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34" w:type="dxa"/>
        <w:tblLook w:val="01E0" w:firstRow="1" w:lastRow="1" w:firstColumn="1" w:lastColumn="1" w:noHBand="0" w:noVBand="0"/>
      </w:tblPr>
      <w:tblGrid>
        <w:gridCol w:w="7689"/>
      </w:tblGrid>
      <w:tr w:rsidR="004D1E6F" w:rsidRPr="009157AF" w14:paraId="038564E4" w14:textId="77777777" w:rsidTr="00CF3DDD">
        <w:trPr>
          <w:trHeight w:val="4395"/>
        </w:trPr>
        <w:tc>
          <w:tcPr>
            <w:tcW w:w="7689" w:type="dxa"/>
          </w:tcPr>
          <w:p w14:paraId="370630A8" w14:textId="77777777" w:rsidR="004D1E6F" w:rsidRPr="009157AF" w:rsidRDefault="004D1E6F" w:rsidP="00663FAE">
            <w:pPr>
              <w:rPr>
                <w:rFonts w:ascii="Roboto" w:hAnsi="Roboto"/>
              </w:rPr>
            </w:pPr>
          </w:p>
        </w:tc>
      </w:tr>
      <w:tr w:rsidR="007A093C" w:rsidRPr="009157AF" w14:paraId="02E8954C" w14:textId="77777777" w:rsidTr="00CF3DDD">
        <w:trPr>
          <w:trHeight w:val="1650"/>
        </w:trPr>
        <w:tc>
          <w:tcPr>
            <w:tcW w:w="7689" w:type="dxa"/>
            <w:shd w:val="clear" w:color="auto" w:fill="auto"/>
          </w:tcPr>
          <w:p w14:paraId="7B458BCC" w14:textId="20C9D83A" w:rsidR="008E0946" w:rsidRPr="009157AF" w:rsidRDefault="007A093C" w:rsidP="00657259">
            <w:pPr>
              <w:pStyle w:val="Subtitle"/>
              <w:rPr>
                <w:rStyle w:val="TitleChar"/>
                <w:rFonts w:ascii="Roboto" w:hAnsi="Roboto"/>
              </w:rPr>
            </w:pPr>
            <w:bookmarkStart w:id="0" w:name="OLE_LINK1"/>
            <w:bookmarkStart w:id="1" w:name="OLE_LINK2"/>
            <w:r w:rsidRPr="009157AF">
              <w:rPr>
                <w:rStyle w:val="TitleChar"/>
                <w:rFonts w:ascii="Roboto" w:hAnsi="Roboto"/>
              </w:rPr>
              <w:t>REQUEST FOR TENDER</w:t>
            </w:r>
            <w:r w:rsidR="00A945B2" w:rsidRPr="009157AF">
              <w:rPr>
                <w:rStyle w:val="TitleChar"/>
                <w:rFonts w:ascii="Roboto" w:hAnsi="Roboto"/>
              </w:rPr>
              <w:t xml:space="preserve">, PART </w:t>
            </w:r>
            <w:r w:rsidR="00147300" w:rsidRPr="009157AF">
              <w:rPr>
                <w:rStyle w:val="TitleChar"/>
                <w:rFonts w:ascii="Roboto" w:hAnsi="Roboto"/>
              </w:rPr>
              <w:t>A</w:t>
            </w:r>
            <w:r w:rsidRPr="009157AF">
              <w:rPr>
                <w:rStyle w:val="TitleChar"/>
                <w:rFonts w:ascii="Roboto" w:hAnsi="Roboto"/>
              </w:rPr>
              <w:t xml:space="preserve"> </w:t>
            </w:r>
          </w:p>
          <w:p w14:paraId="0012CD2F" w14:textId="77777777" w:rsidR="00273E64" w:rsidRPr="009157AF" w:rsidRDefault="00273E64" w:rsidP="00273E64">
            <w:pPr>
              <w:rPr>
                <w:rFonts w:ascii="Roboto" w:eastAsiaTheme="majorEastAsia" w:hAnsi="Roboto"/>
                <w:lang w:val="en-US"/>
              </w:rPr>
            </w:pPr>
          </w:p>
          <w:p w14:paraId="39641EC9" w14:textId="2116ECFF" w:rsidR="00096CF1" w:rsidRPr="009157AF" w:rsidRDefault="007A093C">
            <w:pPr>
              <w:pStyle w:val="Subtitle"/>
              <w:rPr>
                <w:rFonts w:ascii="Roboto" w:hAnsi="Roboto"/>
              </w:rPr>
            </w:pPr>
            <w:r w:rsidRPr="009157AF">
              <w:rPr>
                <w:rFonts w:ascii="Roboto" w:hAnsi="Roboto"/>
              </w:rPr>
              <w:t>(including tender response schedule)</w:t>
            </w:r>
            <w:bookmarkEnd w:id="0"/>
            <w:bookmarkEnd w:id="1"/>
            <w:r w:rsidRPr="009157AF">
              <w:rPr>
                <w:rFonts w:ascii="Roboto" w:hAnsi="Roboto"/>
              </w:rPr>
              <w:t xml:space="preserve"> </w:t>
            </w:r>
          </w:p>
          <w:p w14:paraId="4BBF3F34" w14:textId="5A45FD0F" w:rsidR="007A093C" w:rsidRPr="009157AF" w:rsidRDefault="00A8404F" w:rsidP="00657259">
            <w:pPr>
              <w:pStyle w:val="Subtitle"/>
              <w:rPr>
                <w:rFonts w:ascii="Roboto" w:hAnsi="Roboto"/>
              </w:rPr>
            </w:pPr>
            <w:r w:rsidRPr="009157AF">
              <w:rPr>
                <w:rFonts w:ascii="Roboto" w:hAnsi="Roboto"/>
              </w:rPr>
              <w:t xml:space="preserve">RFT </w:t>
            </w:r>
            <w:r w:rsidR="004E178D">
              <w:rPr>
                <w:rFonts w:ascii="Roboto" w:hAnsi="Roboto"/>
              </w:rPr>
              <w:t>3-</w:t>
            </w:r>
            <w:r w:rsidR="005B74FB" w:rsidRPr="009157AF">
              <w:rPr>
                <w:rFonts w:ascii="Roboto" w:hAnsi="Roboto"/>
              </w:rPr>
              <w:t>2</w:t>
            </w:r>
            <w:r w:rsidR="004E178D">
              <w:rPr>
                <w:rFonts w:ascii="Roboto" w:hAnsi="Roboto"/>
              </w:rPr>
              <w:t>4</w:t>
            </w:r>
            <w:r w:rsidRPr="009157AF">
              <w:rPr>
                <w:rFonts w:ascii="Roboto" w:hAnsi="Roboto"/>
              </w:rPr>
              <w:t xml:space="preserve">, </w:t>
            </w:r>
            <w:bookmarkStart w:id="2" w:name="_Hlk56160887"/>
            <w:r w:rsidR="00656019" w:rsidRPr="009157AF">
              <w:rPr>
                <w:rFonts w:ascii="Roboto" w:hAnsi="Roboto"/>
              </w:rPr>
              <w:t xml:space="preserve">IN RELATION </w:t>
            </w:r>
            <w:bookmarkEnd w:id="2"/>
            <w:r w:rsidR="005B74FB" w:rsidRPr="009157AF">
              <w:rPr>
                <w:rFonts w:ascii="Roboto" w:hAnsi="Roboto"/>
              </w:rPr>
              <w:t xml:space="preserve">TO THE PROVISION OF </w:t>
            </w:r>
            <w:r w:rsidR="005D6F96" w:rsidRPr="009157AF">
              <w:rPr>
                <w:rFonts w:ascii="Roboto" w:hAnsi="Roboto"/>
              </w:rPr>
              <w:t xml:space="preserve">SERVICES FOR </w:t>
            </w:r>
            <w:r w:rsidR="005B74FB" w:rsidRPr="009157AF">
              <w:rPr>
                <w:rFonts w:ascii="Roboto" w:hAnsi="Roboto"/>
              </w:rPr>
              <w:t xml:space="preserve">THE NATIONAL ASSESSMENT PROGRAM </w:t>
            </w:r>
            <w:r w:rsidR="005D6F96" w:rsidRPr="009157AF">
              <w:rPr>
                <w:rFonts w:ascii="Roboto" w:hAnsi="Roboto"/>
              </w:rPr>
              <w:t xml:space="preserve">OPT-IN </w:t>
            </w:r>
            <w:r w:rsidR="005B74FB" w:rsidRPr="009157AF">
              <w:rPr>
                <w:rFonts w:ascii="Roboto" w:hAnsi="Roboto"/>
              </w:rPr>
              <w:t>202</w:t>
            </w:r>
            <w:r w:rsidR="004E178D">
              <w:rPr>
                <w:rFonts w:ascii="Roboto" w:hAnsi="Roboto"/>
              </w:rPr>
              <w:t>5</w:t>
            </w:r>
          </w:p>
        </w:tc>
      </w:tr>
      <w:tr w:rsidR="004D1E6F" w:rsidRPr="009157AF" w14:paraId="289A06D2" w14:textId="77777777" w:rsidTr="00CF3DDD">
        <w:trPr>
          <w:trHeight w:val="1403"/>
        </w:trPr>
        <w:tc>
          <w:tcPr>
            <w:tcW w:w="7689" w:type="dxa"/>
          </w:tcPr>
          <w:p w14:paraId="06D7C5F6" w14:textId="77777777" w:rsidR="004D1E6F" w:rsidRPr="009157AF" w:rsidRDefault="004D1E6F" w:rsidP="00E2328A">
            <w:pPr>
              <w:spacing w:after="0" w:line="240" w:lineRule="auto"/>
              <w:rPr>
                <w:rFonts w:ascii="Roboto" w:hAnsi="Roboto"/>
                <w:sz w:val="16"/>
                <w:szCs w:val="16"/>
              </w:rPr>
            </w:pPr>
          </w:p>
          <w:p w14:paraId="5BE1C5A9" w14:textId="0A83A9D1" w:rsidR="002778AD" w:rsidRPr="009157AF" w:rsidRDefault="002778AD" w:rsidP="009F10D9">
            <w:pPr>
              <w:pStyle w:val="TitlePageParties"/>
              <w:rPr>
                <w:rFonts w:ascii="Roboto" w:hAnsi="Roboto"/>
              </w:rPr>
            </w:pPr>
            <w:bookmarkStart w:id="3" w:name="xTitleCofA"/>
            <w:bookmarkEnd w:id="3"/>
          </w:p>
          <w:p w14:paraId="781671F7" w14:textId="6FE897CC" w:rsidR="00415BEE" w:rsidRPr="009157AF" w:rsidRDefault="00415BEE" w:rsidP="009F10D9">
            <w:pPr>
              <w:pStyle w:val="TitlePageParties"/>
              <w:rPr>
                <w:rFonts w:ascii="Roboto" w:hAnsi="Roboto"/>
              </w:rPr>
            </w:pPr>
          </w:p>
          <w:p w14:paraId="4914606C" w14:textId="5BE1C3DF" w:rsidR="00A668F9" w:rsidRPr="009157AF" w:rsidRDefault="00A668F9" w:rsidP="009F10D9">
            <w:pPr>
              <w:pStyle w:val="TitlePageParties"/>
              <w:rPr>
                <w:rFonts w:ascii="Roboto" w:hAnsi="Roboto"/>
              </w:rPr>
            </w:pPr>
          </w:p>
          <w:p w14:paraId="6DD85232" w14:textId="77777777" w:rsidR="00A668F9" w:rsidRPr="009157AF" w:rsidRDefault="00A668F9" w:rsidP="009F10D9">
            <w:pPr>
              <w:pStyle w:val="TitlePageParties"/>
              <w:rPr>
                <w:rFonts w:ascii="Roboto" w:hAnsi="Roboto"/>
              </w:rPr>
            </w:pPr>
          </w:p>
          <w:p w14:paraId="5FB1C9E8" w14:textId="3E3A3EED" w:rsidR="00415BEE" w:rsidRPr="009157AF" w:rsidRDefault="00415BEE" w:rsidP="009F10D9">
            <w:pPr>
              <w:pStyle w:val="TitlePageParties"/>
              <w:rPr>
                <w:rFonts w:ascii="Roboto" w:hAnsi="Roboto"/>
              </w:rPr>
            </w:pPr>
          </w:p>
          <w:p w14:paraId="5B8CE6B5" w14:textId="496ADFEF" w:rsidR="00FB3EEF" w:rsidRPr="009157AF" w:rsidRDefault="00FB3EEF" w:rsidP="009F10D9">
            <w:pPr>
              <w:pStyle w:val="TitlePageParties"/>
              <w:rPr>
                <w:rFonts w:ascii="Roboto" w:hAnsi="Roboto"/>
              </w:rPr>
            </w:pPr>
          </w:p>
          <w:p w14:paraId="15CB83F3" w14:textId="77777777" w:rsidR="00FB3EEF" w:rsidRPr="009157AF" w:rsidRDefault="00FB3EEF" w:rsidP="009F10D9">
            <w:pPr>
              <w:pStyle w:val="TitlePageParties"/>
              <w:rPr>
                <w:rFonts w:ascii="Roboto" w:hAnsi="Roboto"/>
              </w:rPr>
            </w:pPr>
          </w:p>
          <w:p w14:paraId="42D0D0C8" w14:textId="77777777" w:rsidR="000D0F1D" w:rsidRPr="009157AF" w:rsidRDefault="000D0F1D" w:rsidP="009F10D9">
            <w:pPr>
              <w:pStyle w:val="TitlePageParties"/>
              <w:rPr>
                <w:rFonts w:ascii="Roboto" w:hAnsi="Roboto"/>
              </w:rPr>
            </w:pPr>
          </w:p>
          <w:p w14:paraId="739E93E9" w14:textId="75BA321F" w:rsidR="00FB3EEF" w:rsidRPr="009157AF" w:rsidRDefault="00FB3EEF" w:rsidP="009F10D9">
            <w:pPr>
              <w:pStyle w:val="TitlePageParties"/>
              <w:rPr>
                <w:rFonts w:ascii="Roboto" w:hAnsi="Roboto"/>
              </w:rPr>
            </w:pPr>
          </w:p>
          <w:p w14:paraId="0321BA43" w14:textId="67435FEF" w:rsidR="00FB3EEF" w:rsidRPr="009157AF" w:rsidRDefault="00FB3EEF" w:rsidP="009F10D9">
            <w:pPr>
              <w:pStyle w:val="TitlePageParties"/>
              <w:rPr>
                <w:rFonts w:ascii="Roboto" w:hAnsi="Roboto"/>
              </w:rPr>
            </w:pPr>
          </w:p>
          <w:p w14:paraId="12083776" w14:textId="7DFBCB9E" w:rsidR="00FB3EEF" w:rsidRPr="009157AF" w:rsidRDefault="00FB3EEF" w:rsidP="009F10D9">
            <w:pPr>
              <w:pStyle w:val="TitlePageParties"/>
              <w:rPr>
                <w:rFonts w:ascii="Roboto" w:hAnsi="Roboto"/>
              </w:rPr>
            </w:pPr>
          </w:p>
          <w:p w14:paraId="28445D3A" w14:textId="77777777" w:rsidR="00FB3EEF" w:rsidRPr="009157AF" w:rsidRDefault="00FB3EEF" w:rsidP="009F10D9">
            <w:pPr>
              <w:pStyle w:val="TitlePageParties"/>
              <w:rPr>
                <w:rFonts w:ascii="Roboto" w:hAnsi="Roboto"/>
              </w:rPr>
            </w:pPr>
          </w:p>
          <w:p w14:paraId="1ED21974" w14:textId="744D7A78" w:rsidR="004D1E6F" w:rsidRPr="009157AF" w:rsidRDefault="004D1E6F" w:rsidP="00657259">
            <w:pPr>
              <w:pStyle w:val="TitlePageParties"/>
              <w:jc w:val="center"/>
              <w:rPr>
                <w:rFonts w:ascii="Roboto" w:hAnsi="Roboto"/>
              </w:rPr>
            </w:pPr>
            <w:r w:rsidRPr="009157AF">
              <w:rPr>
                <w:rFonts w:ascii="Roboto" w:hAnsi="Roboto"/>
              </w:rPr>
              <w:t>Australian Curriculum, Assessment and Reporting Authority</w:t>
            </w:r>
          </w:p>
          <w:p w14:paraId="6D63CC1B" w14:textId="5B603299" w:rsidR="004D1E6F" w:rsidRPr="009157AF" w:rsidRDefault="004D1E6F" w:rsidP="00657259">
            <w:pPr>
              <w:pStyle w:val="TitlePageParties"/>
              <w:jc w:val="center"/>
              <w:rPr>
                <w:rFonts w:ascii="Roboto" w:hAnsi="Roboto"/>
              </w:rPr>
            </w:pPr>
            <w:r w:rsidRPr="009157AF">
              <w:rPr>
                <w:rFonts w:ascii="Roboto" w:hAnsi="Roboto"/>
              </w:rPr>
              <w:t>ABN 54 735 928 084</w:t>
            </w:r>
            <w:bookmarkStart w:id="4" w:name="TitlePageNextParty"/>
            <w:bookmarkEnd w:id="4"/>
          </w:p>
        </w:tc>
      </w:tr>
      <w:tr w:rsidR="004D1E6F" w:rsidRPr="009157AF" w14:paraId="79DC91D4" w14:textId="77777777" w:rsidTr="00CF3DDD">
        <w:trPr>
          <w:trHeight w:val="1074"/>
        </w:trPr>
        <w:tc>
          <w:tcPr>
            <w:tcW w:w="7689" w:type="dxa"/>
          </w:tcPr>
          <w:p w14:paraId="1BCBF0AB" w14:textId="7DD23CA3" w:rsidR="004D1E6F" w:rsidRPr="009157AF" w:rsidRDefault="004D1E6F" w:rsidP="00CB48CC">
            <w:pPr>
              <w:pStyle w:val="Notes-3rdParty"/>
              <w:ind w:left="0"/>
              <w:rPr>
                <w:rFonts w:ascii="Roboto" w:hAnsi="Roboto"/>
                <w:b/>
                <w:sz w:val="20"/>
                <w:szCs w:val="20"/>
              </w:rPr>
            </w:pPr>
            <w:r w:rsidRPr="009157AF">
              <w:rPr>
                <w:rFonts w:ascii="Roboto" w:hAnsi="Roboto"/>
                <w:sz w:val="20"/>
                <w:szCs w:val="20"/>
              </w:rPr>
              <w:t xml:space="preserve">Tenderers should refer to </w:t>
            </w:r>
            <w:r w:rsidRPr="009157AF">
              <w:rPr>
                <w:rFonts w:ascii="Roboto" w:hAnsi="Roboto"/>
                <w:b/>
                <w:sz w:val="20"/>
                <w:szCs w:val="20"/>
              </w:rPr>
              <w:t xml:space="preserve">PART </w:t>
            </w:r>
            <w:r w:rsidR="00147300" w:rsidRPr="009157AF">
              <w:rPr>
                <w:rFonts w:ascii="Roboto" w:hAnsi="Roboto"/>
                <w:b/>
                <w:sz w:val="20"/>
                <w:szCs w:val="20"/>
              </w:rPr>
              <w:t>B</w:t>
            </w:r>
            <w:r w:rsidRPr="009157AF">
              <w:rPr>
                <w:rFonts w:ascii="Roboto" w:hAnsi="Roboto"/>
                <w:b/>
                <w:sz w:val="20"/>
                <w:szCs w:val="20"/>
              </w:rPr>
              <w:t xml:space="preserve"> – </w:t>
            </w:r>
            <w:r w:rsidR="00D37975" w:rsidRPr="009157AF">
              <w:rPr>
                <w:rFonts w:ascii="Roboto" w:hAnsi="Roboto"/>
                <w:b/>
                <w:sz w:val="20"/>
                <w:szCs w:val="20"/>
              </w:rPr>
              <w:t xml:space="preserve">DRAFT </w:t>
            </w:r>
            <w:r w:rsidRPr="009157AF">
              <w:rPr>
                <w:rFonts w:ascii="Roboto" w:hAnsi="Roboto"/>
                <w:b/>
                <w:sz w:val="20"/>
                <w:szCs w:val="20"/>
              </w:rPr>
              <w:t>CONTRACT</w:t>
            </w:r>
            <w:r w:rsidR="00A668F9" w:rsidRPr="009157AF">
              <w:rPr>
                <w:rFonts w:ascii="Roboto" w:hAnsi="Roboto"/>
                <w:b/>
                <w:sz w:val="20"/>
                <w:szCs w:val="20"/>
              </w:rPr>
              <w:t xml:space="preserve">, </w:t>
            </w:r>
            <w:r w:rsidR="00A668F9" w:rsidRPr="009157AF">
              <w:rPr>
                <w:rFonts w:ascii="Roboto" w:hAnsi="Roboto"/>
                <w:b/>
                <w:sz w:val="20"/>
                <w:szCs w:val="20"/>
              </w:rPr>
              <w:br/>
            </w:r>
            <w:r w:rsidR="00A668F9" w:rsidRPr="009157AF">
              <w:rPr>
                <w:rFonts w:ascii="Roboto" w:hAnsi="Roboto"/>
                <w:bCs/>
                <w:sz w:val="20"/>
                <w:szCs w:val="20"/>
              </w:rPr>
              <w:t>which</w:t>
            </w:r>
            <w:r w:rsidR="00A668F9" w:rsidRPr="009157AF">
              <w:rPr>
                <w:rFonts w:ascii="Roboto" w:hAnsi="Roboto"/>
                <w:b/>
                <w:sz w:val="20"/>
                <w:szCs w:val="20"/>
              </w:rPr>
              <w:t xml:space="preserve"> </w:t>
            </w:r>
            <w:r w:rsidRPr="009157AF">
              <w:rPr>
                <w:rFonts w:ascii="Roboto" w:hAnsi="Roboto"/>
                <w:sz w:val="20"/>
                <w:szCs w:val="20"/>
              </w:rPr>
              <w:t xml:space="preserve">sets out the </w:t>
            </w:r>
            <w:r w:rsidR="00633990" w:rsidRPr="009157AF">
              <w:rPr>
                <w:rFonts w:ascii="Roboto" w:hAnsi="Roboto"/>
                <w:sz w:val="20"/>
                <w:szCs w:val="20"/>
              </w:rPr>
              <w:t xml:space="preserve">project details and the </w:t>
            </w:r>
            <w:r w:rsidR="00CB48CC" w:rsidRPr="009157AF">
              <w:rPr>
                <w:rFonts w:ascii="Roboto" w:hAnsi="Roboto"/>
                <w:sz w:val="20"/>
                <w:szCs w:val="20"/>
              </w:rPr>
              <w:t>terms and conditions</w:t>
            </w:r>
            <w:r w:rsidRPr="009157AF">
              <w:rPr>
                <w:rFonts w:ascii="Roboto" w:hAnsi="Roboto"/>
                <w:sz w:val="20"/>
                <w:szCs w:val="20"/>
              </w:rPr>
              <w:t xml:space="preserve"> for the </w:t>
            </w:r>
            <w:r w:rsidR="0098277A" w:rsidRPr="009157AF">
              <w:rPr>
                <w:rFonts w:ascii="Roboto" w:hAnsi="Roboto"/>
                <w:sz w:val="20"/>
                <w:szCs w:val="20"/>
              </w:rPr>
              <w:t>s</w:t>
            </w:r>
            <w:r w:rsidRPr="009157AF">
              <w:rPr>
                <w:rFonts w:ascii="Roboto" w:hAnsi="Roboto"/>
                <w:sz w:val="20"/>
                <w:szCs w:val="20"/>
              </w:rPr>
              <w:t>ervices</w:t>
            </w:r>
          </w:p>
        </w:tc>
      </w:tr>
    </w:tbl>
    <w:p w14:paraId="19EB8E02" w14:textId="77777777" w:rsidR="004C4581" w:rsidRPr="009157AF" w:rsidRDefault="004C4581" w:rsidP="001345AE">
      <w:pPr>
        <w:rPr>
          <w:rFonts w:ascii="Roboto" w:hAnsi="Roboto"/>
        </w:rPr>
      </w:pPr>
    </w:p>
    <w:p w14:paraId="55896C3A" w14:textId="77777777" w:rsidR="004D1E6F" w:rsidRPr="009157AF" w:rsidRDefault="004D1E6F" w:rsidP="00E20BD2">
      <w:pPr>
        <w:rPr>
          <w:rFonts w:ascii="Roboto" w:hAnsi="Roboto"/>
        </w:rPr>
        <w:sectPr w:rsidR="004D1E6F" w:rsidRPr="009157AF" w:rsidSect="00A945B2">
          <w:headerReference w:type="default" r:id="rId11"/>
          <w:footerReference w:type="default" r:id="rId12"/>
          <w:headerReference w:type="first" r:id="rId13"/>
          <w:footerReference w:type="first" r:id="rId14"/>
          <w:pgSz w:w="11906" w:h="16838" w:code="9"/>
          <w:pgMar w:top="1985" w:right="1418" w:bottom="1701" w:left="1559" w:header="576" w:footer="709" w:gutter="0"/>
          <w:cols w:space="708"/>
          <w:docGrid w:linePitch="360"/>
        </w:sectPr>
      </w:pPr>
    </w:p>
    <w:p w14:paraId="35518307" w14:textId="77777777" w:rsidR="004616CB" w:rsidRDefault="00C34088" w:rsidP="00C64BC7">
      <w:pPr>
        <w:pStyle w:val="PlainParagraph"/>
        <w:ind w:left="-180"/>
        <w:rPr>
          <w:noProof/>
        </w:rPr>
      </w:pPr>
      <w:r w:rsidRPr="009157AF">
        <w:rPr>
          <w:rFonts w:ascii="Roboto" w:hAnsi="Roboto"/>
        </w:rPr>
        <w:lastRenderedPageBreak/>
        <w:tab/>
      </w:r>
      <w:r w:rsidR="00360857" w:rsidRPr="009157AF">
        <w:rPr>
          <w:rFonts w:ascii="Roboto" w:hAnsi="Roboto"/>
          <w:b/>
          <w:bCs/>
          <w:color w:val="005D93"/>
          <w:sz w:val="24"/>
          <w:szCs w:val="24"/>
        </w:rPr>
        <w:t xml:space="preserve">Table of contents </w:t>
      </w:r>
      <w:r w:rsidR="00C64BC7" w:rsidRPr="009157AF">
        <w:rPr>
          <w:rFonts w:ascii="Roboto" w:hAnsi="Roboto"/>
          <w:b/>
          <w:bCs/>
          <w:sz w:val="24"/>
          <w:szCs w:val="24"/>
        </w:rPr>
        <w:fldChar w:fldCharType="begin"/>
      </w:r>
      <w:r w:rsidR="00C64BC7" w:rsidRPr="009157AF">
        <w:rPr>
          <w:rFonts w:ascii="Roboto" w:hAnsi="Roboto"/>
          <w:b/>
          <w:bCs/>
          <w:sz w:val="24"/>
          <w:szCs w:val="24"/>
        </w:rPr>
        <w:instrText xml:space="preserve"> TOC \o "1-1" \h \z \t "Clause Level 2,2,Schedule Level 1,1" </w:instrText>
      </w:r>
      <w:r w:rsidR="00C64BC7" w:rsidRPr="009157AF">
        <w:rPr>
          <w:rFonts w:ascii="Roboto" w:hAnsi="Roboto"/>
          <w:b/>
          <w:bCs/>
          <w:sz w:val="24"/>
          <w:szCs w:val="24"/>
        </w:rPr>
        <w:fldChar w:fldCharType="separate"/>
      </w:r>
    </w:p>
    <w:p w14:paraId="131C6303" w14:textId="2D191E0D"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365" w:history="1">
        <w:r w:rsidRPr="0050762A">
          <w:rPr>
            <w:rStyle w:val="Hyperlink"/>
            <w:rFonts w:ascii="Roboto" w:hAnsi="Roboto" w:cs="Times New Roman"/>
            <w:noProof/>
          </w:rPr>
          <w:t>1.</w:t>
        </w:r>
        <w:r>
          <w:rPr>
            <w:rFonts w:asciiTheme="minorHAnsi" w:eastAsiaTheme="minorEastAsia" w:hAnsiTheme="minorHAnsi" w:cstheme="minorBidi"/>
            <w:b w:val="0"/>
            <w:noProof/>
            <w:kern w:val="2"/>
            <w:sz w:val="24"/>
            <w:szCs w:val="24"/>
            <w14:ligatures w14:val="standardContextual"/>
          </w:rPr>
          <w:tab/>
        </w:r>
        <w:r w:rsidRPr="0050762A">
          <w:rPr>
            <w:rStyle w:val="Hyperlink"/>
            <w:rFonts w:ascii="Roboto" w:hAnsi="Roboto"/>
            <w:noProof/>
          </w:rPr>
          <w:t>Introduction</w:t>
        </w:r>
        <w:r>
          <w:rPr>
            <w:noProof/>
            <w:webHidden/>
          </w:rPr>
          <w:tab/>
        </w:r>
        <w:r>
          <w:rPr>
            <w:noProof/>
            <w:webHidden/>
          </w:rPr>
          <w:fldChar w:fldCharType="begin"/>
        </w:r>
        <w:r>
          <w:rPr>
            <w:noProof/>
            <w:webHidden/>
          </w:rPr>
          <w:instrText xml:space="preserve"> PAGEREF _Toc176257365 \h </w:instrText>
        </w:r>
        <w:r>
          <w:rPr>
            <w:noProof/>
            <w:webHidden/>
          </w:rPr>
        </w:r>
        <w:r>
          <w:rPr>
            <w:noProof/>
            <w:webHidden/>
          </w:rPr>
          <w:fldChar w:fldCharType="separate"/>
        </w:r>
        <w:r>
          <w:rPr>
            <w:noProof/>
            <w:webHidden/>
          </w:rPr>
          <w:t>4</w:t>
        </w:r>
        <w:r>
          <w:rPr>
            <w:noProof/>
            <w:webHidden/>
          </w:rPr>
          <w:fldChar w:fldCharType="end"/>
        </w:r>
      </w:hyperlink>
    </w:p>
    <w:p w14:paraId="430F17CC" w14:textId="206DB78E"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66" w:history="1">
        <w:r w:rsidRPr="0050762A">
          <w:rPr>
            <w:rStyle w:val="Hyperlink"/>
            <w:rFonts w:ascii="Roboto" w:hAnsi="Roboto" w:cs="Times New Roman"/>
            <w:noProof/>
          </w:rPr>
          <w:t>1.1.</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Invitation to Tender</w:t>
        </w:r>
        <w:r>
          <w:rPr>
            <w:noProof/>
            <w:webHidden/>
          </w:rPr>
          <w:tab/>
        </w:r>
        <w:r>
          <w:rPr>
            <w:noProof/>
            <w:webHidden/>
          </w:rPr>
          <w:fldChar w:fldCharType="begin"/>
        </w:r>
        <w:r>
          <w:rPr>
            <w:noProof/>
            <w:webHidden/>
          </w:rPr>
          <w:instrText xml:space="preserve"> PAGEREF _Toc176257366 \h </w:instrText>
        </w:r>
        <w:r>
          <w:rPr>
            <w:noProof/>
            <w:webHidden/>
          </w:rPr>
        </w:r>
        <w:r>
          <w:rPr>
            <w:noProof/>
            <w:webHidden/>
          </w:rPr>
          <w:fldChar w:fldCharType="separate"/>
        </w:r>
        <w:r>
          <w:rPr>
            <w:noProof/>
            <w:webHidden/>
          </w:rPr>
          <w:t>4</w:t>
        </w:r>
        <w:r>
          <w:rPr>
            <w:noProof/>
            <w:webHidden/>
          </w:rPr>
          <w:fldChar w:fldCharType="end"/>
        </w:r>
      </w:hyperlink>
    </w:p>
    <w:p w14:paraId="3510BF4F" w14:textId="1FFAFA6B"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67" w:history="1">
        <w:r w:rsidRPr="0050762A">
          <w:rPr>
            <w:rStyle w:val="Hyperlink"/>
            <w:rFonts w:ascii="Roboto" w:hAnsi="Roboto" w:cs="Times New Roman"/>
            <w:noProof/>
          </w:rPr>
          <w:t>1.2.</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Key terms</w:t>
        </w:r>
        <w:r>
          <w:rPr>
            <w:noProof/>
            <w:webHidden/>
          </w:rPr>
          <w:tab/>
        </w:r>
        <w:r>
          <w:rPr>
            <w:noProof/>
            <w:webHidden/>
          </w:rPr>
          <w:fldChar w:fldCharType="begin"/>
        </w:r>
        <w:r>
          <w:rPr>
            <w:noProof/>
            <w:webHidden/>
          </w:rPr>
          <w:instrText xml:space="preserve"> PAGEREF _Toc176257367 \h </w:instrText>
        </w:r>
        <w:r>
          <w:rPr>
            <w:noProof/>
            <w:webHidden/>
          </w:rPr>
        </w:r>
        <w:r>
          <w:rPr>
            <w:noProof/>
            <w:webHidden/>
          </w:rPr>
          <w:fldChar w:fldCharType="separate"/>
        </w:r>
        <w:r>
          <w:rPr>
            <w:noProof/>
            <w:webHidden/>
          </w:rPr>
          <w:t>4</w:t>
        </w:r>
        <w:r>
          <w:rPr>
            <w:noProof/>
            <w:webHidden/>
          </w:rPr>
          <w:fldChar w:fldCharType="end"/>
        </w:r>
      </w:hyperlink>
    </w:p>
    <w:p w14:paraId="5E87F724" w14:textId="701AEFA2"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68" w:history="1">
        <w:r w:rsidRPr="0050762A">
          <w:rPr>
            <w:rStyle w:val="Hyperlink"/>
            <w:rFonts w:ascii="Roboto" w:hAnsi="Roboto" w:cs="Times New Roman"/>
            <w:noProof/>
          </w:rPr>
          <w:t>1.3.</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Form of contract</w:t>
        </w:r>
        <w:r>
          <w:rPr>
            <w:noProof/>
            <w:webHidden/>
          </w:rPr>
          <w:tab/>
        </w:r>
        <w:r>
          <w:rPr>
            <w:noProof/>
            <w:webHidden/>
          </w:rPr>
          <w:fldChar w:fldCharType="begin"/>
        </w:r>
        <w:r>
          <w:rPr>
            <w:noProof/>
            <w:webHidden/>
          </w:rPr>
          <w:instrText xml:space="preserve"> PAGEREF _Toc176257368 \h </w:instrText>
        </w:r>
        <w:r>
          <w:rPr>
            <w:noProof/>
            <w:webHidden/>
          </w:rPr>
        </w:r>
        <w:r>
          <w:rPr>
            <w:noProof/>
            <w:webHidden/>
          </w:rPr>
          <w:fldChar w:fldCharType="separate"/>
        </w:r>
        <w:r>
          <w:rPr>
            <w:noProof/>
            <w:webHidden/>
          </w:rPr>
          <w:t>5</w:t>
        </w:r>
        <w:r>
          <w:rPr>
            <w:noProof/>
            <w:webHidden/>
          </w:rPr>
          <w:fldChar w:fldCharType="end"/>
        </w:r>
      </w:hyperlink>
    </w:p>
    <w:p w14:paraId="2120F7D2" w14:textId="3AECEBA2"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69" w:history="1">
        <w:r w:rsidRPr="0050762A">
          <w:rPr>
            <w:rStyle w:val="Hyperlink"/>
            <w:rFonts w:ascii="Roboto" w:hAnsi="Roboto" w:cs="Times New Roman"/>
            <w:noProof/>
          </w:rPr>
          <w:t>1.4.</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Governing law</w:t>
        </w:r>
        <w:r>
          <w:rPr>
            <w:noProof/>
            <w:webHidden/>
          </w:rPr>
          <w:tab/>
        </w:r>
        <w:r>
          <w:rPr>
            <w:noProof/>
            <w:webHidden/>
          </w:rPr>
          <w:fldChar w:fldCharType="begin"/>
        </w:r>
        <w:r>
          <w:rPr>
            <w:noProof/>
            <w:webHidden/>
          </w:rPr>
          <w:instrText xml:space="preserve"> PAGEREF _Toc176257369 \h </w:instrText>
        </w:r>
        <w:r>
          <w:rPr>
            <w:noProof/>
            <w:webHidden/>
          </w:rPr>
        </w:r>
        <w:r>
          <w:rPr>
            <w:noProof/>
            <w:webHidden/>
          </w:rPr>
          <w:fldChar w:fldCharType="separate"/>
        </w:r>
        <w:r>
          <w:rPr>
            <w:noProof/>
            <w:webHidden/>
          </w:rPr>
          <w:t>5</w:t>
        </w:r>
        <w:r>
          <w:rPr>
            <w:noProof/>
            <w:webHidden/>
          </w:rPr>
          <w:fldChar w:fldCharType="end"/>
        </w:r>
      </w:hyperlink>
    </w:p>
    <w:p w14:paraId="08D001AB" w14:textId="572741A2"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370" w:history="1">
        <w:r w:rsidRPr="0050762A">
          <w:rPr>
            <w:rStyle w:val="Hyperlink"/>
            <w:rFonts w:ascii="Roboto" w:hAnsi="Roboto" w:cs="Times New Roman"/>
            <w:noProof/>
          </w:rPr>
          <w:t>2.</w:t>
        </w:r>
        <w:r>
          <w:rPr>
            <w:rFonts w:asciiTheme="minorHAnsi" w:eastAsiaTheme="minorEastAsia" w:hAnsiTheme="minorHAnsi" w:cstheme="minorBidi"/>
            <w:b w:val="0"/>
            <w:noProof/>
            <w:kern w:val="2"/>
            <w:sz w:val="24"/>
            <w:szCs w:val="24"/>
            <w14:ligatures w14:val="standardContextual"/>
          </w:rPr>
          <w:tab/>
        </w:r>
        <w:r w:rsidRPr="0050762A">
          <w:rPr>
            <w:rStyle w:val="Hyperlink"/>
            <w:rFonts w:ascii="Roboto" w:hAnsi="Roboto"/>
            <w:noProof/>
          </w:rPr>
          <w:t>Lodging Tenders</w:t>
        </w:r>
        <w:r>
          <w:rPr>
            <w:noProof/>
            <w:webHidden/>
          </w:rPr>
          <w:tab/>
        </w:r>
        <w:r>
          <w:rPr>
            <w:noProof/>
            <w:webHidden/>
          </w:rPr>
          <w:fldChar w:fldCharType="begin"/>
        </w:r>
        <w:r>
          <w:rPr>
            <w:noProof/>
            <w:webHidden/>
          </w:rPr>
          <w:instrText xml:space="preserve"> PAGEREF _Toc176257370 \h </w:instrText>
        </w:r>
        <w:r>
          <w:rPr>
            <w:noProof/>
            <w:webHidden/>
          </w:rPr>
        </w:r>
        <w:r>
          <w:rPr>
            <w:noProof/>
            <w:webHidden/>
          </w:rPr>
          <w:fldChar w:fldCharType="separate"/>
        </w:r>
        <w:r>
          <w:rPr>
            <w:noProof/>
            <w:webHidden/>
          </w:rPr>
          <w:t>5</w:t>
        </w:r>
        <w:r>
          <w:rPr>
            <w:noProof/>
            <w:webHidden/>
          </w:rPr>
          <w:fldChar w:fldCharType="end"/>
        </w:r>
      </w:hyperlink>
    </w:p>
    <w:p w14:paraId="2EDCB073" w14:textId="75528B98"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71" w:history="1">
        <w:r w:rsidRPr="0050762A">
          <w:rPr>
            <w:rStyle w:val="Hyperlink"/>
            <w:rFonts w:ascii="Roboto" w:hAnsi="Roboto" w:cs="Times New Roman"/>
            <w:noProof/>
          </w:rPr>
          <w:t>2.1.</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Location of email Tender Box and Tender Closing Time</w:t>
        </w:r>
        <w:r>
          <w:rPr>
            <w:noProof/>
            <w:webHidden/>
          </w:rPr>
          <w:tab/>
        </w:r>
        <w:r>
          <w:rPr>
            <w:noProof/>
            <w:webHidden/>
          </w:rPr>
          <w:fldChar w:fldCharType="begin"/>
        </w:r>
        <w:r>
          <w:rPr>
            <w:noProof/>
            <w:webHidden/>
          </w:rPr>
          <w:instrText xml:space="preserve"> PAGEREF _Toc176257371 \h </w:instrText>
        </w:r>
        <w:r>
          <w:rPr>
            <w:noProof/>
            <w:webHidden/>
          </w:rPr>
        </w:r>
        <w:r>
          <w:rPr>
            <w:noProof/>
            <w:webHidden/>
          </w:rPr>
          <w:fldChar w:fldCharType="separate"/>
        </w:r>
        <w:r>
          <w:rPr>
            <w:noProof/>
            <w:webHidden/>
          </w:rPr>
          <w:t>5</w:t>
        </w:r>
        <w:r>
          <w:rPr>
            <w:noProof/>
            <w:webHidden/>
          </w:rPr>
          <w:fldChar w:fldCharType="end"/>
        </w:r>
      </w:hyperlink>
    </w:p>
    <w:p w14:paraId="6369EF83" w14:textId="124C5F71"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72" w:history="1">
        <w:r w:rsidRPr="0050762A">
          <w:rPr>
            <w:rStyle w:val="Hyperlink"/>
            <w:rFonts w:ascii="Roboto" w:hAnsi="Roboto" w:cs="Times New Roman"/>
            <w:noProof/>
          </w:rPr>
          <w:t>2.2.</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Electronic lodgement</w:t>
        </w:r>
        <w:r>
          <w:rPr>
            <w:noProof/>
            <w:webHidden/>
          </w:rPr>
          <w:tab/>
        </w:r>
        <w:r>
          <w:rPr>
            <w:noProof/>
            <w:webHidden/>
          </w:rPr>
          <w:fldChar w:fldCharType="begin"/>
        </w:r>
        <w:r>
          <w:rPr>
            <w:noProof/>
            <w:webHidden/>
          </w:rPr>
          <w:instrText xml:space="preserve"> PAGEREF _Toc176257372 \h </w:instrText>
        </w:r>
        <w:r>
          <w:rPr>
            <w:noProof/>
            <w:webHidden/>
          </w:rPr>
        </w:r>
        <w:r>
          <w:rPr>
            <w:noProof/>
            <w:webHidden/>
          </w:rPr>
          <w:fldChar w:fldCharType="separate"/>
        </w:r>
        <w:r>
          <w:rPr>
            <w:noProof/>
            <w:webHidden/>
          </w:rPr>
          <w:t>5</w:t>
        </w:r>
        <w:r>
          <w:rPr>
            <w:noProof/>
            <w:webHidden/>
          </w:rPr>
          <w:fldChar w:fldCharType="end"/>
        </w:r>
      </w:hyperlink>
    </w:p>
    <w:p w14:paraId="72165638" w14:textId="05C35C2F"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73" w:history="1">
        <w:r w:rsidRPr="0050762A">
          <w:rPr>
            <w:rStyle w:val="Hyperlink"/>
            <w:rFonts w:ascii="Roboto" w:hAnsi="Roboto" w:cs="Times New Roman"/>
            <w:noProof/>
          </w:rPr>
          <w:t>2.3.</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Late lodgement policy</w:t>
        </w:r>
        <w:r>
          <w:rPr>
            <w:noProof/>
            <w:webHidden/>
          </w:rPr>
          <w:tab/>
        </w:r>
        <w:r>
          <w:rPr>
            <w:noProof/>
            <w:webHidden/>
          </w:rPr>
          <w:fldChar w:fldCharType="begin"/>
        </w:r>
        <w:r>
          <w:rPr>
            <w:noProof/>
            <w:webHidden/>
          </w:rPr>
          <w:instrText xml:space="preserve"> PAGEREF _Toc176257373 \h </w:instrText>
        </w:r>
        <w:r>
          <w:rPr>
            <w:noProof/>
            <w:webHidden/>
          </w:rPr>
        </w:r>
        <w:r>
          <w:rPr>
            <w:noProof/>
            <w:webHidden/>
          </w:rPr>
          <w:fldChar w:fldCharType="separate"/>
        </w:r>
        <w:r>
          <w:rPr>
            <w:noProof/>
            <w:webHidden/>
          </w:rPr>
          <w:t>6</w:t>
        </w:r>
        <w:r>
          <w:rPr>
            <w:noProof/>
            <w:webHidden/>
          </w:rPr>
          <w:fldChar w:fldCharType="end"/>
        </w:r>
      </w:hyperlink>
    </w:p>
    <w:p w14:paraId="5DF6962E" w14:textId="3AFDFC03"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374" w:history="1">
        <w:r w:rsidRPr="0050762A">
          <w:rPr>
            <w:rStyle w:val="Hyperlink"/>
            <w:rFonts w:ascii="Roboto" w:hAnsi="Roboto" w:cs="Times New Roman"/>
            <w:noProof/>
          </w:rPr>
          <w:t>3.</w:t>
        </w:r>
        <w:r>
          <w:rPr>
            <w:rFonts w:asciiTheme="minorHAnsi" w:eastAsiaTheme="minorEastAsia" w:hAnsiTheme="minorHAnsi" w:cstheme="minorBidi"/>
            <w:b w:val="0"/>
            <w:noProof/>
            <w:kern w:val="2"/>
            <w:sz w:val="24"/>
            <w:szCs w:val="24"/>
            <w14:ligatures w14:val="standardContextual"/>
          </w:rPr>
          <w:tab/>
        </w:r>
        <w:r w:rsidRPr="0050762A">
          <w:rPr>
            <w:rStyle w:val="Hyperlink"/>
            <w:rFonts w:ascii="Roboto" w:hAnsi="Roboto"/>
            <w:noProof/>
          </w:rPr>
          <w:t>Additional information and variations to the RFT documentation</w:t>
        </w:r>
        <w:r>
          <w:rPr>
            <w:noProof/>
            <w:webHidden/>
          </w:rPr>
          <w:tab/>
        </w:r>
        <w:r>
          <w:rPr>
            <w:noProof/>
            <w:webHidden/>
          </w:rPr>
          <w:fldChar w:fldCharType="begin"/>
        </w:r>
        <w:r>
          <w:rPr>
            <w:noProof/>
            <w:webHidden/>
          </w:rPr>
          <w:instrText xml:space="preserve"> PAGEREF _Toc176257374 \h </w:instrText>
        </w:r>
        <w:r>
          <w:rPr>
            <w:noProof/>
            <w:webHidden/>
          </w:rPr>
        </w:r>
        <w:r>
          <w:rPr>
            <w:noProof/>
            <w:webHidden/>
          </w:rPr>
          <w:fldChar w:fldCharType="separate"/>
        </w:r>
        <w:r>
          <w:rPr>
            <w:noProof/>
            <w:webHidden/>
          </w:rPr>
          <w:t>6</w:t>
        </w:r>
        <w:r>
          <w:rPr>
            <w:noProof/>
            <w:webHidden/>
          </w:rPr>
          <w:fldChar w:fldCharType="end"/>
        </w:r>
      </w:hyperlink>
    </w:p>
    <w:p w14:paraId="57EC5C05" w14:textId="67F1ABE0"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75" w:history="1">
        <w:r w:rsidRPr="0050762A">
          <w:rPr>
            <w:rStyle w:val="Hyperlink"/>
            <w:rFonts w:ascii="Roboto" w:hAnsi="Roboto" w:cs="Times New Roman"/>
            <w:noProof/>
          </w:rPr>
          <w:t>3.1.</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RFT documentation</w:t>
        </w:r>
        <w:r>
          <w:rPr>
            <w:noProof/>
            <w:webHidden/>
          </w:rPr>
          <w:tab/>
        </w:r>
        <w:r>
          <w:rPr>
            <w:noProof/>
            <w:webHidden/>
          </w:rPr>
          <w:fldChar w:fldCharType="begin"/>
        </w:r>
        <w:r>
          <w:rPr>
            <w:noProof/>
            <w:webHidden/>
          </w:rPr>
          <w:instrText xml:space="preserve"> PAGEREF _Toc176257375 \h </w:instrText>
        </w:r>
        <w:r>
          <w:rPr>
            <w:noProof/>
            <w:webHidden/>
          </w:rPr>
        </w:r>
        <w:r>
          <w:rPr>
            <w:noProof/>
            <w:webHidden/>
          </w:rPr>
          <w:fldChar w:fldCharType="separate"/>
        </w:r>
        <w:r>
          <w:rPr>
            <w:noProof/>
            <w:webHidden/>
          </w:rPr>
          <w:t>6</w:t>
        </w:r>
        <w:r>
          <w:rPr>
            <w:noProof/>
            <w:webHidden/>
          </w:rPr>
          <w:fldChar w:fldCharType="end"/>
        </w:r>
      </w:hyperlink>
    </w:p>
    <w:p w14:paraId="21930894" w14:textId="0C258EBB"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76" w:history="1">
        <w:r w:rsidRPr="0050762A">
          <w:rPr>
            <w:rStyle w:val="Hyperlink"/>
            <w:rFonts w:ascii="Roboto" w:hAnsi="Roboto" w:cs="Times New Roman"/>
            <w:noProof/>
          </w:rPr>
          <w:t>3.2.</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Registering interest to Tender</w:t>
        </w:r>
        <w:r>
          <w:rPr>
            <w:noProof/>
            <w:webHidden/>
          </w:rPr>
          <w:tab/>
        </w:r>
        <w:r>
          <w:rPr>
            <w:noProof/>
            <w:webHidden/>
          </w:rPr>
          <w:fldChar w:fldCharType="begin"/>
        </w:r>
        <w:r>
          <w:rPr>
            <w:noProof/>
            <w:webHidden/>
          </w:rPr>
          <w:instrText xml:space="preserve"> PAGEREF _Toc176257376 \h </w:instrText>
        </w:r>
        <w:r>
          <w:rPr>
            <w:noProof/>
            <w:webHidden/>
          </w:rPr>
        </w:r>
        <w:r>
          <w:rPr>
            <w:noProof/>
            <w:webHidden/>
          </w:rPr>
          <w:fldChar w:fldCharType="separate"/>
        </w:r>
        <w:r>
          <w:rPr>
            <w:noProof/>
            <w:webHidden/>
          </w:rPr>
          <w:t>7</w:t>
        </w:r>
        <w:r>
          <w:rPr>
            <w:noProof/>
            <w:webHidden/>
          </w:rPr>
          <w:fldChar w:fldCharType="end"/>
        </w:r>
      </w:hyperlink>
    </w:p>
    <w:p w14:paraId="20BCEAA9" w14:textId="08B1C870"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77" w:history="1">
        <w:r w:rsidRPr="0050762A">
          <w:rPr>
            <w:rStyle w:val="Hyperlink"/>
            <w:rFonts w:ascii="Roboto" w:hAnsi="Roboto" w:cs="Times New Roman"/>
            <w:noProof/>
          </w:rPr>
          <w:t>3.3.</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Requests for additional information</w:t>
        </w:r>
        <w:r>
          <w:rPr>
            <w:noProof/>
            <w:webHidden/>
          </w:rPr>
          <w:tab/>
        </w:r>
        <w:r>
          <w:rPr>
            <w:noProof/>
            <w:webHidden/>
          </w:rPr>
          <w:fldChar w:fldCharType="begin"/>
        </w:r>
        <w:r>
          <w:rPr>
            <w:noProof/>
            <w:webHidden/>
          </w:rPr>
          <w:instrText xml:space="preserve"> PAGEREF _Toc176257377 \h </w:instrText>
        </w:r>
        <w:r>
          <w:rPr>
            <w:noProof/>
            <w:webHidden/>
          </w:rPr>
        </w:r>
        <w:r>
          <w:rPr>
            <w:noProof/>
            <w:webHidden/>
          </w:rPr>
          <w:fldChar w:fldCharType="separate"/>
        </w:r>
        <w:r>
          <w:rPr>
            <w:noProof/>
            <w:webHidden/>
          </w:rPr>
          <w:t>7</w:t>
        </w:r>
        <w:r>
          <w:rPr>
            <w:noProof/>
            <w:webHidden/>
          </w:rPr>
          <w:fldChar w:fldCharType="end"/>
        </w:r>
      </w:hyperlink>
    </w:p>
    <w:p w14:paraId="0A832785" w14:textId="21B23871"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78" w:history="1">
        <w:r w:rsidRPr="0050762A">
          <w:rPr>
            <w:rStyle w:val="Hyperlink"/>
            <w:rFonts w:ascii="Roboto" w:hAnsi="Roboto" w:cs="Times New Roman"/>
            <w:noProof/>
          </w:rPr>
          <w:t>3.4.</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Variation of the RFT</w:t>
        </w:r>
        <w:r>
          <w:rPr>
            <w:noProof/>
            <w:webHidden/>
          </w:rPr>
          <w:tab/>
        </w:r>
        <w:r>
          <w:rPr>
            <w:noProof/>
            <w:webHidden/>
          </w:rPr>
          <w:fldChar w:fldCharType="begin"/>
        </w:r>
        <w:r>
          <w:rPr>
            <w:noProof/>
            <w:webHidden/>
          </w:rPr>
          <w:instrText xml:space="preserve"> PAGEREF _Toc176257378 \h </w:instrText>
        </w:r>
        <w:r>
          <w:rPr>
            <w:noProof/>
            <w:webHidden/>
          </w:rPr>
        </w:r>
        <w:r>
          <w:rPr>
            <w:noProof/>
            <w:webHidden/>
          </w:rPr>
          <w:fldChar w:fldCharType="separate"/>
        </w:r>
        <w:r>
          <w:rPr>
            <w:noProof/>
            <w:webHidden/>
          </w:rPr>
          <w:t>7</w:t>
        </w:r>
        <w:r>
          <w:rPr>
            <w:noProof/>
            <w:webHidden/>
          </w:rPr>
          <w:fldChar w:fldCharType="end"/>
        </w:r>
      </w:hyperlink>
    </w:p>
    <w:p w14:paraId="648FCFCA" w14:textId="74B395B8"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79" w:history="1">
        <w:r w:rsidRPr="0050762A">
          <w:rPr>
            <w:rStyle w:val="Hyperlink"/>
            <w:rFonts w:ascii="Roboto" w:hAnsi="Roboto" w:cs="Times New Roman"/>
            <w:noProof/>
          </w:rPr>
          <w:t>3.5.</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Errors and alterations</w:t>
        </w:r>
        <w:r>
          <w:rPr>
            <w:noProof/>
            <w:webHidden/>
          </w:rPr>
          <w:tab/>
        </w:r>
        <w:r>
          <w:rPr>
            <w:noProof/>
            <w:webHidden/>
          </w:rPr>
          <w:fldChar w:fldCharType="begin"/>
        </w:r>
        <w:r>
          <w:rPr>
            <w:noProof/>
            <w:webHidden/>
          </w:rPr>
          <w:instrText xml:space="preserve"> PAGEREF _Toc176257379 \h </w:instrText>
        </w:r>
        <w:r>
          <w:rPr>
            <w:noProof/>
            <w:webHidden/>
          </w:rPr>
        </w:r>
        <w:r>
          <w:rPr>
            <w:noProof/>
            <w:webHidden/>
          </w:rPr>
          <w:fldChar w:fldCharType="separate"/>
        </w:r>
        <w:r>
          <w:rPr>
            <w:noProof/>
            <w:webHidden/>
          </w:rPr>
          <w:t>7</w:t>
        </w:r>
        <w:r>
          <w:rPr>
            <w:noProof/>
            <w:webHidden/>
          </w:rPr>
          <w:fldChar w:fldCharType="end"/>
        </w:r>
      </w:hyperlink>
    </w:p>
    <w:p w14:paraId="7C23543E" w14:textId="1C252A33"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380" w:history="1">
        <w:r w:rsidRPr="0050762A">
          <w:rPr>
            <w:rStyle w:val="Hyperlink"/>
            <w:rFonts w:ascii="Roboto" w:hAnsi="Roboto" w:cs="Times New Roman"/>
            <w:noProof/>
          </w:rPr>
          <w:t>4.</w:t>
        </w:r>
        <w:r>
          <w:rPr>
            <w:rFonts w:asciiTheme="minorHAnsi" w:eastAsiaTheme="minorEastAsia" w:hAnsiTheme="minorHAnsi" w:cstheme="minorBidi"/>
            <w:b w:val="0"/>
            <w:noProof/>
            <w:kern w:val="2"/>
            <w:sz w:val="24"/>
            <w:szCs w:val="24"/>
            <w14:ligatures w14:val="standardContextual"/>
          </w:rPr>
          <w:tab/>
        </w:r>
        <w:r w:rsidRPr="0050762A">
          <w:rPr>
            <w:rStyle w:val="Hyperlink"/>
            <w:rFonts w:ascii="Roboto" w:hAnsi="Roboto"/>
            <w:noProof/>
          </w:rPr>
          <w:t>Information management</w:t>
        </w:r>
        <w:r>
          <w:rPr>
            <w:noProof/>
            <w:webHidden/>
          </w:rPr>
          <w:tab/>
        </w:r>
        <w:r>
          <w:rPr>
            <w:noProof/>
            <w:webHidden/>
          </w:rPr>
          <w:fldChar w:fldCharType="begin"/>
        </w:r>
        <w:r>
          <w:rPr>
            <w:noProof/>
            <w:webHidden/>
          </w:rPr>
          <w:instrText xml:space="preserve"> PAGEREF _Toc176257380 \h </w:instrText>
        </w:r>
        <w:r>
          <w:rPr>
            <w:noProof/>
            <w:webHidden/>
          </w:rPr>
        </w:r>
        <w:r>
          <w:rPr>
            <w:noProof/>
            <w:webHidden/>
          </w:rPr>
          <w:fldChar w:fldCharType="separate"/>
        </w:r>
        <w:r>
          <w:rPr>
            <w:noProof/>
            <w:webHidden/>
          </w:rPr>
          <w:t>8</w:t>
        </w:r>
        <w:r>
          <w:rPr>
            <w:noProof/>
            <w:webHidden/>
          </w:rPr>
          <w:fldChar w:fldCharType="end"/>
        </w:r>
      </w:hyperlink>
    </w:p>
    <w:p w14:paraId="7263C2E2" w14:textId="5D82EC81"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81" w:history="1">
        <w:r w:rsidRPr="0050762A">
          <w:rPr>
            <w:rStyle w:val="Hyperlink"/>
            <w:rFonts w:ascii="Roboto" w:hAnsi="Roboto" w:cs="Times New Roman"/>
            <w:noProof/>
          </w:rPr>
          <w:t>4.1.</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ACARA’s confidential information</w:t>
        </w:r>
        <w:r>
          <w:rPr>
            <w:noProof/>
            <w:webHidden/>
          </w:rPr>
          <w:tab/>
        </w:r>
        <w:r>
          <w:rPr>
            <w:noProof/>
            <w:webHidden/>
          </w:rPr>
          <w:fldChar w:fldCharType="begin"/>
        </w:r>
        <w:r>
          <w:rPr>
            <w:noProof/>
            <w:webHidden/>
          </w:rPr>
          <w:instrText xml:space="preserve"> PAGEREF _Toc176257381 \h </w:instrText>
        </w:r>
        <w:r>
          <w:rPr>
            <w:noProof/>
            <w:webHidden/>
          </w:rPr>
        </w:r>
        <w:r>
          <w:rPr>
            <w:noProof/>
            <w:webHidden/>
          </w:rPr>
          <w:fldChar w:fldCharType="separate"/>
        </w:r>
        <w:r>
          <w:rPr>
            <w:noProof/>
            <w:webHidden/>
          </w:rPr>
          <w:t>8</w:t>
        </w:r>
        <w:r>
          <w:rPr>
            <w:noProof/>
            <w:webHidden/>
          </w:rPr>
          <w:fldChar w:fldCharType="end"/>
        </w:r>
      </w:hyperlink>
    </w:p>
    <w:p w14:paraId="78385BBF" w14:textId="746F3260"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82" w:history="1">
        <w:r w:rsidRPr="0050762A">
          <w:rPr>
            <w:rStyle w:val="Hyperlink"/>
            <w:rFonts w:ascii="Roboto" w:hAnsi="Roboto" w:cs="Times New Roman"/>
            <w:noProof/>
          </w:rPr>
          <w:t>4.2.</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Tenderer’s confidential information</w:t>
        </w:r>
        <w:r>
          <w:rPr>
            <w:noProof/>
            <w:webHidden/>
          </w:rPr>
          <w:tab/>
        </w:r>
        <w:r>
          <w:rPr>
            <w:noProof/>
            <w:webHidden/>
          </w:rPr>
          <w:fldChar w:fldCharType="begin"/>
        </w:r>
        <w:r>
          <w:rPr>
            <w:noProof/>
            <w:webHidden/>
          </w:rPr>
          <w:instrText xml:space="preserve"> PAGEREF _Toc176257382 \h </w:instrText>
        </w:r>
        <w:r>
          <w:rPr>
            <w:noProof/>
            <w:webHidden/>
          </w:rPr>
        </w:r>
        <w:r>
          <w:rPr>
            <w:noProof/>
            <w:webHidden/>
          </w:rPr>
          <w:fldChar w:fldCharType="separate"/>
        </w:r>
        <w:r>
          <w:rPr>
            <w:noProof/>
            <w:webHidden/>
          </w:rPr>
          <w:t>8</w:t>
        </w:r>
        <w:r>
          <w:rPr>
            <w:noProof/>
            <w:webHidden/>
          </w:rPr>
          <w:fldChar w:fldCharType="end"/>
        </w:r>
      </w:hyperlink>
    </w:p>
    <w:p w14:paraId="2524B423" w14:textId="50C64F8B"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83" w:history="1">
        <w:r w:rsidRPr="0050762A">
          <w:rPr>
            <w:rStyle w:val="Hyperlink"/>
            <w:rFonts w:ascii="Roboto" w:hAnsi="Roboto" w:cs="Times New Roman"/>
            <w:noProof/>
          </w:rPr>
          <w:t>4.3.</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Use of tender documents</w:t>
        </w:r>
        <w:r>
          <w:rPr>
            <w:noProof/>
            <w:webHidden/>
          </w:rPr>
          <w:tab/>
        </w:r>
        <w:r>
          <w:rPr>
            <w:noProof/>
            <w:webHidden/>
          </w:rPr>
          <w:fldChar w:fldCharType="begin"/>
        </w:r>
        <w:r>
          <w:rPr>
            <w:noProof/>
            <w:webHidden/>
          </w:rPr>
          <w:instrText xml:space="preserve"> PAGEREF _Toc176257383 \h </w:instrText>
        </w:r>
        <w:r>
          <w:rPr>
            <w:noProof/>
            <w:webHidden/>
          </w:rPr>
        </w:r>
        <w:r>
          <w:rPr>
            <w:noProof/>
            <w:webHidden/>
          </w:rPr>
          <w:fldChar w:fldCharType="separate"/>
        </w:r>
        <w:r>
          <w:rPr>
            <w:noProof/>
            <w:webHidden/>
          </w:rPr>
          <w:t>9</w:t>
        </w:r>
        <w:r>
          <w:rPr>
            <w:noProof/>
            <w:webHidden/>
          </w:rPr>
          <w:fldChar w:fldCharType="end"/>
        </w:r>
      </w:hyperlink>
    </w:p>
    <w:p w14:paraId="0C1F5F09" w14:textId="6AE89590"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384" w:history="1">
        <w:r w:rsidRPr="0050762A">
          <w:rPr>
            <w:rStyle w:val="Hyperlink"/>
            <w:rFonts w:ascii="Roboto" w:hAnsi="Roboto" w:cs="Times New Roman"/>
            <w:noProof/>
          </w:rPr>
          <w:t>5.</w:t>
        </w:r>
        <w:r>
          <w:rPr>
            <w:rFonts w:asciiTheme="minorHAnsi" w:eastAsiaTheme="minorEastAsia" w:hAnsiTheme="minorHAnsi" w:cstheme="minorBidi"/>
            <w:b w:val="0"/>
            <w:noProof/>
            <w:kern w:val="2"/>
            <w:sz w:val="24"/>
            <w:szCs w:val="24"/>
            <w14:ligatures w14:val="standardContextual"/>
          </w:rPr>
          <w:tab/>
        </w:r>
        <w:r w:rsidRPr="0050762A">
          <w:rPr>
            <w:rStyle w:val="Hyperlink"/>
            <w:rFonts w:ascii="Roboto" w:hAnsi="Roboto"/>
            <w:noProof/>
          </w:rPr>
          <w:t>Policy and law</w:t>
        </w:r>
        <w:r>
          <w:rPr>
            <w:noProof/>
            <w:webHidden/>
          </w:rPr>
          <w:tab/>
        </w:r>
        <w:r>
          <w:rPr>
            <w:noProof/>
            <w:webHidden/>
          </w:rPr>
          <w:fldChar w:fldCharType="begin"/>
        </w:r>
        <w:r>
          <w:rPr>
            <w:noProof/>
            <w:webHidden/>
          </w:rPr>
          <w:instrText xml:space="preserve"> PAGEREF _Toc176257384 \h </w:instrText>
        </w:r>
        <w:r>
          <w:rPr>
            <w:noProof/>
            <w:webHidden/>
          </w:rPr>
        </w:r>
        <w:r>
          <w:rPr>
            <w:noProof/>
            <w:webHidden/>
          </w:rPr>
          <w:fldChar w:fldCharType="separate"/>
        </w:r>
        <w:r>
          <w:rPr>
            <w:noProof/>
            <w:webHidden/>
          </w:rPr>
          <w:t>9</w:t>
        </w:r>
        <w:r>
          <w:rPr>
            <w:noProof/>
            <w:webHidden/>
          </w:rPr>
          <w:fldChar w:fldCharType="end"/>
        </w:r>
      </w:hyperlink>
    </w:p>
    <w:p w14:paraId="2A8D9837" w14:textId="74CF6710"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85" w:history="1">
        <w:r w:rsidRPr="0050762A">
          <w:rPr>
            <w:rStyle w:val="Hyperlink"/>
            <w:rFonts w:ascii="Roboto" w:hAnsi="Roboto" w:cs="Times New Roman"/>
            <w:noProof/>
          </w:rPr>
          <w:t>5.1.</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Ethical dealing</w:t>
        </w:r>
        <w:r>
          <w:rPr>
            <w:noProof/>
            <w:webHidden/>
          </w:rPr>
          <w:tab/>
        </w:r>
        <w:r>
          <w:rPr>
            <w:noProof/>
            <w:webHidden/>
          </w:rPr>
          <w:fldChar w:fldCharType="begin"/>
        </w:r>
        <w:r>
          <w:rPr>
            <w:noProof/>
            <w:webHidden/>
          </w:rPr>
          <w:instrText xml:space="preserve"> PAGEREF _Toc176257385 \h </w:instrText>
        </w:r>
        <w:r>
          <w:rPr>
            <w:noProof/>
            <w:webHidden/>
          </w:rPr>
        </w:r>
        <w:r>
          <w:rPr>
            <w:noProof/>
            <w:webHidden/>
          </w:rPr>
          <w:fldChar w:fldCharType="separate"/>
        </w:r>
        <w:r>
          <w:rPr>
            <w:noProof/>
            <w:webHidden/>
          </w:rPr>
          <w:t>9</w:t>
        </w:r>
        <w:r>
          <w:rPr>
            <w:noProof/>
            <w:webHidden/>
          </w:rPr>
          <w:fldChar w:fldCharType="end"/>
        </w:r>
      </w:hyperlink>
    </w:p>
    <w:p w14:paraId="15153573" w14:textId="4216E03E"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86" w:history="1">
        <w:r w:rsidRPr="0050762A">
          <w:rPr>
            <w:rStyle w:val="Hyperlink"/>
            <w:rFonts w:ascii="Roboto" w:hAnsi="Roboto" w:cs="Times New Roman"/>
            <w:noProof/>
          </w:rPr>
          <w:t>5.2.</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Conflicts of interest</w:t>
        </w:r>
        <w:r>
          <w:rPr>
            <w:noProof/>
            <w:webHidden/>
          </w:rPr>
          <w:tab/>
        </w:r>
        <w:r>
          <w:rPr>
            <w:noProof/>
            <w:webHidden/>
          </w:rPr>
          <w:fldChar w:fldCharType="begin"/>
        </w:r>
        <w:r>
          <w:rPr>
            <w:noProof/>
            <w:webHidden/>
          </w:rPr>
          <w:instrText xml:space="preserve"> PAGEREF _Toc176257386 \h </w:instrText>
        </w:r>
        <w:r>
          <w:rPr>
            <w:noProof/>
            <w:webHidden/>
          </w:rPr>
        </w:r>
        <w:r>
          <w:rPr>
            <w:noProof/>
            <w:webHidden/>
          </w:rPr>
          <w:fldChar w:fldCharType="separate"/>
        </w:r>
        <w:r>
          <w:rPr>
            <w:noProof/>
            <w:webHidden/>
          </w:rPr>
          <w:t>10</w:t>
        </w:r>
        <w:r>
          <w:rPr>
            <w:noProof/>
            <w:webHidden/>
          </w:rPr>
          <w:fldChar w:fldCharType="end"/>
        </w:r>
      </w:hyperlink>
    </w:p>
    <w:p w14:paraId="69B02A7B" w14:textId="11A3174D"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87" w:history="1">
        <w:r w:rsidRPr="0050762A">
          <w:rPr>
            <w:rStyle w:val="Hyperlink"/>
            <w:rFonts w:ascii="Roboto" w:hAnsi="Roboto" w:cs="Times New Roman"/>
            <w:noProof/>
          </w:rPr>
          <w:t>5.3.</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Application of law and Commonwealth policy</w:t>
        </w:r>
        <w:r>
          <w:rPr>
            <w:noProof/>
            <w:webHidden/>
          </w:rPr>
          <w:tab/>
        </w:r>
        <w:r>
          <w:rPr>
            <w:noProof/>
            <w:webHidden/>
          </w:rPr>
          <w:fldChar w:fldCharType="begin"/>
        </w:r>
        <w:r>
          <w:rPr>
            <w:noProof/>
            <w:webHidden/>
          </w:rPr>
          <w:instrText xml:space="preserve"> PAGEREF _Toc176257387 \h </w:instrText>
        </w:r>
        <w:r>
          <w:rPr>
            <w:noProof/>
            <w:webHidden/>
          </w:rPr>
        </w:r>
        <w:r>
          <w:rPr>
            <w:noProof/>
            <w:webHidden/>
          </w:rPr>
          <w:fldChar w:fldCharType="separate"/>
        </w:r>
        <w:r>
          <w:rPr>
            <w:noProof/>
            <w:webHidden/>
          </w:rPr>
          <w:t>11</w:t>
        </w:r>
        <w:r>
          <w:rPr>
            <w:noProof/>
            <w:webHidden/>
          </w:rPr>
          <w:fldChar w:fldCharType="end"/>
        </w:r>
      </w:hyperlink>
    </w:p>
    <w:p w14:paraId="265AA93F" w14:textId="44879392"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388" w:history="1">
        <w:r w:rsidRPr="0050762A">
          <w:rPr>
            <w:rStyle w:val="Hyperlink"/>
            <w:rFonts w:ascii="Roboto" w:hAnsi="Roboto" w:cs="Times New Roman"/>
            <w:noProof/>
          </w:rPr>
          <w:t>6.</w:t>
        </w:r>
        <w:r>
          <w:rPr>
            <w:rFonts w:asciiTheme="minorHAnsi" w:eastAsiaTheme="minorEastAsia" w:hAnsiTheme="minorHAnsi" w:cstheme="minorBidi"/>
            <w:b w:val="0"/>
            <w:noProof/>
            <w:kern w:val="2"/>
            <w:sz w:val="24"/>
            <w:szCs w:val="24"/>
            <w14:ligatures w14:val="standardContextual"/>
          </w:rPr>
          <w:tab/>
        </w:r>
        <w:r w:rsidRPr="0050762A">
          <w:rPr>
            <w:rStyle w:val="Hyperlink"/>
            <w:rFonts w:ascii="Roboto" w:hAnsi="Roboto"/>
            <w:noProof/>
          </w:rPr>
          <w:t>Matters concerning Tender response</w:t>
        </w:r>
        <w:r>
          <w:rPr>
            <w:noProof/>
            <w:webHidden/>
          </w:rPr>
          <w:tab/>
        </w:r>
        <w:r>
          <w:rPr>
            <w:noProof/>
            <w:webHidden/>
          </w:rPr>
          <w:fldChar w:fldCharType="begin"/>
        </w:r>
        <w:r>
          <w:rPr>
            <w:noProof/>
            <w:webHidden/>
          </w:rPr>
          <w:instrText xml:space="preserve"> PAGEREF _Toc176257388 \h </w:instrText>
        </w:r>
        <w:r>
          <w:rPr>
            <w:noProof/>
            <w:webHidden/>
          </w:rPr>
        </w:r>
        <w:r>
          <w:rPr>
            <w:noProof/>
            <w:webHidden/>
          </w:rPr>
          <w:fldChar w:fldCharType="separate"/>
        </w:r>
        <w:r>
          <w:rPr>
            <w:noProof/>
            <w:webHidden/>
          </w:rPr>
          <w:t>11</w:t>
        </w:r>
        <w:r>
          <w:rPr>
            <w:noProof/>
            <w:webHidden/>
          </w:rPr>
          <w:fldChar w:fldCharType="end"/>
        </w:r>
      </w:hyperlink>
    </w:p>
    <w:p w14:paraId="7F1B9353" w14:textId="01A07B69"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89" w:history="1">
        <w:r w:rsidRPr="0050762A">
          <w:rPr>
            <w:rStyle w:val="Hyperlink"/>
            <w:rFonts w:ascii="Roboto" w:hAnsi="Roboto" w:cs="Times New Roman"/>
            <w:noProof/>
          </w:rPr>
          <w:t>6.1.</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Tender response requirements</w:t>
        </w:r>
        <w:r>
          <w:rPr>
            <w:noProof/>
            <w:webHidden/>
          </w:rPr>
          <w:tab/>
        </w:r>
        <w:r>
          <w:rPr>
            <w:noProof/>
            <w:webHidden/>
          </w:rPr>
          <w:fldChar w:fldCharType="begin"/>
        </w:r>
        <w:r>
          <w:rPr>
            <w:noProof/>
            <w:webHidden/>
          </w:rPr>
          <w:instrText xml:space="preserve"> PAGEREF _Toc176257389 \h </w:instrText>
        </w:r>
        <w:r>
          <w:rPr>
            <w:noProof/>
            <w:webHidden/>
          </w:rPr>
        </w:r>
        <w:r>
          <w:rPr>
            <w:noProof/>
            <w:webHidden/>
          </w:rPr>
          <w:fldChar w:fldCharType="separate"/>
        </w:r>
        <w:r>
          <w:rPr>
            <w:noProof/>
            <w:webHidden/>
          </w:rPr>
          <w:t>11</w:t>
        </w:r>
        <w:r>
          <w:rPr>
            <w:noProof/>
            <w:webHidden/>
          </w:rPr>
          <w:fldChar w:fldCharType="end"/>
        </w:r>
      </w:hyperlink>
    </w:p>
    <w:p w14:paraId="5FEFD541" w14:textId="7E98C889"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90" w:history="1">
        <w:r w:rsidRPr="0050762A">
          <w:rPr>
            <w:rStyle w:val="Hyperlink"/>
            <w:rFonts w:ascii="Roboto" w:hAnsi="Roboto" w:cs="Times New Roman"/>
            <w:noProof/>
          </w:rPr>
          <w:t>6.2.</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Tenderers to inform themselves</w:t>
        </w:r>
        <w:r>
          <w:rPr>
            <w:noProof/>
            <w:webHidden/>
          </w:rPr>
          <w:tab/>
        </w:r>
        <w:r>
          <w:rPr>
            <w:noProof/>
            <w:webHidden/>
          </w:rPr>
          <w:fldChar w:fldCharType="begin"/>
        </w:r>
        <w:r>
          <w:rPr>
            <w:noProof/>
            <w:webHidden/>
          </w:rPr>
          <w:instrText xml:space="preserve"> PAGEREF _Toc176257390 \h </w:instrText>
        </w:r>
        <w:r>
          <w:rPr>
            <w:noProof/>
            <w:webHidden/>
          </w:rPr>
        </w:r>
        <w:r>
          <w:rPr>
            <w:noProof/>
            <w:webHidden/>
          </w:rPr>
          <w:fldChar w:fldCharType="separate"/>
        </w:r>
        <w:r>
          <w:rPr>
            <w:noProof/>
            <w:webHidden/>
          </w:rPr>
          <w:t>13</w:t>
        </w:r>
        <w:r>
          <w:rPr>
            <w:noProof/>
            <w:webHidden/>
          </w:rPr>
          <w:fldChar w:fldCharType="end"/>
        </w:r>
      </w:hyperlink>
    </w:p>
    <w:p w14:paraId="0ED5136E" w14:textId="6D87B78C"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91" w:history="1">
        <w:r w:rsidRPr="0050762A">
          <w:rPr>
            <w:rStyle w:val="Hyperlink"/>
            <w:rFonts w:ascii="Roboto" w:hAnsi="Roboto" w:cs="Times New Roman"/>
            <w:noProof/>
          </w:rPr>
          <w:t>6.3.</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Disclaimer</w:t>
        </w:r>
        <w:r>
          <w:rPr>
            <w:noProof/>
            <w:webHidden/>
          </w:rPr>
          <w:tab/>
        </w:r>
        <w:r>
          <w:rPr>
            <w:noProof/>
            <w:webHidden/>
          </w:rPr>
          <w:fldChar w:fldCharType="begin"/>
        </w:r>
        <w:r>
          <w:rPr>
            <w:noProof/>
            <w:webHidden/>
          </w:rPr>
          <w:instrText xml:space="preserve"> PAGEREF _Toc176257391 \h </w:instrText>
        </w:r>
        <w:r>
          <w:rPr>
            <w:noProof/>
            <w:webHidden/>
          </w:rPr>
        </w:r>
        <w:r>
          <w:rPr>
            <w:noProof/>
            <w:webHidden/>
          </w:rPr>
          <w:fldChar w:fldCharType="separate"/>
        </w:r>
        <w:r>
          <w:rPr>
            <w:noProof/>
            <w:webHidden/>
          </w:rPr>
          <w:t>13</w:t>
        </w:r>
        <w:r>
          <w:rPr>
            <w:noProof/>
            <w:webHidden/>
          </w:rPr>
          <w:fldChar w:fldCharType="end"/>
        </w:r>
      </w:hyperlink>
    </w:p>
    <w:p w14:paraId="1F571D42" w14:textId="0E505F1C"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92" w:history="1">
        <w:r w:rsidRPr="0050762A">
          <w:rPr>
            <w:rStyle w:val="Hyperlink"/>
            <w:rFonts w:ascii="Roboto" w:hAnsi="Roboto" w:cs="Times New Roman"/>
            <w:noProof/>
          </w:rPr>
          <w:t>6.4.</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Offers and acceptance of offer</w:t>
        </w:r>
        <w:r>
          <w:rPr>
            <w:noProof/>
            <w:webHidden/>
          </w:rPr>
          <w:tab/>
        </w:r>
        <w:r>
          <w:rPr>
            <w:noProof/>
            <w:webHidden/>
          </w:rPr>
          <w:fldChar w:fldCharType="begin"/>
        </w:r>
        <w:r>
          <w:rPr>
            <w:noProof/>
            <w:webHidden/>
          </w:rPr>
          <w:instrText xml:space="preserve"> PAGEREF _Toc176257392 \h </w:instrText>
        </w:r>
        <w:r>
          <w:rPr>
            <w:noProof/>
            <w:webHidden/>
          </w:rPr>
        </w:r>
        <w:r>
          <w:rPr>
            <w:noProof/>
            <w:webHidden/>
          </w:rPr>
          <w:fldChar w:fldCharType="separate"/>
        </w:r>
        <w:r>
          <w:rPr>
            <w:noProof/>
            <w:webHidden/>
          </w:rPr>
          <w:t>14</w:t>
        </w:r>
        <w:r>
          <w:rPr>
            <w:noProof/>
            <w:webHidden/>
          </w:rPr>
          <w:fldChar w:fldCharType="end"/>
        </w:r>
      </w:hyperlink>
    </w:p>
    <w:p w14:paraId="6C0A2C97" w14:textId="443BB73E"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93" w:history="1">
        <w:r w:rsidRPr="0050762A">
          <w:rPr>
            <w:rStyle w:val="Hyperlink"/>
            <w:rFonts w:ascii="Roboto" w:hAnsi="Roboto" w:cs="Times New Roman"/>
            <w:noProof/>
          </w:rPr>
          <w:t>6.5.</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Complaints</w:t>
        </w:r>
        <w:r>
          <w:rPr>
            <w:noProof/>
            <w:webHidden/>
          </w:rPr>
          <w:tab/>
        </w:r>
        <w:r>
          <w:rPr>
            <w:noProof/>
            <w:webHidden/>
          </w:rPr>
          <w:fldChar w:fldCharType="begin"/>
        </w:r>
        <w:r>
          <w:rPr>
            <w:noProof/>
            <w:webHidden/>
          </w:rPr>
          <w:instrText xml:space="preserve"> PAGEREF _Toc176257393 \h </w:instrText>
        </w:r>
        <w:r>
          <w:rPr>
            <w:noProof/>
            <w:webHidden/>
          </w:rPr>
        </w:r>
        <w:r>
          <w:rPr>
            <w:noProof/>
            <w:webHidden/>
          </w:rPr>
          <w:fldChar w:fldCharType="separate"/>
        </w:r>
        <w:r>
          <w:rPr>
            <w:noProof/>
            <w:webHidden/>
          </w:rPr>
          <w:t>14</w:t>
        </w:r>
        <w:r>
          <w:rPr>
            <w:noProof/>
            <w:webHidden/>
          </w:rPr>
          <w:fldChar w:fldCharType="end"/>
        </w:r>
      </w:hyperlink>
    </w:p>
    <w:p w14:paraId="5D5D7EDC" w14:textId="36B47300"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394" w:history="1">
        <w:r w:rsidRPr="0050762A">
          <w:rPr>
            <w:rStyle w:val="Hyperlink"/>
            <w:rFonts w:ascii="Roboto" w:hAnsi="Roboto" w:cs="Times New Roman"/>
            <w:noProof/>
          </w:rPr>
          <w:t>7.</w:t>
        </w:r>
        <w:r>
          <w:rPr>
            <w:rFonts w:asciiTheme="minorHAnsi" w:eastAsiaTheme="minorEastAsia" w:hAnsiTheme="minorHAnsi" w:cstheme="minorBidi"/>
            <w:b w:val="0"/>
            <w:noProof/>
            <w:kern w:val="2"/>
            <w:sz w:val="24"/>
            <w:szCs w:val="24"/>
            <w14:ligatures w14:val="standardContextual"/>
          </w:rPr>
          <w:tab/>
        </w:r>
        <w:r w:rsidRPr="0050762A">
          <w:rPr>
            <w:rStyle w:val="Hyperlink"/>
            <w:rFonts w:ascii="Roboto" w:hAnsi="Roboto"/>
            <w:noProof/>
          </w:rPr>
          <w:t>General matters</w:t>
        </w:r>
        <w:r>
          <w:rPr>
            <w:noProof/>
            <w:webHidden/>
          </w:rPr>
          <w:tab/>
        </w:r>
        <w:r>
          <w:rPr>
            <w:noProof/>
            <w:webHidden/>
          </w:rPr>
          <w:fldChar w:fldCharType="begin"/>
        </w:r>
        <w:r>
          <w:rPr>
            <w:noProof/>
            <w:webHidden/>
          </w:rPr>
          <w:instrText xml:space="preserve"> PAGEREF _Toc176257394 \h </w:instrText>
        </w:r>
        <w:r>
          <w:rPr>
            <w:noProof/>
            <w:webHidden/>
          </w:rPr>
        </w:r>
        <w:r>
          <w:rPr>
            <w:noProof/>
            <w:webHidden/>
          </w:rPr>
          <w:fldChar w:fldCharType="separate"/>
        </w:r>
        <w:r>
          <w:rPr>
            <w:noProof/>
            <w:webHidden/>
          </w:rPr>
          <w:t>14</w:t>
        </w:r>
        <w:r>
          <w:rPr>
            <w:noProof/>
            <w:webHidden/>
          </w:rPr>
          <w:fldChar w:fldCharType="end"/>
        </w:r>
      </w:hyperlink>
    </w:p>
    <w:p w14:paraId="66D8AE3D" w14:textId="6753CD2E"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95" w:history="1">
        <w:r w:rsidRPr="0050762A">
          <w:rPr>
            <w:rStyle w:val="Hyperlink"/>
            <w:rFonts w:ascii="Roboto" w:hAnsi="Roboto" w:cs="Times New Roman"/>
            <w:noProof/>
          </w:rPr>
          <w:t>7.1.</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Prices and units</w:t>
        </w:r>
        <w:r>
          <w:rPr>
            <w:noProof/>
            <w:webHidden/>
          </w:rPr>
          <w:tab/>
        </w:r>
        <w:r>
          <w:rPr>
            <w:noProof/>
            <w:webHidden/>
          </w:rPr>
          <w:fldChar w:fldCharType="begin"/>
        </w:r>
        <w:r>
          <w:rPr>
            <w:noProof/>
            <w:webHidden/>
          </w:rPr>
          <w:instrText xml:space="preserve"> PAGEREF _Toc176257395 \h </w:instrText>
        </w:r>
        <w:r>
          <w:rPr>
            <w:noProof/>
            <w:webHidden/>
          </w:rPr>
        </w:r>
        <w:r>
          <w:rPr>
            <w:noProof/>
            <w:webHidden/>
          </w:rPr>
          <w:fldChar w:fldCharType="separate"/>
        </w:r>
        <w:r>
          <w:rPr>
            <w:noProof/>
            <w:webHidden/>
          </w:rPr>
          <w:t>14</w:t>
        </w:r>
        <w:r>
          <w:rPr>
            <w:noProof/>
            <w:webHidden/>
          </w:rPr>
          <w:fldChar w:fldCharType="end"/>
        </w:r>
      </w:hyperlink>
    </w:p>
    <w:p w14:paraId="21A13EB7" w14:textId="40351D0E"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96" w:history="1">
        <w:r w:rsidRPr="0050762A">
          <w:rPr>
            <w:rStyle w:val="Hyperlink"/>
            <w:rFonts w:ascii="Roboto" w:hAnsi="Roboto" w:cs="Times New Roman"/>
            <w:noProof/>
          </w:rPr>
          <w:t>7.2.</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Joint or part Tenders</w:t>
        </w:r>
        <w:r>
          <w:rPr>
            <w:noProof/>
            <w:webHidden/>
          </w:rPr>
          <w:tab/>
        </w:r>
        <w:r>
          <w:rPr>
            <w:noProof/>
            <w:webHidden/>
          </w:rPr>
          <w:fldChar w:fldCharType="begin"/>
        </w:r>
        <w:r>
          <w:rPr>
            <w:noProof/>
            <w:webHidden/>
          </w:rPr>
          <w:instrText xml:space="preserve"> PAGEREF _Toc176257396 \h </w:instrText>
        </w:r>
        <w:r>
          <w:rPr>
            <w:noProof/>
            <w:webHidden/>
          </w:rPr>
        </w:r>
        <w:r>
          <w:rPr>
            <w:noProof/>
            <w:webHidden/>
          </w:rPr>
          <w:fldChar w:fldCharType="separate"/>
        </w:r>
        <w:r>
          <w:rPr>
            <w:noProof/>
            <w:webHidden/>
          </w:rPr>
          <w:t>15</w:t>
        </w:r>
        <w:r>
          <w:rPr>
            <w:noProof/>
            <w:webHidden/>
          </w:rPr>
          <w:fldChar w:fldCharType="end"/>
        </w:r>
      </w:hyperlink>
    </w:p>
    <w:p w14:paraId="41EFC32E" w14:textId="24AD0D2C"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397" w:history="1">
        <w:r w:rsidRPr="0050762A">
          <w:rPr>
            <w:rStyle w:val="Hyperlink"/>
            <w:rFonts w:ascii="Roboto" w:hAnsi="Roboto" w:cs="Times New Roman"/>
            <w:noProof/>
          </w:rPr>
          <w:t>8.</w:t>
        </w:r>
        <w:r>
          <w:rPr>
            <w:rFonts w:asciiTheme="minorHAnsi" w:eastAsiaTheme="minorEastAsia" w:hAnsiTheme="minorHAnsi" w:cstheme="minorBidi"/>
            <w:b w:val="0"/>
            <w:noProof/>
            <w:kern w:val="2"/>
            <w:sz w:val="24"/>
            <w:szCs w:val="24"/>
            <w14:ligatures w14:val="standardContextual"/>
          </w:rPr>
          <w:tab/>
        </w:r>
        <w:r w:rsidRPr="0050762A">
          <w:rPr>
            <w:rStyle w:val="Hyperlink"/>
            <w:rFonts w:ascii="Roboto" w:hAnsi="Roboto"/>
            <w:noProof/>
          </w:rPr>
          <w:t>Evaluation of Tenders</w:t>
        </w:r>
        <w:r>
          <w:rPr>
            <w:noProof/>
            <w:webHidden/>
          </w:rPr>
          <w:tab/>
        </w:r>
        <w:r>
          <w:rPr>
            <w:noProof/>
            <w:webHidden/>
          </w:rPr>
          <w:fldChar w:fldCharType="begin"/>
        </w:r>
        <w:r>
          <w:rPr>
            <w:noProof/>
            <w:webHidden/>
          </w:rPr>
          <w:instrText xml:space="preserve"> PAGEREF _Toc176257397 \h </w:instrText>
        </w:r>
        <w:r>
          <w:rPr>
            <w:noProof/>
            <w:webHidden/>
          </w:rPr>
        </w:r>
        <w:r>
          <w:rPr>
            <w:noProof/>
            <w:webHidden/>
          </w:rPr>
          <w:fldChar w:fldCharType="separate"/>
        </w:r>
        <w:r>
          <w:rPr>
            <w:noProof/>
            <w:webHidden/>
          </w:rPr>
          <w:t>15</w:t>
        </w:r>
        <w:r>
          <w:rPr>
            <w:noProof/>
            <w:webHidden/>
          </w:rPr>
          <w:fldChar w:fldCharType="end"/>
        </w:r>
      </w:hyperlink>
    </w:p>
    <w:p w14:paraId="261F873E" w14:textId="6880C193"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98" w:history="1">
        <w:r w:rsidRPr="0050762A">
          <w:rPr>
            <w:rStyle w:val="Hyperlink"/>
            <w:rFonts w:ascii="Roboto" w:hAnsi="Roboto" w:cs="Times New Roman"/>
            <w:noProof/>
          </w:rPr>
          <w:t>8.1.</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Evaluation process</w:t>
        </w:r>
        <w:r>
          <w:rPr>
            <w:noProof/>
            <w:webHidden/>
          </w:rPr>
          <w:tab/>
        </w:r>
        <w:r>
          <w:rPr>
            <w:noProof/>
            <w:webHidden/>
          </w:rPr>
          <w:fldChar w:fldCharType="begin"/>
        </w:r>
        <w:r>
          <w:rPr>
            <w:noProof/>
            <w:webHidden/>
          </w:rPr>
          <w:instrText xml:space="preserve"> PAGEREF _Toc176257398 \h </w:instrText>
        </w:r>
        <w:r>
          <w:rPr>
            <w:noProof/>
            <w:webHidden/>
          </w:rPr>
        </w:r>
        <w:r>
          <w:rPr>
            <w:noProof/>
            <w:webHidden/>
          </w:rPr>
          <w:fldChar w:fldCharType="separate"/>
        </w:r>
        <w:r>
          <w:rPr>
            <w:noProof/>
            <w:webHidden/>
          </w:rPr>
          <w:t>15</w:t>
        </w:r>
        <w:r>
          <w:rPr>
            <w:noProof/>
            <w:webHidden/>
          </w:rPr>
          <w:fldChar w:fldCharType="end"/>
        </w:r>
      </w:hyperlink>
    </w:p>
    <w:p w14:paraId="22940C99" w14:textId="39C8FAC2"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99" w:history="1">
        <w:r w:rsidRPr="0050762A">
          <w:rPr>
            <w:rStyle w:val="Hyperlink"/>
            <w:rFonts w:ascii="Roboto" w:hAnsi="Roboto" w:cs="Times New Roman"/>
            <w:noProof/>
          </w:rPr>
          <w:t>8.2.</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Security, probity and other checks</w:t>
        </w:r>
        <w:r>
          <w:rPr>
            <w:noProof/>
            <w:webHidden/>
          </w:rPr>
          <w:tab/>
        </w:r>
        <w:r>
          <w:rPr>
            <w:noProof/>
            <w:webHidden/>
          </w:rPr>
          <w:fldChar w:fldCharType="begin"/>
        </w:r>
        <w:r>
          <w:rPr>
            <w:noProof/>
            <w:webHidden/>
          </w:rPr>
          <w:instrText xml:space="preserve"> PAGEREF _Toc176257399 \h </w:instrText>
        </w:r>
        <w:r>
          <w:rPr>
            <w:noProof/>
            <w:webHidden/>
          </w:rPr>
        </w:r>
        <w:r>
          <w:rPr>
            <w:noProof/>
            <w:webHidden/>
          </w:rPr>
          <w:fldChar w:fldCharType="separate"/>
        </w:r>
        <w:r>
          <w:rPr>
            <w:noProof/>
            <w:webHidden/>
          </w:rPr>
          <w:t>16</w:t>
        </w:r>
        <w:r>
          <w:rPr>
            <w:noProof/>
            <w:webHidden/>
          </w:rPr>
          <w:fldChar w:fldCharType="end"/>
        </w:r>
      </w:hyperlink>
    </w:p>
    <w:p w14:paraId="24B41077" w14:textId="118EB870"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400" w:history="1">
        <w:r w:rsidRPr="0050762A">
          <w:rPr>
            <w:rStyle w:val="Hyperlink"/>
            <w:rFonts w:ascii="Roboto" w:hAnsi="Roboto" w:cs="Times New Roman"/>
            <w:noProof/>
          </w:rPr>
          <w:t>8.3.</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Samples</w:t>
        </w:r>
        <w:r>
          <w:rPr>
            <w:noProof/>
            <w:webHidden/>
          </w:rPr>
          <w:tab/>
        </w:r>
        <w:r>
          <w:rPr>
            <w:noProof/>
            <w:webHidden/>
          </w:rPr>
          <w:fldChar w:fldCharType="begin"/>
        </w:r>
        <w:r>
          <w:rPr>
            <w:noProof/>
            <w:webHidden/>
          </w:rPr>
          <w:instrText xml:space="preserve"> PAGEREF _Toc176257400 \h </w:instrText>
        </w:r>
        <w:r>
          <w:rPr>
            <w:noProof/>
            <w:webHidden/>
          </w:rPr>
        </w:r>
        <w:r>
          <w:rPr>
            <w:noProof/>
            <w:webHidden/>
          </w:rPr>
          <w:fldChar w:fldCharType="separate"/>
        </w:r>
        <w:r>
          <w:rPr>
            <w:noProof/>
            <w:webHidden/>
          </w:rPr>
          <w:t>16</w:t>
        </w:r>
        <w:r>
          <w:rPr>
            <w:noProof/>
            <w:webHidden/>
          </w:rPr>
          <w:fldChar w:fldCharType="end"/>
        </w:r>
      </w:hyperlink>
    </w:p>
    <w:p w14:paraId="2AE878A1" w14:textId="6EEDE4FA"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401" w:history="1">
        <w:r w:rsidRPr="0050762A">
          <w:rPr>
            <w:rStyle w:val="Hyperlink"/>
            <w:rFonts w:ascii="Roboto" w:hAnsi="Roboto" w:cs="Times New Roman"/>
            <w:noProof/>
          </w:rPr>
          <w:t>8.4.</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Minimum content and format requirements</w:t>
        </w:r>
        <w:r>
          <w:rPr>
            <w:noProof/>
            <w:webHidden/>
          </w:rPr>
          <w:tab/>
        </w:r>
        <w:r>
          <w:rPr>
            <w:noProof/>
            <w:webHidden/>
          </w:rPr>
          <w:fldChar w:fldCharType="begin"/>
        </w:r>
        <w:r>
          <w:rPr>
            <w:noProof/>
            <w:webHidden/>
          </w:rPr>
          <w:instrText xml:space="preserve"> PAGEREF _Toc176257401 \h </w:instrText>
        </w:r>
        <w:r>
          <w:rPr>
            <w:noProof/>
            <w:webHidden/>
          </w:rPr>
        </w:r>
        <w:r>
          <w:rPr>
            <w:noProof/>
            <w:webHidden/>
          </w:rPr>
          <w:fldChar w:fldCharType="separate"/>
        </w:r>
        <w:r>
          <w:rPr>
            <w:noProof/>
            <w:webHidden/>
          </w:rPr>
          <w:t>16</w:t>
        </w:r>
        <w:r>
          <w:rPr>
            <w:noProof/>
            <w:webHidden/>
          </w:rPr>
          <w:fldChar w:fldCharType="end"/>
        </w:r>
      </w:hyperlink>
    </w:p>
    <w:p w14:paraId="33687256" w14:textId="68264329"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402" w:history="1">
        <w:r w:rsidRPr="0050762A">
          <w:rPr>
            <w:rStyle w:val="Hyperlink"/>
            <w:rFonts w:ascii="Roboto" w:hAnsi="Roboto" w:cs="Times New Roman"/>
            <w:noProof/>
          </w:rPr>
          <w:t>8.5.</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Conditions for participation</w:t>
        </w:r>
        <w:r>
          <w:rPr>
            <w:noProof/>
            <w:webHidden/>
          </w:rPr>
          <w:tab/>
        </w:r>
        <w:r>
          <w:rPr>
            <w:noProof/>
            <w:webHidden/>
          </w:rPr>
          <w:fldChar w:fldCharType="begin"/>
        </w:r>
        <w:r>
          <w:rPr>
            <w:noProof/>
            <w:webHidden/>
          </w:rPr>
          <w:instrText xml:space="preserve"> PAGEREF _Toc176257402 \h </w:instrText>
        </w:r>
        <w:r>
          <w:rPr>
            <w:noProof/>
            <w:webHidden/>
          </w:rPr>
        </w:r>
        <w:r>
          <w:rPr>
            <w:noProof/>
            <w:webHidden/>
          </w:rPr>
          <w:fldChar w:fldCharType="separate"/>
        </w:r>
        <w:r>
          <w:rPr>
            <w:noProof/>
            <w:webHidden/>
          </w:rPr>
          <w:t>17</w:t>
        </w:r>
        <w:r>
          <w:rPr>
            <w:noProof/>
            <w:webHidden/>
          </w:rPr>
          <w:fldChar w:fldCharType="end"/>
        </w:r>
      </w:hyperlink>
    </w:p>
    <w:p w14:paraId="48F70969" w14:textId="463D3758"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403" w:history="1">
        <w:r w:rsidRPr="0050762A">
          <w:rPr>
            <w:rStyle w:val="Hyperlink"/>
            <w:rFonts w:ascii="Roboto" w:hAnsi="Roboto" w:cs="Times New Roman"/>
            <w:noProof/>
          </w:rPr>
          <w:t>8.6.</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Clarification, short-listing and negotiations</w:t>
        </w:r>
        <w:r>
          <w:rPr>
            <w:noProof/>
            <w:webHidden/>
          </w:rPr>
          <w:tab/>
        </w:r>
        <w:r>
          <w:rPr>
            <w:noProof/>
            <w:webHidden/>
          </w:rPr>
          <w:fldChar w:fldCharType="begin"/>
        </w:r>
        <w:r>
          <w:rPr>
            <w:noProof/>
            <w:webHidden/>
          </w:rPr>
          <w:instrText xml:space="preserve"> PAGEREF _Toc176257403 \h </w:instrText>
        </w:r>
        <w:r>
          <w:rPr>
            <w:noProof/>
            <w:webHidden/>
          </w:rPr>
        </w:r>
        <w:r>
          <w:rPr>
            <w:noProof/>
            <w:webHidden/>
          </w:rPr>
          <w:fldChar w:fldCharType="separate"/>
        </w:r>
        <w:r>
          <w:rPr>
            <w:noProof/>
            <w:webHidden/>
          </w:rPr>
          <w:t>17</w:t>
        </w:r>
        <w:r>
          <w:rPr>
            <w:noProof/>
            <w:webHidden/>
          </w:rPr>
          <w:fldChar w:fldCharType="end"/>
        </w:r>
      </w:hyperlink>
    </w:p>
    <w:p w14:paraId="4830D583" w14:textId="2A8AAE92"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404" w:history="1">
        <w:r w:rsidRPr="0050762A">
          <w:rPr>
            <w:rStyle w:val="Hyperlink"/>
            <w:rFonts w:ascii="Roboto" w:hAnsi="Roboto" w:cs="Times New Roman"/>
            <w:noProof/>
          </w:rPr>
          <w:t>8.7.</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Termination of an RFT</w:t>
        </w:r>
        <w:r>
          <w:rPr>
            <w:noProof/>
            <w:webHidden/>
          </w:rPr>
          <w:tab/>
        </w:r>
        <w:r>
          <w:rPr>
            <w:noProof/>
            <w:webHidden/>
          </w:rPr>
          <w:fldChar w:fldCharType="begin"/>
        </w:r>
        <w:r>
          <w:rPr>
            <w:noProof/>
            <w:webHidden/>
          </w:rPr>
          <w:instrText xml:space="preserve"> PAGEREF _Toc176257404 \h </w:instrText>
        </w:r>
        <w:r>
          <w:rPr>
            <w:noProof/>
            <w:webHidden/>
          </w:rPr>
        </w:r>
        <w:r>
          <w:rPr>
            <w:noProof/>
            <w:webHidden/>
          </w:rPr>
          <w:fldChar w:fldCharType="separate"/>
        </w:r>
        <w:r>
          <w:rPr>
            <w:noProof/>
            <w:webHidden/>
          </w:rPr>
          <w:t>17</w:t>
        </w:r>
        <w:r>
          <w:rPr>
            <w:noProof/>
            <w:webHidden/>
          </w:rPr>
          <w:fldChar w:fldCharType="end"/>
        </w:r>
      </w:hyperlink>
    </w:p>
    <w:p w14:paraId="147BF0AA" w14:textId="2BE11E58"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405" w:history="1">
        <w:r w:rsidRPr="0050762A">
          <w:rPr>
            <w:rStyle w:val="Hyperlink"/>
            <w:rFonts w:ascii="Roboto" w:hAnsi="Roboto" w:cs="Times New Roman"/>
            <w:noProof/>
          </w:rPr>
          <w:t>9.</w:t>
        </w:r>
        <w:r>
          <w:rPr>
            <w:rFonts w:asciiTheme="minorHAnsi" w:eastAsiaTheme="minorEastAsia" w:hAnsiTheme="minorHAnsi" w:cstheme="minorBidi"/>
            <w:b w:val="0"/>
            <w:noProof/>
            <w:kern w:val="2"/>
            <w:sz w:val="24"/>
            <w:szCs w:val="24"/>
            <w14:ligatures w14:val="standardContextual"/>
          </w:rPr>
          <w:tab/>
        </w:r>
        <w:r w:rsidRPr="0050762A">
          <w:rPr>
            <w:rStyle w:val="Hyperlink"/>
            <w:rFonts w:ascii="Roboto" w:hAnsi="Roboto"/>
            <w:noProof/>
          </w:rPr>
          <w:t>Other Matters</w:t>
        </w:r>
        <w:r>
          <w:rPr>
            <w:noProof/>
            <w:webHidden/>
          </w:rPr>
          <w:tab/>
        </w:r>
        <w:r>
          <w:rPr>
            <w:noProof/>
            <w:webHidden/>
          </w:rPr>
          <w:fldChar w:fldCharType="begin"/>
        </w:r>
        <w:r>
          <w:rPr>
            <w:noProof/>
            <w:webHidden/>
          </w:rPr>
          <w:instrText xml:space="preserve"> PAGEREF _Toc176257405 \h </w:instrText>
        </w:r>
        <w:r>
          <w:rPr>
            <w:noProof/>
            <w:webHidden/>
          </w:rPr>
        </w:r>
        <w:r>
          <w:rPr>
            <w:noProof/>
            <w:webHidden/>
          </w:rPr>
          <w:fldChar w:fldCharType="separate"/>
        </w:r>
        <w:r>
          <w:rPr>
            <w:noProof/>
            <w:webHidden/>
          </w:rPr>
          <w:t>17</w:t>
        </w:r>
        <w:r>
          <w:rPr>
            <w:noProof/>
            <w:webHidden/>
          </w:rPr>
          <w:fldChar w:fldCharType="end"/>
        </w:r>
      </w:hyperlink>
    </w:p>
    <w:p w14:paraId="71CC56B6" w14:textId="5374F77C"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406" w:history="1">
        <w:r w:rsidRPr="0050762A">
          <w:rPr>
            <w:rStyle w:val="Hyperlink"/>
            <w:rFonts w:ascii="Roboto" w:hAnsi="Roboto" w:cs="Times New Roman"/>
            <w:noProof/>
          </w:rPr>
          <w:t>9.1.</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Public statements</w:t>
        </w:r>
        <w:r>
          <w:rPr>
            <w:noProof/>
            <w:webHidden/>
          </w:rPr>
          <w:tab/>
        </w:r>
        <w:r>
          <w:rPr>
            <w:noProof/>
            <w:webHidden/>
          </w:rPr>
          <w:fldChar w:fldCharType="begin"/>
        </w:r>
        <w:r>
          <w:rPr>
            <w:noProof/>
            <w:webHidden/>
          </w:rPr>
          <w:instrText xml:space="preserve"> PAGEREF _Toc176257406 \h </w:instrText>
        </w:r>
        <w:r>
          <w:rPr>
            <w:noProof/>
            <w:webHidden/>
          </w:rPr>
        </w:r>
        <w:r>
          <w:rPr>
            <w:noProof/>
            <w:webHidden/>
          </w:rPr>
          <w:fldChar w:fldCharType="separate"/>
        </w:r>
        <w:r>
          <w:rPr>
            <w:noProof/>
            <w:webHidden/>
          </w:rPr>
          <w:t>17</w:t>
        </w:r>
        <w:r>
          <w:rPr>
            <w:noProof/>
            <w:webHidden/>
          </w:rPr>
          <w:fldChar w:fldCharType="end"/>
        </w:r>
      </w:hyperlink>
    </w:p>
    <w:p w14:paraId="472783B8" w14:textId="56EB77F7"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407" w:history="1">
        <w:r w:rsidRPr="0050762A">
          <w:rPr>
            <w:rStyle w:val="Hyperlink"/>
            <w:rFonts w:ascii="Roboto" w:hAnsi="Roboto" w:cs="Times New Roman"/>
            <w:noProof/>
          </w:rPr>
          <w:t>9.2.</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Additional rights of ACARA</w:t>
        </w:r>
        <w:r>
          <w:rPr>
            <w:noProof/>
            <w:webHidden/>
          </w:rPr>
          <w:tab/>
        </w:r>
        <w:r>
          <w:rPr>
            <w:noProof/>
            <w:webHidden/>
          </w:rPr>
          <w:fldChar w:fldCharType="begin"/>
        </w:r>
        <w:r>
          <w:rPr>
            <w:noProof/>
            <w:webHidden/>
          </w:rPr>
          <w:instrText xml:space="preserve"> PAGEREF _Toc176257407 \h </w:instrText>
        </w:r>
        <w:r>
          <w:rPr>
            <w:noProof/>
            <w:webHidden/>
          </w:rPr>
        </w:r>
        <w:r>
          <w:rPr>
            <w:noProof/>
            <w:webHidden/>
          </w:rPr>
          <w:fldChar w:fldCharType="separate"/>
        </w:r>
        <w:r>
          <w:rPr>
            <w:noProof/>
            <w:webHidden/>
          </w:rPr>
          <w:t>18</w:t>
        </w:r>
        <w:r>
          <w:rPr>
            <w:noProof/>
            <w:webHidden/>
          </w:rPr>
          <w:fldChar w:fldCharType="end"/>
        </w:r>
      </w:hyperlink>
    </w:p>
    <w:p w14:paraId="51F51092" w14:textId="5D10B8C2"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408" w:history="1">
        <w:r w:rsidRPr="0050762A">
          <w:rPr>
            <w:rStyle w:val="Hyperlink"/>
            <w:rFonts w:ascii="Roboto" w:hAnsi="Roboto" w:cs="Times New Roman"/>
            <w:noProof/>
          </w:rPr>
          <w:t>9.3.</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Debriefing</w:t>
        </w:r>
        <w:r>
          <w:rPr>
            <w:noProof/>
            <w:webHidden/>
          </w:rPr>
          <w:tab/>
        </w:r>
        <w:r>
          <w:rPr>
            <w:noProof/>
            <w:webHidden/>
          </w:rPr>
          <w:fldChar w:fldCharType="begin"/>
        </w:r>
        <w:r>
          <w:rPr>
            <w:noProof/>
            <w:webHidden/>
          </w:rPr>
          <w:instrText xml:space="preserve"> PAGEREF _Toc176257408 \h </w:instrText>
        </w:r>
        <w:r>
          <w:rPr>
            <w:noProof/>
            <w:webHidden/>
          </w:rPr>
        </w:r>
        <w:r>
          <w:rPr>
            <w:noProof/>
            <w:webHidden/>
          </w:rPr>
          <w:fldChar w:fldCharType="separate"/>
        </w:r>
        <w:r>
          <w:rPr>
            <w:noProof/>
            <w:webHidden/>
          </w:rPr>
          <w:t>18</w:t>
        </w:r>
        <w:r>
          <w:rPr>
            <w:noProof/>
            <w:webHidden/>
          </w:rPr>
          <w:fldChar w:fldCharType="end"/>
        </w:r>
      </w:hyperlink>
    </w:p>
    <w:p w14:paraId="41898C01" w14:textId="151CD4B0"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409" w:history="1">
        <w:r w:rsidRPr="0050762A">
          <w:rPr>
            <w:rStyle w:val="Hyperlink"/>
            <w:rFonts w:ascii="Roboto" w:hAnsi="Roboto"/>
            <w:noProof/>
          </w:rPr>
          <w:t>Schedule 1. Tender Response Forms</w:t>
        </w:r>
        <w:r>
          <w:rPr>
            <w:noProof/>
            <w:webHidden/>
          </w:rPr>
          <w:tab/>
        </w:r>
        <w:r>
          <w:rPr>
            <w:noProof/>
            <w:webHidden/>
          </w:rPr>
          <w:fldChar w:fldCharType="begin"/>
        </w:r>
        <w:r>
          <w:rPr>
            <w:noProof/>
            <w:webHidden/>
          </w:rPr>
          <w:instrText xml:space="preserve"> PAGEREF _Toc176257409 \h </w:instrText>
        </w:r>
        <w:r>
          <w:rPr>
            <w:noProof/>
            <w:webHidden/>
          </w:rPr>
        </w:r>
        <w:r>
          <w:rPr>
            <w:noProof/>
            <w:webHidden/>
          </w:rPr>
          <w:fldChar w:fldCharType="separate"/>
        </w:r>
        <w:r>
          <w:rPr>
            <w:noProof/>
            <w:webHidden/>
          </w:rPr>
          <w:t>1</w:t>
        </w:r>
        <w:r>
          <w:rPr>
            <w:noProof/>
            <w:webHidden/>
          </w:rPr>
          <w:fldChar w:fldCharType="end"/>
        </w:r>
      </w:hyperlink>
    </w:p>
    <w:p w14:paraId="54CCC978" w14:textId="0AC53813"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410" w:history="1">
        <w:r w:rsidRPr="0050762A">
          <w:rPr>
            <w:rStyle w:val="Hyperlink"/>
            <w:rFonts w:ascii="Roboto" w:hAnsi="Roboto"/>
            <w:noProof/>
          </w:rPr>
          <w:t>Attachment 1: Tenderer’s details</w:t>
        </w:r>
        <w:r>
          <w:rPr>
            <w:noProof/>
            <w:webHidden/>
          </w:rPr>
          <w:tab/>
        </w:r>
        <w:r>
          <w:rPr>
            <w:noProof/>
            <w:webHidden/>
          </w:rPr>
          <w:fldChar w:fldCharType="begin"/>
        </w:r>
        <w:r>
          <w:rPr>
            <w:noProof/>
            <w:webHidden/>
          </w:rPr>
          <w:instrText xml:space="preserve"> PAGEREF _Toc176257410 \h </w:instrText>
        </w:r>
        <w:r>
          <w:rPr>
            <w:noProof/>
            <w:webHidden/>
          </w:rPr>
        </w:r>
        <w:r>
          <w:rPr>
            <w:noProof/>
            <w:webHidden/>
          </w:rPr>
          <w:fldChar w:fldCharType="separate"/>
        </w:r>
        <w:r>
          <w:rPr>
            <w:noProof/>
            <w:webHidden/>
          </w:rPr>
          <w:t>2</w:t>
        </w:r>
        <w:r>
          <w:rPr>
            <w:noProof/>
            <w:webHidden/>
          </w:rPr>
          <w:fldChar w:fldCharType="end"/>
        </w:r>
      </w:hyperlink>
    </w:p>
    <w:p w14:paraId="4F59E8E5" w14:textId="71477FD5"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411" w:history="1">
        <w:r w:rsidRPr="0050762A">
          <w:rPr>
            <w:rStyle w:val="Hyperlink"/>
            <w:rFonts w:ascii="Roboto" w:hAnsi="Roboto"/>
            <w:noProof/>
          </w:rPr>
          <w:t>Attachment 2: Tenderer’s Deed</w:t>
        </w:r>
        <w:r>
          <w:rPr>
            <w:noProof/>
            <w:webHidden/>
          </w:rPr>
          <w:tab/>
        </w:r>
        <w:r>
          <w:rPr>
            <w:noProof/>
            <w:webHidden/>
          </w:rPr>
          <w:fldChar w:fldCharType="begin"/>
        </w:r>
        <w:r>
          <w:rPr>
            <w:noProof/>
            <w:webHidden/>
          </w:rPr>
          <w:instrText xml:space="preserve"> PAGEREF _Toc176257411 \h </w:instrText>
        </w:r>
        <w:r>
          <w:rPr>
            <w:noProof/>
            <w:webHidden/>
          </w:rPr>
        </w:r>
        <w:r>
          <w:rPr>
            <w:noProof/>
            <w:webHidden/>
          </w:rPr>
          <w:fldChar w:fldCharType="separate"/>
        </w:r>
        <w:r>
          <w:rPr>
            <w:noProof/>
            <w:webHidden/>
          </w:rPr>
          <w:t>4</w:t>
        </w:r>
        <w:r>
          <w:rPr>
            <w:noProof/>
            <w:webHidden/>
          </w:rPr>
          <w:fldChar w:fldCharType="end"/>
        </w:r>
      </w:hyperlink>
    </w:p>
    <w:p w14:paraId="47486D09" w14:textId="798118A8"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412" w:history="1">
        <w:r w:rsidRPr="0050762A">
          <w:rPr>
            <w:rStyle w:val="Hyperlink"/>
            <w:rFonts w:ascii="Roboto" w:hAnsi="Roboto"/>
            <w:noProof/>
          </w:rPr>
          <w:t>Attachment 3: Service Delivery</w:t>
        </w:r>
        <w:r>
          <w:rPr>
            <w:noProof/>
            <w:webHidden/>
          </w:rPr>
          <w:tab/>
        </w:r>
        <w:r>
          <w:rPr>
            <w:noProof/>
            <w:webHidden/>
          </w:rPr>
          <w:fldChar w:fldCharType="begin"/>
        </w:r>
        <w:r>
          <w:rPr>
            <w:noProof/>
            <w:webHidden/>
          </w:rPr>
          <w:instrText xml:space="preserve"> PAGEREF _Toc176257412 \h </w:instrText>
        </w:r>
        <w:r>
          <w:rPr>
            <w:noProof/>
            <w:webHidden/>
          </w:rPr>
        </w:r>
        <w:r>
          <w:rPr>
            <w:noProof/>
            <w:webHidden/>
          </w:rPr>
          <w:fldChar w:fldCharType="separate"/>
        </w:r>
        <w:r>
          <w:rPr>
            <w:noProof/>
            <w:webHidden/>
          </w:rPr>
          <w:t>7</w:t>
        </w:r>
        <w:r>
          <w:rPr>
            <w:noProof/>
            <w:webHidden/>
          </w:rPr>
          <w:fldChar w:fldCharType="end"/>
        </w:r>
      </w:hyperlink>
    </w:p>
    <w:p w14:paraId="408BD5ED" w14:textId="7454BD27"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413" w:history="1">
        <w:r w:rsidRPr="0050762A">
          <w:rPr>
            <w:rStyle w:val="Hyperlink"/>
            <w:rFonts w:ascii="Roboto" w:hAnsi="Roboto"/>
            <w:noProof/>
          </w:rPr>
          <w:t xml:space="preserve">Attachment 4: Tenderer's </w:t>
        </w:r>
        <w:r>
          <w:rPr>
            <w:rStyle w:val="Hyperlink"/>
            <w:rFonts w:ascii="Roboto" w:hAnsi="Roboto"/>
            <w:noProof/>
          </w:rPr>
          <w:t>experience, performance history and referees</w:t>
        </w:r>
        <w:r>
          <w:rPr>
            <w:noProof/>
            <w:webHidden/>
          </w:rPr>
          <w:tab/>
        </w:r>
        <w:r>
          <w:rPr>
            <w:noProof/>
            <w:webHidden/>
          </w:rPr>
          <w:fldChar w:fldCharType="begin"/>
        </w:r>
        <w:r>
          <w:rPr>
            <w:noProof/>
            <w:webHidden/>
          </w:rPr>
          <w:instrText xml:space="preserve"> PAGEREF _Toc176257413 \h </w:instrText>
        </w:r>
        <w:r>
          <w:rPr>
            <w:noProof/>
            <w:webHidden/>
          </w:rPr>
        </w:r>
        <w:r>
          <w:rPr>
            <w:noProof/>
            <w:webHidden/>
          </w:rPr>
          <w:fldChar w:fldCharType="separate"/>
        </w:r>
        <w:r>
          <w:rPr>
            <w:noProof/>
            <w:webHidden/>
          </w:rPr>
          <w:t>8</w:t>
        </w:r>
        <w:r>
          <w:rPr>
            <w:noProof/>
            <w:webHidden/>
          </w:rPr>
          <w:fldChar w:fldCharType="end"/>
        </w:r>
      </w:hyperlink>
    </w:p>
    <w:p w14:paraId="4F9AAEE7" w14:textId="5DE90F75"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414" w:history="1">
        <w:r w:rsidRPr="0050762A">
          <w:rPr>
            <w:rStyle w:val="Hyperlink"/>
            <w:rFonts w:ascii="Roboto" w:hAnsi="Roboto"/>
            <w:noProof/>
          </w:rPr>
          <w:t>Attachment 5: Tenderer’s management capability and key personnel</w:t>
        </w:r>
        <w:r>
          <w:rPr>
            <w:noProof/>
            <w:webHidden/>
          </w:rPr>
          <w:tab/>
        </w:r>
        <w:r>
          <w:rPr>
            <w:noProof/>
            <w:webHidden/>
          </w:rPr>
          <w:fldChar w:fldCharType="begin"/>
        </w:r>
        <w:r>
          <w:rPr>
            <w:noProof/>
            <w:webHidden/>
          </w:rPr>
          <w:instrText xml:space="preserve"> PAGEREF _Toc176257414 \h </w:instrText>
        </w:r>
        <w:r>
          <w:rPr>
            <w:noProof/>
            <w:webHidden/>
          </w:rPr>
        </w:r>
        <w:r>
          <w:rPr>
            <w:noProof/>
            <w:webHidden/>
          </w:rPr>
          <w:fldChar w:fldCharType="separate"/>
        </w:r>
        <w:r>
          <w:rPr>
            <w:noProof/>
            <w:webHidden/>
          </w:rPr>
          <w:t>9</w:t>
        </w:r>
        <w:r>
          <w:rPr>
            <w:noProof/>
            <w:webHidden/>
          </w:rPr>
          <w:fldChar w:fldCharType="end"/>
        </w:r>
      </w:hyperlink>
    </w:p>
    <w:p w14:paraId="7C34AA88" w14:textId="41CBF32C"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415" w:history="1">
        <w:r w:rsidRPr="0050762A">
          <w:rPr>
            <w:rStyle w:val="Hyperlink"/>
            <w:rFonts w:ascii="Roboto" w:hAnsi="Roboto"/>
            <w:noProof/>
          </w:rPr>
          <w:t>Attachment 6: Price Schedule</w:t>
        </w:r>
        <w:r>
          <w:rPr>
            <w:noProof/>
            <w:webHidden/>
          </w:rPr>
          <w:tab/>
        </w:r>
        <w:r>
          <w:rPr>
            <w:noProof/>
            <w:webHidden/>
          </w:rPr>
          <w:fldChar w:fldCharType="begin"/>
        </w:r>
        <w:r>
          <w:rPr>
            <w:noProof/>
            <w:webHidden/>
          </w:rPr>
          <w:instrText xml:space="preserve"> PAGEREF _Toc176257415 \h </w:instrText>
        </w:r>
        <w:r>
          <w:rPr>
            <w:noProof/>
            <w:webHidden/>
          </w:rPr>
        </w:r>
        <w:r>
          <w:rPr>
            <w:noProof/>
            <w:webHidden/>
          </w:rPr>
          <w:fldChar w:fldCharType="separate"/>
        </w:r>
        <w:r>
          <w:rPr>
            <w:noProof/>
            <w:webHidden/>
          </w:rPr>
          <w:t>10</w:t>
        </w:r>
        <w:r>
          <w:rPr>
            <w:noProof/>
            <w:webHidden/>
          </w:rPr>
          <w:fldChar w:fldCharType="end"/>
        </w:r>
      </w:hyperlink>
    </w:p>
    <w:p w14:paraId="0B7F22B7" w14:textId="2530C54C"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416" w:history="1">
        <w:r w:rsidRPr="0050762A">
          <w:rPr>
            <w:rStyle w:val="Hyperlink"/>
            <w:rFonts w:ascii="Roboto" w:hAnsi="Roboto"/>
            <w:noProof/>
          </w:rPr>
          <w:t>Attachment 7: Financial Viability Questionnaire</w:t>
        </w:r>
        <w:r>
          <w:rPr>
            <w:noProof/>
            <w:webHidden/>
          </w:rPr>
          <w:tab/>
        </w:r>
        <w:r>
          <w:rPr>
            <w:noProof/>
            <w:webHidden/>
          </w:rPr>
          <w:fldChar w:fldCharType="begin"/>
        </w:r>
        <w:r>
          <w:rPr>
            <w:noProof/>
            <w:webHidden/>
          </w:rPr>
          <w:instrText xml:space="preserve"> PAGEREF _Toc176257416 \h </w:instrText>
        </w:r>
        <w:r>
          <w:rPr>
            <w:noProof/>
            <w:webHidden/>
          </w:rPr>
        </w:r>
        <w:r>
          <w:rPr>
            <w:noProof/>
            <w:webHidden/>
          </w:rPr>
          <w:fldChar w:fldCharType="separate"/>
        </w:r>
        <w:r>
          <w:rPr>
            <w:noProof/>
            <w:webHidden/>
          </w:rPr>
          <w:t>11</w:t>
        </w:r>
        <w:r>
          <w:rPr>
            <w:noProof/>
            <w:webHidden/>
          </w:rPr>
          <w:fldChar w:fldCharType="end"/>
        </w:r>
      </w:hyperlink>
    </w:p>
    <w:p w14:paraId="27636AF9" w14:textId="347549DE"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417" w:history="1">
        <w:r w:rsidRPr="0050762A">
          <w:rPr>
            <w:rStyle w:val="Hyperlink"/>
            <w:rFonts w:ascii="Roboto" w:hAnsi="Roboto"/>
            <w:noProof/>
          </w:rPr>
          <w:t>Attachment 8: Statement of Compliance with Contract</w:t>
        </w:r>
        <w:r>
          <w:rPr>
            <w:noProof/>
            <w:webHidden/>
          </w:rPr>
          <w:tab/>
        </w:r>
        <w:r>
          <w:rPr>
            <w:noProof/>
            <w:webHidden/>
          </w:rPr>
          <w:fldChar w:fldCharType="begin"/>
        </w:r>
        <w:r>
          <w:rPr>
            <w:noProof/>
            <w:webHidden/>
          </w:rPr>
          <w:instrText xml:space="preserve"> PAGEREF _Toc176257417 \h </w:instrText>
        </w:r>
        <w:r>
          <w:rPr>
            <w:noProof/>
            <w:webHidden/>
          </w:rPr>
        </w:r>
        <w:r>
          <w:rPr>
            <w:noProof/>
            <w:webHidden/>
          </w:rPr>
          <w:fldChar w:fldCharType="separate"/>
        </w:r>
        <w:r>
          <w:rPr>
            <w:noProof/>
            <w:webHidden/>
          </w:rPr>
          <w:t>13</w:t>
        </w:r>
        <w:r>
          <w:rPr>
            <w:noProof/>
            <w:webHidden/>
          </w:rPr>
          <w:fldChar w:fldCharType="end"/>
        </w:r>
      </w:hyperlink>
    </w:p>
    <w:p w14:paraId="77E72106" w14:textId="73D8BED6" w:rsidR="00905C49" w:rsidRPr="009157AF" w:rsidRDefault="00C64BC7" w:rsidP="00C64BC7">
      <w:pPr>
        <w:pStyle w:val="PlainParagraph"/>
        <w:ind w:left="-180"/>
        <w:rPr>
          <w:rFonts w:ascii="Roboto" w:hAnsi="Roboto"/>
          <w:b/>
          <w:bCs/>
          <w:sz w:val="24"/>
          <w:szCs w:val="24"/>
        </w:rPr>
      </w:pPr>
      <w:r w:rsidRPr="009157AF">
        <w:rPr>
          <w:rFonts w:ascii="Roboto" w:hAnsi="Roboto"/>
          <w:b/>
          <w:bCs/>
          <w:sz w:val="24"/>
          <w:szCs w:val="24"/>
        </w:rPr>
        <w:fldChar w:fldCharType="end"/>
      </w:r>
    </w:p>
    <w:p w14:paraId="5D1E0AD5" w14:textId="77777777" w:rsidR="00905C49" w:rsidRPr="009157AF" w:rsidRDefault="00905C49">
      <w:pPr>
        <w:spacing w:after="0" w:line="240" w:lineRule="auto"/>
        <w:rPr>
          <w:rFonts w:ascii="Roboto" w:hAnsi="Roboto"/>
          <w:b/>
          <w:bCs/>
          <w:sz w:val="24"/>
          <w:szCs w:val="24"/>
        </w:rPr>
      </w:pPr>
      <w:r w:rsidRPr="009157AF">
        <w:rPr>
          <w:rFonts w:ascii="Roboto" w:hAnsi="Roboto"/>
          <w:b/>
          <w:bCs/>
          <w:sz w:val="24"/>
          <w:szCs w:val="24"/>
        </w:rPr>
        <w:br w:type="page"/>
      </w:r>
    </w:p>
    <w:p w14:paraId="5C2DC289" w14:textId="7013C7EA" w:rsidR="004D1E6F" w:rsidRPr="009157AF" w:rsidRDefault="00A640F7" w:rsidP="00BB1DD3">
      <w:pPr>
        <w:pStyle w:val="Subtitle"/>
        <w:rPr>
          <w:rFonts w:ascii="Roboto" w:eastAsia="Times New Roman" w:hAnsi="Roboto" w:cs="Arial"/>
          <w:bCs w:val="0"/>
          <w:noProof w:val="0"/>
          <w:spacing w:val="0"/>
          <w:szCs w:val="28"/>
          <w:lang w:val="en-AU"/>
        </w:rPr>
      </w:pPr>
      <w:bookmarkStart w:id="5" w:name="AutoTextAGSExecutionCommonSeal"/>
      <w:bookmarkEnd w:id="5"/>
      <w:r w:rsidRPr="009157AF">
        <w:rPr>
          <w:rFonts w:ascii="Roboto" w:eastAsia="Times New Roman" w:hAnsi="Roboto" w:cs="Arial"/>
          <w:bCs w:val="0"/>
          <w:noProof w:val="0"/>
          <w:spacing w:val="0"/>
          <w:szCs w:val="28"/>
          <w:lang w:val="en-AU"/>
        </w:rPr>
        <w:lastRenderedPageBreak/>
        <w:t xml:space="preserve">RFT </w:t>
      </w:r>
      <w:r w:rsidR="004E178D">
        <w:rPr>
          <w:rFonts w:ascii="Roboto" w:eastAsia="Times New Roman" w:hAnsi="Roboto" w:cs="Arial"/>
          <w:bCs w:val="0"/>
          <w:noProof w:val="0"/>
          <w:spacing w:val="0"/>
          <w:szCs w:val="28"/>
          <w:lang w:val="en-AU"/>
        </w:rPr>
        <w:t>3</w:t>
      </w:r>
      <w:r w:rsidR="005B74FB" w:rsidRPr="009157AF">
        <w:rPr>
          <w:rFonts w:ascii="Roboto" w:eastAsia="Times New Roman" w:hAnsi="Roboto" w:cs="Arial"/>
          <w:bCs w:val="0"/>
          <w:noProof w:val="0"/>
          <w:spacing w:val="0"/>
          <w:szCs w:val="28"/>
          <w:lang w:val="en-AU"/>
        </w:rPr>
        <w:t>-2</w:t>
      </w:r>
      <w:r w:rsidR="004E178D">
        <w:rPr>
          <w:rFonts w:ascii="Roboto" w:eastAsia="Times New Roman" w:hAnsi="Roboto" w:cs="Arial"/>
          <w:bCs w:val="0"/>
          <w:noProof w:val="0"/>
          <w:spacing w:val="0"/>
          <w:szCs w:val="28"/>
          <w:lang w:val="en-AU"/>
        </w:rPr>
        <w:t>4</w:t>
      </w:r>
      <w:r w:rsidRPr="009157AF">
        <w:rPr>
          <w:rFonts w:ascii="Roboto" w:eastAsia="Times New Roman" w:hAnsi="Roboto" w:cs="Arial"/>
          <w:bCs w:val="0"/>
          <w:noProof w:val="0"/>
          <w:spacing w:val="0"/>
          <w:szCs w:val="28"/>
          <w:lang w:val="en-AU"/>
        </w:rPr>
        <w:t xml:space="preserve">, </w:t>
      </w:r>
      <w:r w:rsidR="005B74FB" w:rsidRPr="009157AF">
        <w:rPr>
          <w:rFonts w:ascii="Roboto" w:eastAsia="Times New Roman" w:hAnsi="Roboto" w:cs="Arial"/>
          <w:bCs w:val="0"/>
          <w:noProof w:val="0"/>
          <w:spacing w:val="0"/>
          <w:szCs w:val="28"/>
          <w:lang w:val="en-AU"/>
        </w:rPr>
        <w:t xml:space="preserve">IN RELATION </w:t>
      </w:r>
      <w:r w:rsidR="005D6F96" w:rsidRPr="009157AF">
        <w:rPr>
          <w:rFonts w:ascii="Roboto" w:eastAsia="Times New Roman" w:hAnsi="Roboto" w:cs="Arial"/>
          <w:bCs w:val="0"/>
          <w:noProof w:val="0"/>
          <w:spacing w:val="0"/>
          <w:szCs w:val="28"/>
          <w:lang w:val="en-AU"/>
        </w:rPr>
        <w:t>TO THE PROVISION OF SERVICES FOR THE NATIONAL ASSESSMENT OPT-IN 202</w:t>
      </w:r>
      <w:r w:rsidR="004E178D">
        <w:rPr>
          <w:rFonts w:ascii="Roboto" w:eastAsia="Times New Roman" w:hAnsi="Roboto" w:cs="Arial"/>
          <w:bCs w:val="0"/>
          <w:noProof w:val="0"/>
          <w:spacing w:val="0"/>
          <w:szCs w:val="28"/>
          <w:lang w:val="en-AU"/>
        </w:rPr>
        <w:t>5</w:t>
      </w:r>
    </w:p>
    <w:p w14:paraId="628CED84" w14:textId="77777777" w:rsidR="004D1E6F" w:rsidRPr="009157AF" w:rsidRDefault="004D1E6F" w:rsidP="0061164E">
      <w:pPr>
        <w:pStyle w:val="ClauseLevel1"/>
        <w:widowControl w:val="0"/>
        <w:rPr>
          <w:rFonts w:ascii="Roboto" w:hAnsi="Roboto"/>
        </w:rPr>
      </w:pPr>
      <w:bookmarkStart w:id="6" w:name="_Toc65555941"/>
      <w:bookmarkStart w:id="7" w:name="_Toc77137359"/>
      <w:bookmarkStart w:id="8" w:name="_Toc87418294"/>
      <w:bookmarkStart w:id="9" w:name="_Toc103658777"/>
      <w:bookmarkStart w:id="10" w:name="_Toc114912347"/>
      <w:bookmarkStart w:id="11" w:name="_Toc183591456"/>
      <w:bookmarkStart w:id="12" w:name="_Toc248828624"/>
      <w:bookmarkStart w:id="13" w:name="_Toc286840009"/>
      <w:bookmarkStart w:id="14" w:name="_Toc176257365"/>
      <w:bookmarkStart w:id="15" w:name="_Toc51390194"/>
      <w:r w:rsidRPr="009157AF">
        <w:rPr>
          <w:rFonts w:ascii="Roboto" w:hAnsi="Roboto"/>
        </w:rPr>
        <w:t>Introduction</w:t>
      </w:r>
      <w:bookmarkEnd w:id="6"/>
      <w:bookmarkEnd w:id="7"/>
      <w:bookmarkEnd w:id="8"/>
      <w:bookmarkEnd w:id="9"/>
      <w:bookmarkEnd w:id="10"/>
      <w:bookmarkEnd w:id="11"/>
      <w:bookmarkEnd w:id="12"/>
      <w:bookmarkEnd w:id="13"/>
      <w:bookmarkEnd w:id="14"/>
    </w:p>
    <w:p w14:paraId="5380C26F" w14:textId="4FB482EF" w:rsidR="004D1E6F" w:rsidRPr="009157AF" w:rsidRDefault="004D1E6F" w:rsidP="0061164E">
      <w:pPr>
        <w:pStyle w:val="ClauseLevel2"/>
        <w:rPr>
          <w:rFonts w:ascii="Roboto" w:hAnsi="Roboto"/>
        </w:rPr>
      </w:pPr>
      <w:bookmarkStart w:id="16" w:name="_Toc65555942"/>
      <w:bookmarkStart w:id="17" w:name="_Toc77137360"/>
      <w:bookmarkStart w:id="18" w:name="_Toc87418295"/>
      <w:bookmarkStart w:id="19" w:name="_Toc103658778"/>
      <w:bookmarkStart w:id="20" w:name="_Toc114912348"/>
      <w:bookmarkStart w:id="21" w:name="_Toc183591457"/>
      <w:bookmarkStart w:id="22" w:name="_Toc248828625"/>
      <w:bookmarkStart w:id="23" w:name="_Toc286840010"/>
      <w:bookmarkStart w:id="24" w:name="_Toc176257366"/>
      <w:r w:rsidRPr="009157AF">
        <w:rPr>
          <w:rFonts w:ascii="Roboto" w:hAnsi="Roboto"/>
        </w:rPr>
        <w:t>Invitation to Tender</w:t>
      </w:r>
      <w:bookmarkEnd w:id="16"/>
      <w:bookmarkEnd w:id="17"/>
      <w:bookmarkEnd w:id="18"/>
      <w:bookmarkEnd w:id="19"/>
      <w:bookmarkEnd w:id="20"/>
      <w:bookmarkEnd w:id="21"/>
      <w:bookmarkEnd w:id="22"/>
      <w:bookmarkEnd w:id="23"/>
      <w:bookmarkEnd w:id="24"/>
    </w:p>
    <w:p w14:paraId="0DB0023B" w14:textId="79120BFF" w:rsidR="004D1E6F" w:rsidRPr="009157AF" w:rsidRDefault="004D1E6F" w:rsidP="0061164E">
      <w:pPr>
        <w:pStyle w:val="ClauseLevel3"/>
        <w:rPr>
          <w:rFonts w:ascii="Roboto" w:hAnsi="Roboto"/>
        </w:rPr>
      </w:pPr>
      <w:r w:rsidRPr="009157AF">
        <w:rPr>
          <w:rFonts w:ascii="Roboto" w:hAnsi="Roboto"/>
        </w:rPr>
        <w:t xml:space="preserve">ACARA invites </w:t>
      </w:r>
      <w:r w:rsidR="00BF4F96" w:rsidRPr="009157AF">
        <w:rPr>
          <w:rFonts w:ascii="Roboto" w:hAnsi="Roboto"/>
        </w:rPr>
        <w:t>T</w:t>
      </w:r>
      <w:r w:rsidR="00712E7F" w:rsidRPr="009157AF">
        <w:rPr>
          <w:rFonts w:ascii="Roboto" w:hAnsi="Roboto"/>
        </w:rPr>
        <w:t xml:space="preserve">enders </w:t>
      </w:r>
      <w:r w:rsidRPr="009157AF">
        <w:rPr>
          <w:rFonts w:ascii="Roboto" w:hAnsi="Roboto"/>
        </w:rPr>
        <w:t xml:space="preserve">for the provision of education assessment services in accordance with this </w:t>
      </w:r>
      <w:r w:rsidR="00BF4F96" w:rsidRPr="009157AF">
        <w:rPr>
          <w:rFonts w:ascii="Roboto" w:hAnsi="Roboto"/>
        </w:rPr>
        <w:t>R</w:t>
      </w:r>
      <w:r w:rsidR="00712E7F" w:rsidRPr="009157AF">
        <w:rPr>
          <w:rFonts w:ascii="Roboto" w:hAnsi="Roboto"/>
        </w:rPr>
        <w:t xml:space="preserve">equest </w:t>
      </w:r>
      <w:r w:rsidRPr="009157AF">
        <w:rPr>
          <w:rFonts w:ascii="Roboto" w:hAnsi="Roboto"/>
        </w:rPr>
        <w:t xml:space="preserve">for </w:t>
      </w:r>
      <w:r w:rsidR="00BF4F96" w:rsidRPr="009157AF">
        <w:rPr>
          <w:rFonts w:ascii="Roboto" w:hAnsi="Roboto"/>
        </w:rPr>
        <w:t>T</w:t>
      </w:r>
      <w:r w:rsidR="00712E7F" w:rsidRPr="009157AF">
        <w:rPr>
          <w:rFonts w:ascii="Roboto" w:hAnsi="Roboto"/>
        </w:rPr>
        <w:t xml:space="preserve">ender </w:t>
      </w:r>
      <w:r w:rsidRPr="009157AF">
        <w:rPr>
          <w:rFonts w:ascii="Roboto" w:hAnsi="Roboto"/>
        </w:rPr>
        <w:t>(RFT).</w:t>
      </w:r>
      <w:bookmarkStart w:id="25" w:name="_Toc65555943"/>
    </w:p>
    <w:p w14:paraId="3452461C" w14:textId="0204AEFC" w:rsidR="004D1E6F" w:rsidRPr="009157AF" w:rsidRDefault="004D1E6F" w:rsidP="007821A5">
      <w:pPr>
        <w:pStyle w:val="ClauseLevel3"/>
        <w:rPr>
          <w:rFonts w:ascii="Roboto" w:hAnsi="Roboto"/>
        </w:rPr>
      </w:pPr>
      <w:bookmarkStart w:id="26" w:name="_Ref243909986"/>
      <w:bookmarkStart w:id="27" w:name="_AGSRef28956246"/>
      <w:bookmarkStart w:id="28" w:name="_Toc77137361"/>
      <w:bookmarkStart w:id="29" w:name="_Toc87418296"/>
      <w:bookmarkStart w:id="30" w:name="_Toc103658779"/>
      <w:bookmarkStart w:id="31" w:name="_AGSRef98609316"/>
      <w:bookmarkStart w:id="32" w:name="_AGSRef9542906"/>
      <w:bookmarkStart w:id="33" w:name="_Toc114912349"/>
      <w:bookmarkStart w:id="34" w:name="_AGSRef58979254"/>
      <w:r w:rsidRPr="009157AF">
        <w:rPr>
          <w:rFonts w:ascii="Roboto" w:hAnsi="Roboto"/>
        </w:rPr>
        <w:t xml:space="preserve">A summary of ACARA and the requirement for the Services is set out in </w:t>
      </w:r>
      <w:r w:rsidR="00633990" w:rsidRPr="009157AF">
        <w:rPr>
          <w:rFonts w:ascii="Roboto" w:hAnsi="Roboto"/>
        </w:rPr>
        <w:t>Part B – Draft Form of Contract</w:t>
      </w:r>
      <w:bookmarkEnd w:id="26"/>
      <w:r w:rsidR="00633990" w:rsidRPr="009157AF">
        <w:rPr>
          <w:rFonts w:ascii="Roboto" w:hAnsi="Roboto"/>
        </w:rPr>
        <w:t>.</w:t>
      </w:r>
    </w:p>
    <w:p w14:paraId="53586E3F" w14:textId="77777777" w:rsidR="004D1E6F" w:rsidRPr="009157AF" w:rsidRDefault="004D1E6F" w:rsidP="0061164E">
      <w:pPr>
        <w:pStyle w:val="ClauseLevel2"/>
        <w:rPr>
          <w:rFonts w:ascii="Roboto" w:hAnsi="Roboto"/>
        </w:rPr>
      </w:pPr>
      <w:bookmarkStart w:id="35" w:name="_Toc183591458"/>
      <w:bookmarkStart w:id="36" w:name="_Toc248828626"/>
      <w:bookmarkStart w:id="37" w:name="_Toc286840011"/>
      <w:bookmarkStart w:id="38" w:name="_Toc176257367"/>
      <w:bookmarkEnd w:id="25"/>
      <w:bookmarkEnd w:id="27"/>
      <w:bookmarkEnd w:id="28"/>
      <w:bookmarkEnd w:id="29"/>
      <w:bookmarkEnd w:id="30"/>
      <w:bookmarkEnd w:id="31"/>
      <w:bookmarkEnd w:id="32"/>
      <w:bookmarkEnd w:id="33"/>
      <w:bookmarkEnd w:id="34"/>
      <w:r w:rsidRPr="009157AF">
        <w:rPr>
          <w:rFonts w:ascii="Roboto" w:hAnsi="Roboto"/>
        </w:rPr>
        <w:t>Key terms</w:t>
      </w:r>
      <w:bookmarkEnd w:id="35"/>
      <w:bookmarkEnd w:id="36"/>
      <w:bookmarkEnd w:id="37"/>
      <w:bookmarkEnd w:id="38"/>
    </w:p>
    <w:p w14:paraId="028A4B12" w14:textId="77777777" w:rsidR="004D1E6F" w:rsidRPr="009157AF" w:rsidRDefault="004D1E6F" w:rsidP="007821A5">
      <w:pPr>
        <w:pStyle w:val="ClauseLevel3"/>
        <w:rPr>
          <w:rFonts w:ascii="Roboto" w:hAnsi="Roboto"/>
        </w:rPr>
      </w:pPr>
      <w:bookmarkStart w:id="39" w:name="_Ref243909988"/>
      <w:r w:rsidRPr="009157AF">
        <w:rPr>
          <w:rFonts w:ascii="Roboto" w:hAnsi="Roboto"/>
        </w:rPr>
        <w:t>The following table sets out the details of some key terms used in this RFT:</w:t>
      </w:r>
      <w:bookmarkEnd w:id="39"/>
    </w:p>
    <w:tbl>
      <w:tblPr>
        <w:tblW w:w="8846" w:type="dxa"/>
        <w:tblInd w:w="85" w:type="dxa"/>
        <w:tblLook w:val="01E0" w:firstRow="1" w:lastRow="1" w:firstColumn="1" w:lastColumn="1" w:noHBand="0" w:noVBand="0"/>
      </w:tblPr>
      <w:tblGrid>
        <w:gridCol w:w="2790"/>
        <w:gridCol w:w="6056"/>
      </w:tblGrid>
      <w:tr w:rsidR="004D1E6F" w:rsidRPr="009157AF" w14:paraId="3DE32238" w14:textId="77777777" w:rsidTr="0052756D">
        <w:trPr>
          <w:cantSplit/>
        </w:trPr>
        <w:tc>
          <w:tcPr>
            <w:tcW w:w="2790" w:type="dxa"/>
          </w:tcPr>
          <w:p w14:paraId="0E6E9F66" w14:textId="77777777" w:rsidR="004D1E6F" w:rsidRPr="009157AF" w:rsidRDefault="004D1E6F" w:rsidP="00CE41C5">
            <w:pPr>
              <w:pStyle w:val="DefinedTerm"/>
              <w:rPr>
                <w:rFonts w:ascii="Roboto" w:hAnsi="Roboto"/>
              </w:rPr>
            </w:pPr>
            <w:r w:rsidRPr="009157AF">
              <w:rPr>
                <w:rFonts w:ascii="Roboto" w:hAnsi="Roboto"/>
              </w:rPr>
              <w:t>ACARA</w:t>
            </w:r>
          </w:p>
        </w:tc>
        <w:tc>
          <w:tcPr>
            <w:tcW w:w="6056" w:type="dxa"/>
          </w:tcPr>
          <w:p w14:paraId="44E5C5D4" w14:textId="5B6DE571" w:rsidR="0049456A" w:rsidRPr="009157AF" w:rsidRDefault="004D1E6F" w:rsidP="00DF4C63">
            <w:pPr>
              <w:pStyle w:val="Definition"/>
              <w:rPr>
                <w:rFonts w:ascii="Roboto" w:hAnsi="Roboto"/>
              </w:rPr>
            </w:pPr>
            <w:r w:rsidRPr="009157AF">
              <w:rPr>
                <w:rFonts w:ascii="Roboto" w:hAnsi="Roboto"/>
              </w:rPr>
              <w:t>the Australian Curriculum, Assessment and Reporting Authority</w:t>
            </w:r>
            <w:r w:rsidR="002809C4" w:rsidRPr="009157AF">
              <w:rPr>
                <w:rFonts w:ascii="Roboto" w:hAnsi="Roboto"/>
              </w:rPr>
              <w:t xml:space="preserve"> </w:t>
            </w:r>
          </w:p>
        </w:tc>
      </w:tr>
      <w:tr w:rsidR="004D1E6F" w:rsidRPr="009157AF" w14:paraId="66403DF9" w14:textId="77777777" w:rsidTr="0052756D">
        <w:trPr>
          <w:cantSplit/>
        </w:trPr>
        <w:tc>
          <w:tcPr>
            <w:tcW w:w="2790" w:type="dxa"/>
          </w:tcPr>
          <w:p w14:paraId="4DA48DC4" w14:textId="065DF63E" w:rsidR="004D1E6F" w:rsidRPr="009157AF" w:rsidRDefault="004D1E6F" w:rsidP="00DF4C63">
            <w:pPr>
              <w:pStyle w:val="DefinedTerm"/>
              <w:rPr>
                <w:rFonts w:ascii="Roboto" w:hAnsi="Roboto"/>
              </w:rPr>
            </w:pPr>
            <w:r w:rsidRPr="009157AF">
              <w:rPr>
                <w:rFonts w:ascii="Roboto" w:hAnsi="Roboto"/>
              </w:rPr>
              <w:t xml:space="preserve">Closing </w:t>
            </w:r>
            <w:r w:rsidR="00712E7F" w:rsidRPr="009157AF">
              <w:rPr>
                <w:rFonts w:ascii="Roboto" w:hAnsi="Roboto"/>
              </w:rPr>
              <w:t>time</w:t>
            </w:r>
          </w:p>
        </w:tc>
        <w:tc>
          <w:tcPr>
            <w:tcW w:w="6056" w:type="dxa"/>
          </w:tcPr>
          <w:p w14:paraId="3CDF86B9" w14:textId="502A48C7" w:rsidR="0049456A" w:rsidRPr="009157AF" w:rsidRDefault="00A8404F" w:rsidP="00DF4C63">
            <w:pPr>
              <w:pStyle w:val="Definition"/>
              <w:rPr>
                <w:rFonts w:ascii="Roboto" w:hAnsi="Roboto"/>
              </w:rPr>
            </w:pPr>
            <w:r w:rsidRPr="009157AF">
              <w:rPr>
                <w:rFonts w:ascii="Roboto" w:hAnsi="Roboto"/>
              </w:rPr>
              <w:t>3pm</w:t>
            </w:r>
            <w:r w:rsidR="2B699459" w:rsidRPr="009157AF">
              <w:rPr>
                <w:rFonts w:ascii="Roboto" w:hAnsi="Roboto"/>
              </w:rPr>
              <w:t xml:space="preserve"> Sydney time on</w:t>
            </w:r>
            <w:r w:rsidR="000A465D" w:rsidRPr="009157AF">
              <w:rPr>
                <w:rFonts w:ascii="Roboto" w:hAnsi="Roboto"/>
              </w:rPr>
              <w:t xml:space="preserve"> </w:t>
            </w:r>
            <w:r w:rsidR="0063340E">
              <w:rPr>
                <w:rFonts w:ascii="Roboto" w:hAnsi="Roboto"/>
              </w:rPr>
              <w:t>14 October</w:t>
            </w:r>
            <w:r w:rsidR="002E5F24" w:rsidRPr="009157AF">
              <w:rPr>
                <w:rFonts w:ascii="Roboto" w:hAnsi="Roboto"/>
              </w:rPr>
              <w:t xml:space="preserve"> 202</w:t>
            </w:r>
            <w:r w:rsidR="0063340E">
              <w:rPr>
                <w:rFonts w:ascii="Roboto" w:hAnsi="Roboto"/>
              </w:rPr>
              <w:t>4</w:t>
            </w:r>
          </w:p>
        </w:tc>
      </w:tr>
      <w:tr w:rsidR="004D1E6F" w:rsidRPr="009157AF" w14:paraId="01DC5C17" w14:textId="77777777" w:rsidTr="0052756D">
        <w:trPr>
          <w:cantSplit/>
        </w:trPr>
        <w:tc>
          <w:tcPr>
            <w:tcW w:w="2790" w:type="dxa"/>
          </w:tcPr>
          <w:p w14:paraId="49966055" w14:textId="5DBC660A" w:rsidR="004D1E6F" w:rsidRPr="009157AF" w:rsidRDefault="004D1E6F" w:rsidP="00DF4C63">
            <w:pPr>
              <w:pStyle w:val="DefinedTerm"/>
              <w:rPr>
                <w:rFonts w:ascii="Roboto" w:hAnsi="Roboto"/>
              </w:rPr>
            </w:pPr>
            <w:r w:rsidRPr="009157AF">
              <w:rPr>
                <w:rFonts w:ascii="Roboto" w:hAnsi="Roboto"/>
              </w:rPr>
              <w:t xml:space="preserve">Contact </w:t>
            </w:r>
            <w:r w:rsidR="00712E7F" w:rsidRPr="009157AF">
              <w:rPr>
                <w:rFonts w:ascii="Roboto" w:hAnsi="Roboto"/>
              </w:rPr>
              <w:t>officer</w:t>
            </w:r>
          </w:p>
        </w:tc>
        <w:tc>
          <w:tcPr>
            <w:tcW w:w="6056" w:type="dxa"/>
          </w:tcPr>
          <w:p w14:paraId="3B6004C8" w14:textId="305535D7" w:rsidR="4867C93E" w:rsidRPr="009157AF" w:rsidRDefault="2B699459" w:rsidP="00DF4C63">
            <w:pPr>
              <w:pStyle w:val="Definition"/>
              <w:rPr>
                <w:rFonts w:ascii="Roboto" w:hAnsi="Roboto"/>
              </w:rPr>
            </w:pPr>
            <w:r w:rsidRPr="009157AF">
              <w:rPr>
                <w:rFonts w:ascii="Roboto" w:hAnsi="Roboto"/>
              </w:rPr>
              <w:t>Adam Larkins</w:t>
            </w:r>
          </w:p>
          <w:p w14:paraId="2DEB0886" w14:textId="6882D5FB" w:rsidR="004D1E6F" w:rsidRPr="009157AF" w:rsidRDefault="4867C93E" w:rsidP="00DF4C63">
            <w:pPr>
              <w:pStyle w:val="Definition"/>
              <w:rPr>
                <w:rFonts w:ascii="Roboto" w:hAnsi="Roboto"/>
              </w:rPr>
            </w:pPr>
            <w:r w:rsidRPr="009157AF">
              <w:rPr>
                <w:rFonts w:ascii="Roboto" w:hAnsi="Roboto"/>
              </w:rPr>
              <w:t>Level 13, 280 Elizabeth Street, Sydney NSW  2000</w:t>
            </w:r>
          </w:p>
          <w:p w14:paraId="32D52B0C" w14:textId="1D077219" w:rsidR="009D714B" w:rsidRPr="009157AF" w:rsidRDefault="63236216" w:rsidP="00DF4C63">
            <w:pPr>
              <w:pStyle w:val="Definition"/>
              <w:rPr>
                <w:rFonts w:ascii="Roboto" w:hAnsi="Roboto"/>
                <w:lang w:val="fr-FR"/>
              </w:rPr>
            </w:pPr>
            <w:r w:rsidRPr="009157AF">
              <w:rPr>
                <w:rFonts w:ascii="Roboto" w:hAnsi="Roboto"/>
                <w:lang w:val="fr-FR"/>
              </w:rPr>
              <w:t xml:space="preserve">Email: </w:t>
            </w:r>
            <w:r w:rsidR="009D714B" w:rsidRPr="009157AF">
              <w:rPr>
                <w:rFonts w:ascii="Roboto" w:hAnsi="Roboto"/>
                <w:lang w:val="fr-FR"/>
              </w:rPr>
              <w:t xml:space="preserve">   </w:t>
            </w:r>
            <w:hyperlink r:id="rId15" w:history="1">
              <w:r w:rsidR="009D714B" w:rsidRPr="009157AF">
                <w:rPr>
                  <w:rStyle w:val="Hyperlink"/>
                  <w:rFonts w:ascii="Roboto" w:hAnsi="Roboto"/>
                </w:rPr>
                <w:t>Adam.Larkins@acara.edu.au</w:t>
              </w:r>
            </w:hyperlink>
            <w:r w:rsidR="0049456A" w:rsidRPr="009157AF">
              <w:rPr>
                <w:rFonts w:ascii="Roboto" w:hAnsi="Roboto"/>
                <w:lang w:val="fr-FR"/>
              </w:rPr>
              <w:t xml:space="preserve"> </w:t>
            </w:r>
            <w:r w:rsidRPr="009157AF">
              <w:rPr>
                <w:rFonts w:ascii="Roboto" w:hAnsi="Roboto"/>
                <w:lang w:val="fr-FR"/>
              </w:rPr>
              <w:t xml:space="preserve">/ </w:t>
            </w:r>
            <w:r w:rsidR="009D714B" w:rsidRPr="009157AF">
              <w:rPr>
                <w:rFonts w:ascii="Roboto" w:hAnsi="Roboto"/>
                <w:lang w:val="fr-FR"/>
              </w:rPr>
              <w:t xml:space="preserve">  </w:t>
            </w:r>
          </w:p>
          <w:p w14:paraId="606445F3" w14:textId="41B0FD9A" w:rsidR="0049456A" w:rsidRPr="009157AF" w:rsidRDefault="009D714B" w:rsidP="00DF4C63">
            <w:pPr>
              <w:pStyle w:val="Definition"/>
              <w:rPr>
                <w:rFonts w:ascii="Roboto" w:hAnsi="Roboto"/>
                <w:lang w:val="fr-FR"/>
              </w:rPr>
            </w:pPr>
            <w:r w:rsidRPr="009157AF">
              <w:rPr>
                <w:rFonts w:ascii="Roboto" w:hAnsi="Roboto"/>
                <w:lang w:val="fr-FR"/>
              </w:rPr>
              <w:t xml:space="preserve">              </w:t>
            </w:r>
            <w:hyperlink r:id="rId16" w:history="1">
              <w:r w:rsidRPr="009157AF">
                <w:rPr>
                  <w:rStyle w:val="Hyperlink"/>
                  <w:rFonts w:ascii="Roboto" w:hAnsi="Roboto"/>
                </w:rPr>
                <w:t>procurement@acara.edu.au</w:t>
              </w:r>
            </w:hyperlink>
            <w:r w:rsidR="0049456A" w:rsidRPr="009157AF">
              <w:rPr>
                <w:rFonts w:ascii="Roboto" w:hAnsi="Roboto"/>
                <w:lang w:val="fr-FR"/>
              </w:rPr>
              <w:t xml:space="preserve"> </w:t>
            </w:r>
          </w:p>
        </w:tc>
      </w:tr>
      <w:tr w:rsidR="004D1E6F" w:rsidRPr="009157AF" w14:paraId="446D8F1F" w14:textId="77777777" w:rsidTr="0052756D">
        <w:trPr>
          <w:cantSplit/>
        </w:trPr>
        <w:tc>
          <w:tcPr>
            <w:tcW w:w="2790" w:type="dxa"/>
          </w:tcPr>
          <w:p w14:paraId="7DC5858A" w14:textId="68502624" w:rsidR="004D1E6F" w:rsidRPr="009157AF" w:rsidRDefault="004D1E6F" w:rsidP="00DF4C63">
            <w:pPr>
              <w:pStyle w:val="DefinedTerm"/>
              <w:rPr>
                <w:rFonts w:ascii="Roboto" w:hAnsi="Roboto"/>
              </w:rPr>
            </w:pPr>
            <w:r w:rsidRPr="009157AF">
              <w:rPr>
                <w:rFonts w:ascii="Roboto" w:hAnsi="Roboto"/>
              </w:rPr>
              <w:t xml:space="preserve">Deadline for </w:t>
            </w:r>
            <w:r w:rsidR="0049456A" w:rsidRPr="009157AF">
              <w:rPr>
                <w:rFonts w:ascii="Roboto" w:hAnsi="Roboto"/>
              </w:rPr>
              <w:t xml:space="preserve">submission </w:t>
            </w:r>
            <w:r w:rsidRPr="009157AF">
              <w:rPr>
                <w:rFonts w:ascii="Roboto" w:hAnsi="Roboto"/>
              </w:rPr>
              <w:t xml:space="preserve">of </w:t>
            </w:r>
            <w:r w:rsidR="0049456A" w:rsidRPr="009157AF">
              <w:rPr>
                <w:rFonts w:ascii="Roboto" w:hAnsi="Roboto"/>
              </w:rPr>
              <w:t>tenderers’ questions</w:t>
            </w:r>
          </w:p>
        </w:tc>
        <w:tc>
          <w:tcPr>
            <w:tcW w:w="6056" w:type="dxa"/>
          </w:tcPr>
          <w:p w14:paraId="1DA0FF44" w14:textId="5341F512" w:rsidR="004D1E6F" w:rsidRPr="009157AF" w:rsidRDefault="00A8404F" w:rsidP="00DF4C63">
            <w:pPr>
              <w:pStyle w:val="Definition"/>
              <w:rPr>
                <w:rFonts w:ascii="Roboto" w:hAnsi="Roboto"/>
              </w:rPr>
            </w:pPr>
            <w:r w:rsidRPr="009157AF">
              <w:rPr>
                <w:rFonts w:ascii="Roboto" w:hAnsi="Roboto"/>
                <w:color w:val="000000" w:themeColor="text1"/>
              </w:rPr>
              <w:t xml:space="preserve">3pm </w:t>
            </w:r>
            <w:r w:rsidR="2B699459" w:rsidRPr="009157AF">
              <w:rPr>
                <w:rFonts w:ascii="Roboto" w:hAnsi="Roboto"/>
                <w:color w:val="000000" w:themeColor="text1"/>
              </w:rPr>
              <w:t xml:space="preserve">Sydney </w:t>
            </w:r>
            <w:r w:rsidR="2B699459" w:rsidRPr="009157AF">
              <w:rPr>
                <w:rFonts w:ascii="Roboto" w:hAnsi="Roboto"/>
              </w:rPr>
              <w:t xml:space="preserve">time on </w:t>
            </w:r>
            <w:r w:rsidR="0063340E">
              <w:rPr>
                <w:rFonts w:ascii="Roboto" w:hAnsi="Roboto"/>
              </w:rPr>
              <w:t>7 October</w:t>
            </w:r>
            <w:r w:rsidR="002E5F24" w:rsidRPr="009157AF">
              <w:rPr>
                <w:rFonts w:ascii="Roboto" w:hAnsi="Roboto"/>
              </w:rPr>
              <w:t xml:space="preserve"> 202</w:t>
            </w:r>
            <w:r w:rsidR="0063340E">
              <w:rPr>
                <w:rFonts w:ascii="Roboto" w:hAnsi="Roboto"/>
              </w:rPr>
              <w:t>4</w:t>
            </w:r>
          </w:p>
        </w:tc>
      </w:tr>
      <w:tr w:rsidR="004D1E6F" w:rsidRPr="009157AF" w14:paraId="2FA396AD" w14:textId="77777777" w:rsidTr="0052756D">
        <w:trPr>
          <w:cantSplit/>
        </w:trPr>
        <w:tc>
          <w:tcPr>
            <w:tcW w:w="2790" w:type="dxa"/>
          </w:tcPr>
          <w:p w14:paraId="3A1873AD" w14:textId="65D42677" w:rsidR="004D1E6F" w:rsidRPr="009157AF" w:rsidRDefault="00930D95" w:rsidP="00DF4C63">
            <w:pPr>
              <w:pStyle w:val="DefinedTerm"/>
              <w:rPr>
                <w:rFonts w:ascii="Roboto" w:hAnsi="Roboto"/>
              </w:rPr>
            </w:pPr>
            <w:r w:rsidRPr="009157AF">
              <w:rPr>
                <w:rFonts w:ascii="Roboto" w:hAnsi="Roboto"/>
              </w:rPr>
              <w:t xml:space="preserve">Draft </w:t>
            </w:r>
            <w:r w:rsidR="0049456A" w:rsidRPr="009157AF">
              <w:rPr>
                <w:rFonts w:ascii="Roboto" w:hAnsi="Roboto"/>
              </w:rPr>
              <w:t>contract</w:t>
            </w:r>
          </w:p>
          <w:p w14:paraId="571A7E66" w14:textId="5591DD25" w:rsidR="004D1E6F" w:rsidRPr="009157AF" w:rsidRDefault="001876FB" w:rsidP="00DF4C63">
            <w:pPr>
              <w:pStyle w:val="DefinedTerm"/>
              <w:rPr>
                <w:rFonts w:ascii="Roboto" w:hAnsi="Roboto"/>
              </w:rPr>
            </w:pPr>
            <w:r w:rsidRPr="009157AF">
              <w:rPr>
                <w:rFonts w:ascii="Roboto" w:hAnsi="Roboto"/>
              </w:rPr>
              <w:t xml:space="preserve">Offer </w:t>
            </w:r>
            <w:r w:rsidR="0049456A" w:rsidRPr="009157AF">
              <w:rPr>
                <w:rFonts w:ascii="Roboto" w:hAnsi="Roboto"/>
              </w:rPr>
              <w:t>period</w:t>
            </w:r>
          </w:p>
        </w:tc>
        <w:tc>
          <w:tcPr>
            <w:tcW w:w="6056" w:type="dxa"/>
          </w:tcPr>
          <w:p w14:paraId="2E7004FE" w14:textId="68212AB7" w:rsidR="004D1E6F" w:rsidRPr="009157AF" w:rsidRDefault="004D1E6F" w:rsidP="00DF4C63">
            <w:pPr>
              <w:pStyle w:val="Definition"/>
              <w:rPr>
                <w:rFonts w:ascii="Roboto" w:hAnsi="Roboto"/>
              </w:rPr>
            </w:pPr>
            <w:r w:rsidRPr="009157AF">
              <w:rPr>
                <w:rFonts w:ascii="Roboto" w:hAnsi="Roboto"/>
              </w:rPr>
              <w:t xml:space="preserve">the document set out in Part </w:t>
            </w:r>
            <w:r w:rsidR="008033D2" w:rsidRPr="009157AF">
              <w:rPr>
                <w:rFonts w:ascii="Roboto" w:hAnsi="Roboto"/>
              </w:rPr>
              <w:t>B</w:t>
            </w:r>
            <w:r w:rsidRPr="009157AF">
              <w:rPr>
                <w:rFonts w:ascii="Roboto" w:hAnsi="Roboto"/>
              </w:rPr>
              <w:t xml:space="preserve"> </w:t>
            </w:r>
            <w:r w:rsidR="00930D95" w:rsidRPr="009157AF">
              <w:rPr>
                <w:rFonts w:ascii="Roboto" w:hAnsi="Roboto"/>
              </w:rPr>
              <w:t xml:space="preserve">Draft </w:t>
            </w:r>
            <w:r w:rsidR="00656019" w:rsidRPr="009157AF">
              <w:rPr>
                <w:rFonts w:ascii="Roboto" w:hAnsi="Roboto"/>
              </w:rPr>
              <w:t xml:space="preserve">form of </w:t>
            </w:r>
            <w:r w:rsidRPr="009157AF">
              <w:rPr>
                <w:rFonts w:ascii="Roboto" w:hAnsi="Roboto"/>
              </w:rPr>
              <w:t>Contract</w:t>
            </w:r>
            <w:r w:rsidR="00B93B34" w:rsidRPr="009157AF">
              <w:rPr>
                <w:rFonts w:ascii="Roboto" w:hAnsi="Roboto"/>
              </w:rPr>
              <w:t>.</w:t>
            </w:r>
          </w:p>
          <w:p w14:paraId="1A7C5A5E" w14:textId="3F11BC0F" w:rsidR="007F38C4" w:rsidRPr="009157AF" w:rsidRDefault="004042B3" w:rsidP="00DF4C63">
            <w:pPr>
              <w:pStyle w:val="Definition"/>
              <w:rPr>
                <w:rFonts w:ascii="Roboto" w:hAnsi="Roboto"/>
              </w:rPr>
            </w:pPr>
            <w:r w:rsidRPr="009157AF">
              <w:rPr>
                <w:rFonts w:ascii="Roboto" w:hAnsi="Roboto"/>
              </w:rPr>
              <w:t>six</w:t>
            </w:r>
            <w:r w:rsidR="004D1E6F" w:rsidRPr="009157AF">
              <w:rPr>
                <w:rFonts w:ascii="Roboto" w:hAnsi="Roboto"/>
              </w:rPr>
              <w:t xml:space="preserve"> months from the Closing Time</w:t>
            </w:r>
          </w:p>
        </w:tc>
      </w:tr>
      <w:tr w:rsidR="004D1E6F" w:rsidRPr="009157AF" w14:paraId="0870BEED" w14:textId="77777777" w:rsidTr="0052756D">
        <w:trPr>
          <w:cantSplit/>
        </w:trPr>
        <w:tc>
          <w:tcPr>
            <w:tcW w:w="2790" w:type="dxa"/>
          </w:tcPr>
          <w:p w14:paraId="31D82C1D" w14:textId="77777777" w:rsidR="004D1E6F" w:rsidRPr="009157AF" w:rsidRDefault="004D1E6F" w:rsidP="00DF4C63">
            <w:pPr>
              <w:pStyle w:val="DefinedTerm"/>
              <w:rPr>
                <w:rFonts w:ascii="Roboto" w:hAnsi="Roboto"/>
              </w:rPr>
            </w:pPr>
            <w:r w:rsidRPr="009157AF">
              <w:rPr>
                <w:rFonts w:ascii="Roboto" w:hAnsi="Roboto"/>
              </w:rPr>
              <w:t>Services</w:t>
            </w:r>
          </w:p>
        </w:tc>
        <w:tc>
          <w:tcPr>
            <w:tcW w:w="6056" w:type="dxa"/>
          </w:tcPr>
          <w:p w14:paraId="4D211007" w14:textId="42864C27" w:rsidR="00645EE0" w:rsidRPr="009157AF" w:rsidRDefault="004D1E6F" w:rsidP="00DF4C63">
            <w:pPr>
              <w:pStyle w:val="Definition"/>
              <w:rPr>
                <w:rFonts w:ascii="Roboto" w:hAnsi="Roboto"/>
              </w:rPr>
            </w:pPr>
            <w:r w:rsidRPr="009157AF">
              <w:rPr>
                <w:rFonts w:ascii="Roboto" w:hAnsi="Roboto"/>
              </w:rPr>
              <w:t xml:space="preserve">the services set out in </w:t>
            </w:r>
            <w:r w:rsidR="00905C49" w:rsidRPr="009157AF">
              <w:rPr>
                <w:rFonts w:ascii="Roboto" w:hAnsi="Roboto"/>
              </w:rPr>
              <w:t xml:space="preserve">the </w:t>
            </w:r>
            <w:r w:rsidR="00A535C1" w:rsidRPr="009157AF">
              <w:rPr>
                <w:rFonts w:ascii="Roboto" w:hAnsi="Roboto"/>
              </w:rPr>
              <w:t xml:space="preserve">Schedule </w:t>
            </w:r>
            <w:r w:rsidR="00905C49" w:rsidRPr="009157AF">
              <w:rPr>
                <w:rFonts w:ascii="Roboto" w:hAnsi="Roboto"/>
              </w:rPr>
              <w:t>of Part B Draft form of Contract</w:t>
            </w:r>
            <w:r w:rsidR="00A535C1" w:rsidRPr="009157AF">
              <w:rPr>
                <w:rFonts w:ascii="Roboto" w:hAnsi="Roboto"/>
              </w:rPr>
              <w:t>.</w:t>
            </w:r>
          </w:p>
        </w:tc>
      </w:tr>
      <w:tr w:rsidR="004D1E6F" w:rsidRPr="009157AF" w14:paraId="719F12A0" w14:textId="77777777" w:rsidTr="0052756D">
        <w:trPr>
          <w:cantSplit/>
        </w:trPr>
        <w:tc>
          <w:tcPr>
            <w:tcW w:w="2790" w:type="dxa"/>
          </w:tcPr>
          <w:p w14:paraId="68595087" w14:textId="77777777" w:rsidR="004D1E6F" w:rsidRPr="009157AF" w:rsidRDefault="004D1E6F" w:rsidP="00DF4C63">
            <w:pPr>
              <w:pStyle w:val="DefinedTerm"/>
              <w:rPr>
                <w:rFonts w:ascii="Roboto" w:hAnsi="Roboto"/>
              </w:rPr>
            </w:pPr>
            <w:r w:rsidRPr="009157AF">
              <w:rPr>
                <w:rFonts w:ascii="Roboto" w:hAnsi="Roboto"/>
              </w:rPr>
              <w:t>Tender</w:t>
            </w:r>
          </w:p>
        </w:tc>
        <w:tc>
          <w:tcPr>
            <w:tcW w:w="6056" w:type="dxa"/>
          </w:tcPr>
          <w:p w14:paraId="4573415B" w14:textId="6969477A" w:rsidR="00645EE0" w:rsidRPr="009157AF" w:rsidRDefault="004D1E6F" w:rsidP="00DF4C63">
            <w:pPr>
              <w:pStyle w:val="Definition"/>
              <w:rPr>
                <w:rFonts w:ascii="Roboto" w:hAnsi="Roboto"/>
              </w:rPr>
            </w:pPr>
            <w:r w:rsidRPr="009157AF">
              <w:rPr>
                <w:rFonts w:ascii="Roboto" w:hAnsi="Roboto"/>
              </w:rPr>
              <w:t xml:space="preserve">any </w:t>
            </w:r>
            <w:r w:rsidR="004B43CA" w:rsidRPr="009157AF">
              <w:rPr>
                <w:rFonts w:ascii="Roboto" w:hAnsi="Roboto"/>
              </w:rPr>
              <w:t xml:space="preserve">Tender </w:t>
            </w:r>
            <w:r w:rsidRPr="009157AF">
              <w:rPr>
                <w:rFonts w:ascii="Roboto" w:hAnsi="Roboto"/>
              </w:rPr>
              <w:t>submitted in response to this RFT</w:t>
            </w:r>
          </w:p>
        </w:tc>
      </w:tr>
      <w:tr w:rsidR="004D1E6F" w:rsidRPr="009157AF" w14:paraId="04320EC0" w14:textId="77777777" w:rsidTr="0052756D">
        <w:trPr>
          <w:cantSplit/>
        </w:trPr>
        <w:tc>
          <w:tcPr>
            <w:tcW w:w="2790" w:type="dxa"/>
          </w:tcPr>
          <w:p w14:paraId="7E9A8AC5" w14:textId="213F077F" w:rsidR="004D1E6F" w:rsidRPr="009157AF" w:rsidRDefault="004D1E6F" w:rsidP="00DF4C63">
            <w:pPr>
              <w:pStyle w:val="DefinedTerm"/>
              <w:rPr>
                <w:rFonts w:ascii="Roboto" w:hAnsi="Roboto"/>
              </w:rPr>
            </w:pPr>
            <w:r w:rsidRPr="009157AF">
              <w:rPr>
                <w:rFonts w:ascii="Roboto" w:hAnsi="Roboto"/>
              </w:rPr>
              <w:lastRenderedPageBreak/>
              <w:t xml:space="preserve">Tender </w:t>
            </w:r>
            <w:r w:rsidR="004B43CA" w:rsidRPr="009157AF">
              <w:rPr>
                <w:rFonts w:ascii="Roboto" w:hAnsi="Roboto"/>
              </w:rPr>
              <w:t>B</w:t>
            </w:r>
            <w:r w:rsidR="0049456A" w:rsidRPr="009157AF">
              <w:rPr>
                <w:rFonts w:ascii="Roboto" w:hAnsi="Roboto"/>
              </w:rPr>
              <w:t>ox</w:t>
            </w:r>
          </w:p>
        </w:tc>
        <w:tc>
          <w:tcPr>
            <w:tcW w:w="6056" w:type="dxa"/>
          </w:tcPr>
          <w:p w14:paraId="09CA9125" w14:textId="77777777" w:rsidR="004D1E6F" w:rsidRPr="009157AF" w:rsidRDefault="004D1E6F" w:rsidP="00DF4C63">
            <w:pPr>
              <w:pStyle w:val="Definition"/>
              <w:rPr>
                <w:rFonts w:ascii="Roboto" w:hAnsi="Roboto"/>
              </w:rPr>
            </w:pPr>
            <w:r w:rsidRPr="009157AF">
              <w:rPr>
                <w:rFonts w:ascii="Roboto" w:hAnsi="Roboto"/>
              </w:rPr>
              <w:t>By email:</w:t>
            </w:r>
          </w:p>
          <w:p w14:paraId="3B2EE95F" w14:textId="1EA492D1" w:rsidR="004D1E6F" w:rsidRPr="009157AF" w:rsidRDefault="004D1E6F" w:rsidP="00DF4C63">
            <w:pPr>
              <w:pStyle w:val="Definition"/>
              <w:rPr>
                <w:rFonts w:ascii="Roboto" w:hAnsi="Roboto"/>
              </w:rPr>
            </w:pPr>
            <w:r w:rsidRPr="009157AF">
              <w:rPr>
                <w:rFonts w:ascii="Roboto" w:hAnsi="Roboto"/>
              </w:rPr>
              <w:t xml:space="preserve">Private and </w:t>
            </w:r>
            <w:r w:rsidR="004B43CA" w:rsidRPr="009157AF">
              <w:rPr>
                <w:rFonts w:ascii="Roboto" w:hAnsi="Roboto"/>
              </w:rPr>
              <w:t>confidential</w:t>
            </w:r>
          </w:p>
          <w:p w14:paraId="39FA8960" w14:textId="12FE8D2E" w:rsidR="00D05E08" w:rsidRPr="009157AF" w:rsidRDefault="006F0025" w:rsidP="00DF4C63">
            <w:pPr>
              <w:pStyle w:val="Definition"/>
              <w:rPr>
                <w:rFonts w:ascii="Roboto" w:hAnsi="Roboto"/>
              </w:rPr>
            </w:pPr>
            <w:r w:rsidRPr="009157AF">
              <w:rPr>
                <w:rFonts w:ascii="Roboto" w:hAnsi="Roboto"/>
              </w:rPr>
              <w:t xml:space="preserve">RFT </w:t>
            </w:r>
            <w:r w:rsidR="0063340E">
              <w:rPr>
                <w:rFonts w:ascii="Roboto" w:hAnsi="Roboto"/>
              </w:rPr>
              <w:t>3</w:t>
            </w:r>
            <w:r w:rsidR="006D6BF7" w:rsidRPr="009157AF">
              <w:rPr>
                <w:rFonts w:ascii="Roboto" w:hAnsi="Roboto"/>
              </w:rPr>
              <w:t>-</w:t>
            </w:r>
            <w:r w:rsidRPr="009157AF">
              <w:rPr>
                <w:rFonts w:ascii="Roboto" w:hAnsi="Roboto"/>
              </w:rPr>
              <w:t>2</w:t>
            </w:r>
            <w:r w:rsidR="0063340E">
              <w:rPr>
                <w:rFonts w:ascii="Roboto" w:hAnsi="Roboto"/>
              </w:rPr>
              <w:t>4</w:t>
            </w:r>
            <w:r w:rsidRPr="009157AF">
              <w:rPr>
                <w:rFonts w:ascii="Roboto" w:hAnsi="Roboto"/>
              </w:rPr>
              <w:t xml:space="preserve">, IN </w:t>
            </w:r>
            <w:r w:rsidR="005D6F96" w:rsidRPr="009157AF">
              <w:rPr>
                <w:rFonts w:ascii="Roboto" w:hAnsi="Roboto"/>
              </w:rPr>
              <w:t>RELATION TO THE PROVISION OF SERVICES FOR THE NATIONAL ASSESSMENT PROGRAM OPT-IN 202</w:t>
            </w:r>
            <w:r w:rsidR="0063340E">
              <w:rPr>
                <w:rFonts w:ascii="Roboto" w:hAnsi="Roboto"/>
              </w:rPr>
              <w:t>5</w:t>
            </w:r>
          </w:p>
          <w:p w14:paraId="2CF5C84C" w14:textId="5B74F8F2" w:rsidR="004D1E6F" w:rsidRPr="009157AF" w:rsidRDefault="63236216" w:rsidP="00DF4C63">
            <w:pPr>
              <w:pStyle w:val="Definition"/>
              <w:rPr>
                <w:rFonts w:ascii="Roboto" w:hAnsi="Roboto"/>
              </w:rPr>
            </w:pPr>
            <w:r w:rsidRPr="009157AF">
              <w:rPr>
                <w:rFonts w:ascii="Roboto" w:hAnsi="Roboto"/>
              </w:rPr>
              <w:t>Adam Larkins</w:t>
            </w:r>
          </w:p>
          <w:p w14:paraId="6C11DC01" w14:textId="4D84B5EF" w:rsidR="00645EE0" w:rsidRPr="009157AF" w:rsidRDefault="000340AE" w:rsidP="00DF4C63">
            <w:pPr>
              <w:pStyle w:val="Definition"/>
              <w:rPr>
                <w:rFonts w:ascii="Roboto" w:hAnsi="Roboto"/>
              </w:rPr>
            </w:pPr>
            <w:hyperlink r:id="rId17" w:history="1">
              <w:r w:rsidRPr="009157AF">
                <w:rPr>
                  <w:rStyle w:val="Hyperlink"/>
                  <w:rFonts w:ascii="Roboto" w:hAnsi="Roboto"/>
                </w:rPr>
                <w:t>Adam.Larkins@acara.edu.au</w:t>
              </w:r>
            </w:hyperlink>
            <w:r w:rsidR="63236216" w:rsidRPr="009157AF">
              <w:rPr>
                <w:rFonts w:ascii="Roboto" w:hAnsi="Roboto"/>
              </w:rPr>
              <w:t xml:space="preserve"> </w:t>
            </w:r>
            <w:r w:rsidR="004B43CA" w:rsidRPr="009157AF">
              <w:rPr>
                <w:rFonts w:ascii="Roboto" w:hAnsi="Roboto"/>
              </w:rPr>
              <w:br/>
            </w:r>
            <w:r w:rsidR="63236216" w:rsidRPr="009157AF">
              <w:rPr>
                <w:rFonts w:ascii="Roboto" w:hAnsi="Roboto"/>
              </w:rPr>
              <w:t xml:space="preserve">with a carbon copy (cc) to </w:t>
            </w:r>
            <w:hyperlink r:id="rId18" w:history="1">
              <w:r w:rsidRPr="009157AF">
                <w:rPr>
                  <w:rStyle w:val="Hyperlink"/>
                  <w:rFonts w:ascii="Roboto" w:hAnsi="Roboto"/>
                </w:rPr>
                <w:t>procurement@acara.edu.au</w:t>
              </w:r>
            </w:hyperlink>
            <w:r w:rsidRPr="009157AF">
              <w:rPr>
                <w:rFonts w:ascii="Roboto" w:hAnsi="Roboto"/>
              </w:rPr>
              <w:t xml:space="preserve"> </w:t>
            </w:r>
          </w:p>
        </w:tc>
      </w:tr>
      <w:tr w:rsidR="004D1E6F" w:rsidRPr="009157AF" w14:paraId="1342E643" w14:textId="77777777" w:rsidTr="0052756D">
        <w:trPr>
          <w:cantSplit/>
        </w:trPr>
        <w:tc>
          <w:tcPr>
            <w:tcW w:w="2790" w:type="dxa"/>
          </w:tcPr>
          <w:p w14:paraId="0F6C7CF2" w14:textId="159258F8" w:rsidR="004D1E6F" w:rsidRPr="009157AF" w:rsidRDefault="004D1E6F" w:rsidP="00DF4C63">
            <w:pPr>
              <w:pStyle w:val="DefinedTerm"/>
              <w:rPr>
                <w:rFonts w:ascii="Roboto" w:hAnsi="Roboto"/>
              </w:rPr>
            </w:pPr>
            <w:r w:rsidRPr="009157AF">
              <w:rPr>
                <w:rFonts w:ascii="Roboto" w:hAnsi="Roboto"/>
              </w:rPr>
              <w:t xml:space="preserve">Tender </w:t>
            </w:r>
            <w:r w:rsidR="004B43CA" w:rsidRPr="009157AF">
              <w:rPr>
                <w:rFonts w:ascii="Roboto" w:hAnsi="Roboto"/>
              </w:rPr>
              <w:t>details</w:t>
            </w:r>
          </w:p>
        </w:tc>
        <w:tc>
          <w:tcPr>
            <w:tcW w:w="6056" w:type="dxa"/>
          </w:tcPr>
          <w:p w14:paraId="5178ED7C" w14:textId="5CF6E529" w:rsidR="00645EE0" w:rsidRPr="009157AF" w:rsidRDefault="004D1E6F" w:rsidP="00DF4C63">
            <w:pPr>
              <w:pStyle w:val="Definition"/>
              <w:rPr>
                <w:rFonts w:ascii="Roboto" w:hAnsi="Roboto"/>
                <w:noProof/>
                <w:lang w:val="en-US"/>
              </w:rPr>
            </w:pPr>
            <w:r w:rsidRPr="009157AF">
              <w:rPr>
                <w:rFonts w:ascii="Roboto" w:hAnsi="Roboto"/>
              </w:rPr>
              <w:t xml:space="preserve">The name of this Tender is </w:t>
            </w:r>
          </w:p>
          <w:p w14:paraId="7AF7E616" w14:textId="734AA277" w:rsidR="00645EE0" w:rsidRPr="009157AF" w:rsidRDefault="006F0025" w:rsidP="00DF4C63">
            <w:pPr>
              <w:pStyle w:val="Definition"/>
              <w:rPr>
                <w:rFonts w:ascii="Roboto" w:hAnsi="Roboto"/>
              </w:rPr>
            </w:pPr>
            <w:r w:rsidRPr="009157AF">
              <w:rPr>
                <w:rFonts w:ascii="Roboto" w:hAnsi="Roboto"/>
              </w:rPr>
              <w:t>“</w:t>
            </w:r>
            <w:r w:rsidR="005D6F96" w:rsidRPr="009157AF">
              <w:rPr>
                <w:rFonts w:ascii="Roboto" w:hAnsi="Roboto"/>
              </w:rPr>
              <w:t xml:space="preserve">RFT </w:t>
            </w:r>
            <w:r w:rsidR="0063340E">
              <w:rPr>
                <w:rFonts w:ascii="Roboto" w:hAnsi="Roboto"/>
              </w:rPr>
              <w:t>3</w:t>
            </w:r>
            <w:r w:rsidR="005D6F96" w:rsidRPr="009157AF">
              <w:rPr>
                <w:rFonts w:ascii="Roboto" w:hAnsi="Roboto"/>
              </w:rPr>
              <w:t>-2</w:t>
            </w:r>
            <w:r w:rsidR="0063340E">
              <w:rPr>
                <w:rFonts w:ascii="Roboto" w:hAnsi="Roboto"/>
              </w:rPr>
              <w:t>4</w:t>
            </w:r>
            <w:r w:rsidR="005D6F96" w:rsidRPr="009157AF">
              <w:rPr>
                <w:rFonts w:ascii="Roboto" w:hAnsi="Roboto"/>
              </w:rPr>
              <w:t>, IN RELATION TO THE PROVISION OF SERVICES FOR THE NATIONAL ASSESSMENT PROGRAM OPT-IN 202</w:t>
            </w:r>
            <w:r w:rsidR="0063340E">
              <w:rPr>
                <w:rFonts w:ascii="Roboto" w:hAnsi="Roboto"/>
              </w:rPr>
              <w:t>5</w:t>
            </w:r>
            <w:r w:rsidRPr="009157AF">
              <w:rPr>
                <w:rFonts w:ascii="Roboto" w:hAnsi="Roboto"/>
              </w:rPr>
              <w:t>”</w:t>
            </w:r>
          </w:p>
        </w:tc>
      </w:tr>
      <w:tr w:rsidR="004D1E6F" w:rsidRPr="009157AF" w14:paraId="3326FF39" w14:textId="77777777" w:rsidTr="0052756D">
        <w:trPr>
          <w:cantSplit/>
        </w:trPr>
        <w:tc>
          <w:tcPr>
            <w:tcW w:w="2790" w:type="dxa"/>
          </w:tcPr>
          <w:p w14:paraId="08884D05" w14:textId="0D1AD3CE" w:rsidR="004D1E6F" w:rsidRPr="009157AF" w:rsidRDefault="004D1E6F" w:rsidP="00DF4C63">
            <w:pPr>
              <w:pStyle w:val="DefinedTerm"/>
              <w:rPr>
                <w:rFonts w:ascii="Roboto" w:hAnsi="Roboto"/>
              </w:rPr>
            </w:pPr>
            <w:r w:rsidRPr="009157AF">
              <w:rPr>
                <w:rFonts w:ascii="Roboto" w:hAnsi="Roboto"/>
              </w:rPr>
              <w:t xml:space="preserve">Tender </w:t>
            </w:r>
            <w:r w:rsidR="004B43CA" w:rsidRPr="009157AF">
              <w:rPr>
                <w:rFonts w:ascii="Roboto" w:hAnsi="Roboto"/>
              </w:rPr>
              <w:t>response forms</w:t>
            </w:r>
          </w:p>
        </w:tc>
        <w:tc>
          <w:tcPr>
            <w:tcW w:w="6056" w:type="dxa"/>
          </w:tcPr>
          <w:p w14:paraId="6FFF6087" w14:textId="0BD780EA" w:rsidR="004D1E6F" w:rsidRPr="009157AF" w:rsidRDefault="004D1E6F" w:rsidP="00DF4C63">
            <w:pPr>
              <w:pStyle w:val="Definition"/>
              <w:rPr>
                <w:rFonts w:ascii="Roboto" w:hAnsi="Roboto"/>
              </w:rPr>
            </w:pPr>
            <w:r w:rsidRPr="009157AF">
              <w:rPr>
                <w:rFonts w:ascii="Roboto" w:hAnsi="Roboto"/>
              </w:rPr>
              <w:t xml:space="preserve">the </w:t>
            </w:r>
            <w:r w:rsidR="0061478F" w:rsidRPr="009157AF">
              <w:rPr>
                <w:rFonts w:ascii="Roboto" w:hAnsi="Roboto"/>
              </w:rPr>
              <w:t>T</w:t>
            </w:r>
            <w:r w:rsidR="00870417" w:rsidRPr="009157AF">
              <w:rPr>
                <w:rFonts w:ascii="Roboto" w:hAnsi="Roboto"/>
              </w:rPr>
              <w:t xml:space="preserve">ender </w:t>
            </w:r>
            <w:r w:rsidR="004B43CA" w:rsidRPr="009157AF">
              <w:rPr>
                <w:rFonts w:ascii="Roboto" w:hAnsi="Roboto"/>
              </w:rPr>
              <w:t xml:space="preserve">response forms </w:t>
            </w:r>
            <w:r w:rsidR="00870417" w:rsidRPr="009157AF">
              <w:rPr>
                <w:rFonts w:ascii="Roboto" w:hAnsi="Roboto"/>
              </w:rPr>
              <w:t xml:space="preserve">set out in </w:t>
            </w:r>
            <w:r w:rsidR="008B0AB5" w:rsidRPr="009157AF">
              <w:rPr>
                <w:rFonts w:ascii="Roboto" w:hAnsi="Roboto"/>
              </w:rPr>
              <w:t>Schedule 1.</w:t>
            </w:r>
          </w:p>
        </w:tc>
      </w:tr>
      <w:tr w:rsidR="004D1E6F" w:rsidRPr="009157AF" w14:paraId="68F039E2" w14:textId="77777777" w:rsidTr="0052756D">
        <w:trPr>
          <w:cantSplit/>
        </w:trPr>
        <w:tc>
          <w:tcPr>
            <w:tcW w:w="2790" w:type="dxa"/>
          </w:tcPr>
          <w:p w14:paraId="7A1A0200" w14:textId="77777777" w:rsidR="004D1E6F" w:rsidRPr="009157AF" w:rsidRDefault="004D1E6F" w:rsidP="00DF4C63">
            <w:pPr>
              <w:pStyle w:val="DefinedTerm"/>
              <w:rPr>
                <w:rFonts w:ascii="Roboto" w:hAnsi="Roboto"/>
              </w:rPr>
            </w:pPr>
            <w:r w:rsidRPr="009157AF">
              <w:rPr>
                <w:rFonts w:ascii="Roboto" w:hAnsi="Roboto"/>
              </w:rPr>
              <w:t>Tenderer</w:t>
            </w:r>
          </w:p>
        </w:tc>
        <w:tc>
          <w:tcPr>
            <w:tcW w:w="6056" w:type="dxa"/>
          </w:tcPr>
          <w:p w14:paraId="52CBA11A" w14:textId="73F9B093" w:rsidR="007F38C4" w:rsidRPr="009157AF" w:rsidRDefault="0061478F" w:rsidP="00DF4C63">
            <w:pPr>
              <w:pStyle w:val="Definition"/>
              <w:rPr>
                <w:rFonts w:ascii="Roboto" w:hAnsi="Roboto"/>
              </w:rPr>
            </w:pPr>
            <w:r w:rsidRPr="009157AF">
              <w:rPr>
                <w:rFonts w:ascii="Roboto" w:hAnsi="Roboto"/>
              </w:rPr>
              <w:t>A</w:t>
            </w:r>
            <w:r w:rsidR="004D1E6F" w:rsidRPr="009157AF">
              <w:rPr>
                <w:rFonts w:ascii="Roboto" w:hAnsi="Roboto"/>
              </w:rPr>
              <w:t xml:space="preserve">ny entity </w:t>
            </w:r>
            <w:r w:rsidRPr="009157AF">
              <w:rPr>
                <w:rFonts w:ascii="Roboto" w:hAnsi="Roboto"/>
              </w:rPr>
              <w:t xml:space="preserve">that </w:t>
            </w:r>
            <w:r w:rsidR="004D1E6F" w:rsidRPr="009157AF">
              <w:rPr>
                <w:rFonts w:ascii="Roboto" w:hAnsi="Roboto"/>
              </w:rPr>
              <w:t xml:space="preserve">submits a </w:t>
            </w:r>
            <w:r w:rsidR="002F0012" w:rsidRPr="009157AF">
              <w:rPr>
                <w:rFonts w:ascii="Roboto" w:hAnsi="Roboto"/>
              </w:rPr>
              <w:t>T</w:t>
            </w:r>
            <w:r w:rsidR="00870417" w:rsidRPr="009157AF">
              <w:rPr>
                <w:rFonts w:ascii="Roboto" w:hAnsi="Roboto"/>
              </w:rPr>
              <w:t>ender</w:t>
            </w:r>
            <w:r w:rsidR="002F0012" w:rsidRPr="009157AF">
              <w:rPr>
                <w:rFonts w:ascii="Roboto" w:hAnsi="Roboto"/>
              </w:rPr>
              <w:t>,</w:t>
            </w:r>
            <w:r w:rsidR="00870417" w:rsidRPr="009157AF">
              <w:rPr>
                <w:rFonts w:ascii="Roboto" w:hAnsi="Roboto"/>
              </w:rPr>
              <w:t xml:space="preserve"> </w:t>
            </w:r>
            <w:r w:rsidR="004D1E6F" w:rsidRPr="009157AF">
              <w:rPr>
                <w:rFonts w:ascii="Roboto" w:hAnsi="Roboto"/>
              </w:rPr>
              <w:t xml:space="preserve">or where the context requires, is proposing to submit a </w:t>
            </w:r>
            <w:r w:rsidR="00645EE0" w:rsidRPr="009157AF">
              <w:rPr>
                <w:rFonts w:ascii="Roboto" w:hAnsi="Roboto"/>
              </w:rPr>
              <w:t>T</w:t>
            </w:r>
            <w:r w:rsidR="00870417" w:rsidRPr="009157AF">
              <w:rPr>
                <w:rFonts w:ascii="Roboto" w:hAnsi="Roboto"/>
              </w:rPr>
              <w:t>ender</w:t>
            </w:r>
          </w:p>
        </w:tc>
      </w:tr>
    </w:tbl>
    <w:p w14:paraId="6BBE9531" w14:textId="77777777" w:rsidR="00870417" w:rsidRPr="009157AF" w:rsidRDefault="00870417" w:rsidP="00657259">
      <w:pPr>
        <w:ind w:left="1138"/>
        <w:rPr>
          <w:rFonts w:ascii="Roboto" w:hAnsi="Roboto"/>
        </w:rPr>
      </w:pPr>
      <w:bookmarkStart w:id="40" w:name="_Toc183591459"/>
      <w:bookmarkStart w:id="41" w:name="_Toc248828627"/>
      <w:bookmarkStart w:id="42" w:name="_Toc280625237"/>
      <w:bookmarkStart w:id="43" w:name="_Toc286840012"/>
    </w:p>
    <w:p w14:paraId="62E99254" w14:textId="2516837A" w:rsidR="004D1E6F" w:rsidRPr="009157AF" w:rsidRDefault="004D1E6F" w:rsidP="0061164E">
      <w:pPr>
        <w:pStyle w:val="ClauseLevel2"/>
        <w:rPr>
          <w:rFonts w:ascii="Roboto" w:hAnsi="Roboto"/>
        </w:rPr>
      </w:pPr>
      <w:bookmarkStart w:id="44" w:name="_Toc176257368"/>
      <w:r w:rsidRPr="009157AF">
        <w:rPr>
          <w:rFonts w:ascii="Roboto" w:hAnsi="Roboto"/>
        </w:rPr>
        <w:t>Form of contract</w:t>
      </w:r>
      <w:bookmarkEnd w:id="40"/>
      <w:bookmarkEnd w:id="41"/>
      <w:bookmarkEnd w:id="42"/>
      <w:bookmarkEnd w:id="43"/>
      <w:bookmarkEnd w:id="44"/>
    </w:p>
    <w:p w14:paraId="7020BFFA" w14:textId="5D6D52B8" w:rsidR="00777703" w:rsidRPr="009157AF" w:rsidRDefault="004D1E6F" w:rsidP="0061164E">
      <w:pPr>
        <w:pStyle w:val="ClauseLevel3"/>
        <w:rPr>
          <w:rFonts w:ascii="Roboto" w:hAnsi="Roboto"/>
        </w:rPr>
      </w:pPr>
      <w:bookmarkStart w:id="45" w:name="_Ref82335067"/>
      <w:r w:rsidRPr="009157AF">
        <w:rPr>
          <w:rFonts w:ascii="Roboto" w:hAnsi="Roboto"/>
        </w:rPr>
        <w:t>ACARA</w:t>
      </w:r>
      <w:r w:rsidR="00777703" w:rsidRPr="009157AF">
        <w:rPr>
          <w:rFonts w:ascii="Roboto" w:hAnsi="Roboto"/>
        </w:rPr>
        <w:t xml:space="preserve"> will</w:t>
      </w:r>
      <w:r w:rsidRPr="009157AF">
        <w:rPr>
          <w:rFonts w:ascii="Roboto" w:hAnsi="Roboto"/>
        </w:rPr>
        <w:t xml:space="preserve"> enter into a contract </w:t>
      </w:r>
      <w:r w:rsidR="00540AFC" w:rsidRPr="009157AF">
        <w:rPr>
          <w:rFonts w:ascii="Roboto" w:hAnsi="Roboto"/>
        </w:rPr>
        <w:t>substa</w:t>
      </w:r>
      <w:r w:rsidR="00904285" w:rsidRPr="009157AF">
        <w:rPr>
          <w:rFonts w:ascii="Roboto" w:hAnsi="Roboto"/>
        </w:rPr>
        <w:t>n</w:t>
      </w:r>
      <w:r w:rsidR="00540AFC" w:rsidRPr="009157AF">
        <w:rPr>
          <w:rFonts w:ascii="Roboto" w:hAnsi="Roboto"/>
        </w:rPr>
        <w:t>tially in the form of the Draft form of Contract</w:t>
      </w:r>
      <w:r w:rsidRPr="009157AF">
        <w:rPr>
          <w:rFonts w:ascii="Roboto" w:hAnsi="Roboto"/>
        </w:rPr>
        <w:t xml:space="preserve"> with </w:t>
      </w:r>
      <w:r w:rsidR="00633990" w:rsidRPr="009157AF">
        <w:rPr>
          <w:rFonts w:ascii="Roboto" w:hAnsi="Roboto"/>
        </w:rPr>
        <w:t xml:space="preserve">the </w:t>
      </w:r>
      <w:r w:rsidR="62F101AA" w:rsidRPr="009157AF">
        <w:rPr>
          <w:rFonts w:ascii="Roboto" w:hAnsi="Roboto"/>
        </w:rPr>
        <w:t>successful</w:t>
      </w:r>
      <w:r w:rsidRPr="009157AF">
        <w:rPr>
          <w:rFonts w:ascii="Roboto" w:hAnsi="Roboto"/>
        </w:rPr>
        <w:t xml:space="preserve"> Tenderer</w:t>
      </w:r>
      <w:r w:rsidR="00633990" w:rsidRPr="009157AF">
        <w:rPr>
          <w:rFonts w:ascii="Roboto" w:hAnsi="Roboto"/>
        </w:rPr>
        <w:t>.</w:t>
      </w:r>
    </w:p>
    <w:p w14:paraId="44986A8A" w14:textId="77777777" w:rsidR="004D1E6F" w:rsidRPr="009157AF" w:rsidRDefault="004D1E6F" w:rsidP="0061164E">
      <w:pPr>
        <w:pStyle w:val="ClauseLevel2"/>
        <w:widowControl w:val="0"/>
        <w:rPr>
          <w:rFonts w:ascii="Roboto" w:hAnsi="Roboto"/>
        </w:rPr>
      </w:pPr>
      <w:bookmarkStart w:id="46" w:name="_Toc183591460"/>
      <w:bookmarkStart w:id="47" w:name="_Toc248828628"/>
      <w:bookmarkStart w:id="48" w:name="_Toc286840013"/>
      <w:bookmarkStart w:id="49" w:name="_Toc176257369"/>
      <w:bookmarkStart w:id="50" w:name="_Ref176232730"/>
      <w:bookmarkStart w:id="51" w:name="_Toc51390196"/>
      <w:bookmarkEnd w:id="15"/>
      <w:bookmarkEnd w:id="45"/>
      <w:r w:rsidRPr="009157AF">
        <w:rPr>
          <w:rFonts w:ascii="Roboto" w:hAnsi="Roboto"/>
        </w:rPr>
        <w:t>Governing law</w:t>
      </w:r>
      <w:bookmarkEnd w:id="46"/>
      <w:bookmarkEnd w:id="47"/>
      <w:bookmarkEnd w:id="48"/>
      <w:bookmarkEnd w:id="49"/>
    </w:p>
    <w:p w14:paraId="263BF97D" w14:textId="2E104188" w:rsidR="004D1E6F" w:rsidRPr="009157AF" w:rsidRDefault="004D1E6F" w:rsidP="00E1462C">
      <w:pPr>
        <w:pStyle w:val="ClauseLevel3"/>
        <w:rPr>
          <w:rFonts w:ascii="Roboto" w:hAnsi="Roboto"/>
        </w:rPr>
      </w:pPr>
      <w:r w:rsidRPr="009157AF">
        <w:rPr>
          <w:rFonts w:ascii="Roboto" w:hAnsi="Roboto"/>
        </w:rPr>
        <w:t xml:space="preserve">This RFT is to be construed in accordance with, and any matter related to it is to be governed by, the law of the New South Wales. The courts of that </w:t>
      </w:r>
      <w:r w:rsidR="004303C2" w:rsidRPr="009157AF">
        <w:rPr>
          <w:rFonts w:ascii="Roboto" w:hAnsi="Roboto"/>
        </w:rPr>
        <w:t xml:space="preserve">state </w:t>
      </w:r>
      <w:r w:rsidRPr="009157AF">
        <w:rPr>
          <w:rFonts w:ascii="Roboto" w:hAnsi="Roboto"/>
        </w:rPr>
        <w:t>have non-exclusive jurisdiction to decide any matter related to this RFT</w:t>
      </w:r>
      <w:bookmarkStart w:id="52" w:name="_Ref183515771"/>
      <w:bookmarkStart w:id="53" w:name="_Toc183591461"/>
      <w:bookmarkStart w:id="54" w:name="_AGSRef10545265"/>
      <w:r w:rsidRPr="009157AF">
        <w:rPr>
          <w:rFonts w:ascii="Roboto" w:hAnsi="Roboto"/>
        </w:rPr>
        <w:t>.</w:t>
      </w:r>
    </w:p>
    <w:p w14:paraId="65DF0394" w14:textId="77777777" w:rsidR="004D1E6F" w:rsidRPr="009157AF" w:rsidRDefault="004D1E6F" w:rsidP="0061164E">
      <w:pPr>
        <w:pStyle w:val="ClauseLevel1"/>
        <w:rPr>
          <w:rFonts w:ascii="Roboto" w:hAnsi="Roboto"/>
        </w:rPr>
      </w:pPr>
      <w:bookmarkStart w:id="55" w:name="_Ref176088368"/>
      <w:bookmarkStart w:id="56" w:name="_Toc183591466"/>
      <w:bookmarkStart w:id="57" w:name="_AGSRef33169442"/>
      <w:bookmarkStart w:id="58" w:name="_Toc248828634"/>
      <w:bookmarkStart w:id="59" w:name="_Ref265596792"/>
      <w:bookmarkStart w:id="60" w:name="_Toc286840014"/>
      <w:bookmarkStart w:id="61" w:name="_Toc176257370"/>
      <w:bookmarkStart w:id="62" w:name="_Toc51390200"/>
      <w:bookmarkStart w:id="63" w:name="_Ref52096278"/>
      <w:bookmarkStart w:id="64" w:name="_Toc65555946"/>
      <w:bookmarkStart w:id="65" w:name="_Toc77137364"/>
      <w:bookmarkStart w:id="66" w:name="_Toc87418298"/>
      <w:bookmarkStart w:id="67" w:name="_Toc103658783"/>
      <w:bookmarkStart w:id="68" w:name="_Toc114912353"/>
      <w:bookmarkStart w:id="69" w:name="_AGSRef38201069"/>
      <w:bookmarkStart w:id="70" w:name="_AGSRef16987347"/>
      <w:bookmarkEnd w:id="50"/>
      <w:bookmarkEnd w:id="51"/>
      <w:bookmarkEnd w:id="52"/>
      <w:bookmarkEnd w:id="53"/>
      <w:bookmarkEnd w:id="54"/>
      <w:r w:rsidRPr="009157AF">
        <w:rPr>
          <w:rFonts w:ascii="Roboto" w:hAnsi="Roboto"/>
        </w:rPr>
        <w:t>Lodging Tenders</w:t>
      </w:r>
      <w:bookmarkEnd w:id="55"/>
      <w:bookmarkEnd w:id="56"/>
      <w:bookmarkEnd w:id="57"/>
      <w:bookmarkEnd w:id="58"/>
      <w:bookmarkEnd w:id="59"/>
      <w:bookmarkEnd w:id="60"/>
      <w:bookmarkEnd w:id="61"/>
    </w:p>
    <w:p w14:paraId="3799366F" w14:textId="77777777" w:rsidR="004D1E6F" w:rsidRPr="009157AF" w:rsidRDefault="004D1E6F" w:rsidP="0061164E">
      <w:pPr>
        <w:pStyle w:val="ClauseLevel2"/>
        <w:widowControl w:val="0"/>
        <w:rPr>
          <w:rFonts w:ascii="Roboto" w:hAnsi="Roboto"/>
        </w:rPr>
      </w:pPr>
      <w:bookmarkStart w:id="71" w:name="_Ref183514188"/>
      <w:bookmarkStart w:id="72" w:name="_Ref183514218"/>
      <w:bookmarkStart w:id="73" w:name="_Toc183591467"/>
      <w:bookmarkStart w:id="74" w:name="_Toc248828635"/>
      <w:bookmarkStart w:id="75" w:name="_Toc286840015"/>
      <w:bookmarkStart w:id="76" w:name="_Toc176257371"/>
      <w:r w:rsidRPr="009157AF">
        <w:rPr>
          <w:rFonts w:ascii="Roboto" w:hAnsi="Roboto"/>
        </w:rPr>
        <w:t xml:space="preserve">Location of email Tender Box and Tender </w:t>
      </w:r>
      <w:bookmarkEnd w:id="62"/>
      <w:r w:rsidRPr="009157AF">
        <w:rPr>
          <w:rFonts w:ascii="Roboto" w:hAnsi="Roboto"/>
        </w:rPr>
        <w:t>Closing Time</w:t>
      </w:r>
      <w:bookmarkEnd w:id="63"/>
      <w:bookmarkEnd w:id="64"/>
      <w:bookmarkEnd w:id="65"/>
      <w:bookmarkEnd w:id="66"/>
      <w:bookmarkEnd w:id="67"/>
      <w:bookmarkEnd w:id="68"/>
      <w:bookmarkEnd w:id="71"/>
      <w:bookmarkEnd w:id="72"/>
      <w:bookmarkEnd w:id="73"/>
      <w:bookmarkEnd w:id="74"/>
      <w:bookmarkEnd w:id="75"/>
      <w:bookmarkEnd w:id="76"/>
      <w:r w:rsidRPr="009157AF">
        <w:rPr>
          <w:rFonts w:ascii="Roboto" w:hAnsi="Roboto"/>
        </w:rPr>
        <w:t xml:space="preserve"> </w:t>
      </w:r>
      <w:bookmarkEnd w:id="69"/>
      <w:bookmarkEnd w:id="70"/>
    </w:p>
    <w:p w14:paraId="0BCA08DC" w14:textId="71A06B86" w:rsidR="004D1E6F" w:rsidRPr="009157AF" w:rsidRDefault="63236216" w:rsidP="0061164E">
      <w:pPr>
        <w:pStyle w:val="ClauseLevel3"/>
        <w:rPr>
          <w:rFonts w:ascii="Roboto" w:hAnsi="Roboto"/>
        </w:rPr>
      </w:pPr>
      <w:bookmarkStart w:id="77" w:name="_Ref176670222"/>
      <w:bookmarkStart w:id="78" w:name="_AGSRef67891335"/>
      <w:bookmarkStart w:id="79" w:name="_AGSRef45420783"/>
      <w:r w:rsidRPr="009157AF">
        <w:rPr>
          <w:rFonts w:ascii="Roboto" w:hAnsi="Roboto"/>
        </w:rPr>
        <w:t>Tenders should be lodged at the email Tender Box on or before the Closing Time.</w:t>
      </w:r>
      <w:bookmarkEnd w:id="77"/>
      <w:bookmarkEnd w:id="78"/>
      <w:bookmarkEnd w:id="79"/>
    </w:p>
    <w:p w14:paraId="60C28CCD" w14:textId="77777777" w:rsidR="004D1E6F" w:rsidRPr="009157AF" w:rsidRDefault="004D1E6F" w:rsidP="0061164E">
      <w:pPr>
        <w:pStyle w:val="ClauseLevel3"/>
        <w:rPr>
          <w:rFonts w:ascii="Roboto" w:hAnsi="Roboto"/>
        </w:rPr>
      </w:pPr>
      <w:bookmarkStart w:id="80" w:name="_AGSRef53342401"/>
      <w:bookmarkStart w:id="81" w:name="_AGSRef82460212"/>
      <w:r w:rsidRPr="009157AF">
        <w:rPr>
          <w:rFonts w:ascii="Roboto" w:hAnsi="Roboto"/>
        </w:rPr>
        <w:t>ACARA may extend the Closing Time and will issue an addendum notifying any decision to extend.</w:t>
      </w:r>
    </w:p>
    <w:p w14:paraId="22A08D1C" w14:textId="77777777" w:rsidR="004D1E6F" w:rsidRPr="009157AF" w:rsidRDefault="004D1E6F" w:rsidP="0061164E">
      <w:pPr>
        <w:pStyle w:val="ClauseLevel2"/>
        <w:rPr>
          <w:rFonts w:ascii="Roboto" w:hAnsi="Roboto"/>
        </w:rPr>
      </w:pPr>
      <w:bookmarkStart w:id="82" w:name="_Toc183591470"/>
      <w:bookmarkStart w:id="83" w:name="_Toc248828638"/>
      <w:bookmarkStart w:id="84" w:name="_Ref265666295"/>
      <w:bookmarkStart w:id="85" w:name="_Ref280625096"/>
      <w:bookmarkStart w:id="86" w:name="_Toc280625242"/>
      <w:bookmarkStart w:id="87" w:name="_Ref280625282"/>
      <w:bookmarkStart w:id="88" w:name="_Toc286840016"/>
      <w:bookmarkStart w:id="89" w:name="_Toc176257372"/>
      <w:bookmarkStart w:id="90" w:name="_Ref85271647"/>
      <w:bookmarkStart w:id="91" w:name="_Toc65555949"/>
      <w:bookmarkStart w:id="92" w:name="_Toc77137367"/>
      <w:bookmarkStart w:id="93" w:name="_Toc87418301"/>
      <w:bookmarkEnd w:id="80"/>
      <w:bookmarkEnd w:id="81"/>
      <w:r w:rsidRPr="009157AF">
        <w:rPr>
          <w:rFonts w:ascii="Roboto" w:hAnsi="Roboto"/>
        </w:rPr>
        <w:t>Electronic lodgement</w:t>
      </w:r>
      <w:bookmarkEnd w:id="82"/>
      <w:bookmarkEnd w:id="83"/>
      <w:bookmarkEnd w:id="84"/>
      <w:bookmarkEnd w:id="85"/>
      <w:bookmarkEnd w:id="86"/>
      <w:bookmarkEnd w:id="87"/>
      <w:bookmarkEnd w:id="88"/>
      <w:bookmarkEnd w:id="89"/>
    </w:p>
    <w:p w14:paraId="04522F96" w14:textId="17745666" w:rsidR="004D1E6F" w:rsidRPr="009157AF" w:rsidRDefault="004D1E6F" w:rsidP="0061164E">
      <w:pPr>
        <w:pStyle w:val="ClauseLevel3"/>
        <w:rPr>
          <w:rFonts w:ascii="Roboto" w:hAnsi="Roboto"/>
        </w:rPr>
      </w:pPr>
      <w:r w:rsidRPr="009157AF">
        <w:rPr>
          <w:rFonts w:ascii="Roboto" w:hAnsi="Roboto"/>
        </w:rPr>
        <w:t xml:space="preserve">The time displayed on ACARA's email system as the time </w:t>
      </w:r>
      <w:r w:rsidR="002336B7" w:rsidRPr="009157AF">
        <w:rPr>
          <w:rFonts w:ascii="Roboto" w:hAnsi="Roboto"/>
        </w:rPr>
        <w:t xml:space="preserve">a </w:t>
      </w:r>
      <w:r w:rsidRPr="009157AF">
        <w:rPr>
          <w:rFonts w:ascii="Roboto" w:hAnsi="Roboto"/>
        </w:rPr>
        <w:t xml:space="preserve">Tender is received by ACARA is deemed to be the correct time and will be the means by which ACARA will determine whether a Tender has been lodged by the Closing Time.  Tenderers will be issued with a receipt with the date and time that </w:t>
      </w:r>
      <w:r w:rsidR="00711A72" w:rsidRPr="009157AF">
        <w:rPr>
          <w:rFonts w:ascii="Roboto" w:hAnsi="Roboto"/>
        </w:rPr>
        <w:t xml:space="preserve">a </w:t>
      </w:r>
      <w:r w:rsidRPr="009157AF">
        <w:rPr>
          <w:rFonts w:ascii="Roboto" w:hAnsi="Roboto"/>
        </w:rPr>
        <w:t>Tender was submitted.</w:t>
      </w:r>
    </w:p>
    <w:p w14:paraId="5FF83ABF" w14:textId="77777777" w:rsidR="004D1E6F" w:rsidRPr="009157AF" w:rsidRDefault="004D1E6F" w:rsidP="0061164E">
      <w:pPr>
        <w:pStyle w:val="ClauseLevel3"/>
        <w:rPr>
          <w:rFonts w:ascii="Roboto" w:hAnsi="Roboto"/>
        </w:rPr>
      </w:pPr>
      <w:r w:rsidRPr="009157AF">
        <w:rPr>
          <w:rFonts w:ascii="Roboto" w:hAnsi="Roboto"/>
        </w:rPr>
        <w:lastRenderedPageBreak/>
        <w:t>The judgement of ACARA as to the time a Tender has been lodged will be final.</w:t>
      </w:r>
    </w:p>
    <w:p w14:paraId="50F2A680" w14:textId="652332E3" w:rsidR="004D1E6F" w:rsidRPr="009157AF" w:rsidRDefault="004D1E6F" w:rsidP="002E0DAF">
      <w:pPr>
        <w:pStyle w:val="ClauseLevel3"/>
        <w:rPr>
          <w:rFonts w:ascii="Roboto" w:hAnsi="Roboto"/>
        </w:rPr>
      </w:pPr>
      <w:r w:rsidRPr="009157AF">
        <w:rPr>
          <w:rFonts w:ascii="Roboto" w:hAnsi="Roboto"/>
        </w:rPr>
        <w:t xml:space="preserve">In submitting their Tenders electronically, Tenderers warrant that they have taken reasonable steps to ensure that Tender response files are free of viruses, worms or other disabling features </w:t>
      </w:r>
      <w:r w:rsidR="00F41BBA" w:rsidRPr="009157AF">
        <w:rPr>
          <w:rFonts w:ascii="Roboto" w:hAnsi="Roboto"/>
        </w:rPr>
        <w:t xml:space="preserve">that </w:t>
      </w:r>
      <w:r w:rsidRPr="009157AF">
        <w:rPr>
          <w:rFonts w:ascii="Roboto" w:hAnsi="Roboto"/>
        </w:rPr>
        <w:t>may affect ACARA's computing environment. Tenders found to contain viruses, worms or other disabling features will be excluded from the evaluation process.</w:t>
      </w:r>
    </w:p>
    <w:p w14:paraId="07EA52AC" w14:textId="19198F79" w:rsidR="004D1E6F" w:rsidRPr="009157AF" w:rsidRDefault="004D1E6F" w:rsidP="002E0DAF">
      <w:pPr>
        <w:pStyle w:val="ClauseLevel3"/>
        <w:rPr>
          <w:rFonts w:ascii="Roboto" w:hAnsi="Roboto"/>
        </w:rPr>
      </w:pPr>
      <w:r w:rsidRPr="009157AF">
        <w:rPr>
          <w:rFonts w:ascii="Roboto" w:hAnsi="Roboto"/>
        </w:rPr>
        <w:t xml:space="preserve">Tenderers should lodge their Tender in accordance with the requirements set out in this paragraph </w:t>
      </w:r>
      <w:r w:rsidR="003E3E78" w:rsidRPr="009157AF">
        <w:rPr>
          <w:rFonts w:ascii="Roboto" w:hAnsi="Roboto"/>
        </w:rPr>
        <w:fldChar w:fldCharType="begin"/>
      </w:r>
      <w:r w:rsidRPr="009157AF">
        <w:rPr>
          <w:rFonts w:ascii="Roboto" w:hAnsi="Roboto"/>
        </w:rPr>
        <w:instrText xml:space="preserve"> REF _Ref280625096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036BB1" w:rsidRPr="009157AF">
        <w:rPr>
          <w:rFonts w:ascii="Roboto" w:hAnsi="Roboto"/>
        </w:rPr>
        <w:t>2.2</w:t>
      </w:r>
      <w:r w:rsidR="003E3E78" w:rsidRPr="009157AF">
        <w:rPr>
          <w:rFonts w:ascii="Roboto" w:hAnsi="Roboto"/>
        </w:rPr>
        <w:fldChar w:fldCharType="end"/>
      </w:r>
      <w:r w:rsidRPr="009157AF">
        <w:rPr>
          <w:rFonts w:ascii="Roboto" w:hAnsi="Roboto"/>
        </w:rPr>
        <w:t xml:space="preserve"> for file format</w:t>
      </w:r>
      <w:r w:rsidR="00232A5B" w:rsidRPr="009157AF">
        <w:rPr>
          <w:rFonts w:ascii="Roboto" w:hAnsi="Roboto"/>
        </w:rPr>
        <w:t>(</w:t>
      </w:r>
      <w:r w:rsidRPr="009157AF">
        <w:rPr>
          <w:rFonts w:ascii="Roboto" w:hAnsi="Roboto"/>
        </w:rPr>
        <w:t>s</w:t>
      </w:r>
      <w:r w:rsidR="00232A5B" w:rsidRPr="009157AF">
        <w:rPr>
          <w:rFonts w:ascii="Roboto" w:hAnsi="Roboto"/>
        </w:rPr>
        <w:t>)</w:t>
      </w:r>
      <w:r w:rsidRPr="009157AF">
        <w:rPr>
          <w:rFonts w:ascii="Roboto" w:hAnsi="Roboto"/>
        </w:rPr>
        <w:t xml:space="preserve"> and file sizes. Failure to comply with any or all of these requirements may result in </w:t>
      </w:r>
      <w:r w:rsidR="00127E5F" w:rsidRPr="009157AF">
        <w:rPr>
          <w:rFonts w:ascii="Roboto" w:hAnsi="Roboto"/>
        </w:rPr>
        <w:t xml:space="preserve">a </w:t>
      </w:r>
      <w:r w:rsidRPr="009157AF">
        <w:rPr>
          <w:rFonts w:ascii="Roboto" w:hAnsi="Roboto"/>
        </w:rPr>
        <w:t>Tender not transmitting successfully. A Tender that has not transmitted successfully before the Closing Time will be considered a late tender.</w:t>
      </w:r>
    </w:p>
    <w:p w14:paraId="43723F9D" w14:textId="534B8135" w:rsidR="004D1E6F" w:rsidRPr="009157AF" w:rsidRDefault="004D1E6F" w:rsidP="002E0DAF">
      <w:pPr>
        <w:pStyle w:val="ClauseLevel3"/>
        <w:rPr>
          <w:rFonts w:ascii="Roboto" w:hAnsi="Roboto"/>
        </w:rPr>
      </w:pPr>
      <w:r w:rsidRPr="009157AF">
        <w:rPr>
          <w:rFonts w:ascii="Roboto" w:hAnsi="Roboto"/>
        </w:rPr>
        <w:t>ACARA will accept Tenders lodged in a format compat</w:t>
      </w:r>
      <w:r w:rsidR="00930D95" w:rsidRPr="009157AF">
        <w:rPr>
          <w:rFonts w:ascii="Roboto" w:hAnsi="Roboto"/>
        </w:rPr>
        <w:t>ible with Microsoft Office (including PDF files).</w:t>
      </w:r>
    </w:p>
    <w:p w14:paraId="10FF4D8B" w14:textId="77777777" w:rsidR="004D1E6F" w:rsidRPr="009157AF" w:rsidRDefault="004D1E6F" w:rsidP="0061164E">
      <w:pPr>
        <w:pStyle w:val="ClauseLevel3"/>
        <w:rPr>
          <w:rFonts w:ascii="Roboto" w:hAnsi="Roboto"/>
        </w:rPr>
      </w:pPr>
      <w:r w:rsidRPr="009157AF">
        <w:rPr>
          <w:rFonts w:ascii="Roboto" w:hAnsi="Roboto"/>
        </w:rPr>
        <w:t>Tender files:</w:t>
      </w:r>
    </w:p>
    <w:p w14:paraId="2D4E895E" w14:textId="77777777" w:rsidR="004D1E6F" w:rsidRPr="009157AF" w:rsidRDefault="004D1E6F" w:rsidP="0061164E">
      <w:pPr>
        <w:pStyle w:val="ClauseLevel4"/>
        <w:rPr>
          <w:rFonts w:ascii="Roboto" w:hAnsi="Roboto"/>
        </w:rPr>
      </w:pPr>
      <w:r w:rsidRPr="009157AF">
        <w:rPr>
          <w:rFonts w:ascii="Roboto" w:hAnsi="Roboto"/>
        </w:rPr>
        <w:t>should not exceed 10 megabytes in total;</w:t>
      </w:r>
    </w:p>
    <w:p w14:paraId="38F893A5" w14:textId="77777777" w:rsidR="004D1E6F" w:rsidRPr="009157AF" w:rsidRDefault="004D1E6F" w:rsidP="0061164E">
      <w:pPr>
        <w:pStyle w:val="ClauseLevel4"/>
        <w:rPr>
          <w:rFonts w:ascii="Roboto" w:hAnsi="Roboto"/>
        </w:rPr>
      </w:pPr>
      <w:r w:rsidRPr="009157AF">
        <w:rPr>
          <w:rFonts w:ascii="Roboto" w:hAnsi="Roboto"/>
        </w:rPr>
        <w:t>should not exceed 100 pages in total; and</w:t>
      </w:r>
    </w:p>
    <w:p w14:paraId="3344F922" w14:textId="77777777" w:rsidR="004D1E6F" w:rsidRPr="009157AF" w:rsidRDefault="004D1E6F" w:rsidP="0061164E">
      <w:pPr>
        <w:pStyle w:val="ClauseLevel4"/>
        <w:rPr>
          <w:rFonts w:ascii="Roboto" w:hAnsi="Roboto"/>
        </w:rPr>
      </w:pPr>
      <w:r w:rsidRPr="009157AF">
        <w:rPr>
          <w:rFonts w:ascii="Roboto" w:hAnsi="Roboto"/>
        </w:rPr>
        <w:t>may be zipped (compressed).</w:t>
      </w:r>
    </w:p>
    <w:p w14:paraId="78165F2C" w14:textId="77777777" w:rsidR="004D1E6F" w:rsidRPr="009157AF" w:rsidRDefault="004D1E6F" w:rsidP="0061164E">
      <w:pPr>
        <w:pStyle w:val="ClauseLevel3"/>
        <w:rPr>
          <w:rFonts w:ascii="Roboto" w:hAnsi="Roboto"/>
        </w:rPr>
      </w:pPr>
      <w:r w:rsidRPr="009157AF">
        <w:rPr>
          <w:rFonts w:ascii="Roboto" w:hAnsi="Roboto"/>
        </w:rPr>
        <w:t>Tenders should be completely self-contained. No hyperlinked or other material may be incorporated by reference.</w:t>
      </w:r>
    </w:p>
    <w:p w14:paraId="0D4E0250" w14:textId="2347AB94" w:rsidR="004D1E6F" w:rsidRPr="009157AF" w:rsidRDefault="004D1E6F" w:rsidP="0061164E">
      <w:pPr>
        <w:pStyle w:val="ClauseLevel3"/>
        <w:rPr>
          <w:rFonts w:ascii="Roboto" w:hAnsi="Roboto"/>
        </w:rPr>
      </w:pPr>
      <w:r w:rsidRPr="009157AF">
        <w:rPr>
          <w:rFonts w:ascii="Roboto" w:hAnsi="Roboto"/>
        </w:rPr>
        <w:t xml:space="preserve">Scanned images of signed and/or initialled pages within the Tender are permitted </w:t>
      </w:r>
      <w:r w:rsidR="00C002CC" w:rsidRPr="009157AF">
        <w:rPr>
          <w:rFonts w:ascii="Roboto" w:hAnsi="Roboto"/>
        </w:rPr>
        <w:t xml:space="preserve">as </w:t>
      </w:r>
      <w:r w:rsidRPr="009157AF">
        <w:rPr>
          <w:rFonts w:ascii="Roboto" w:hAnsi="Roboto"/>
        </w:rPr>
        <w:t>long as the total Tender file size does not exceed the 10</w:t>
      </w:r>
      <w:r w:rsidR="005F67F4" w:rsidRPr="009157AF">
        <w:rPr>
          <w:rFonts w:ascii="Roboto" w:hAnsi="Roboto"/>
        </w:rPr>
        <w:t> </w:t>
      </w:r>
      <w:r w:rsidRPr="009157AF">
        <w:rPr>
          <w:rFonts w:ascii="Roboto" w:hAnsi="Roboto"/>
        </w:rPr>
        <w:t xml:space="preserve">megabyte limit.  </w:t>
      </w:r>
    </w:p>
    <w:p w14:paraId="04BB7D20" w14:textId="77777777" w:rsidR="004D1E6F" w:rsidRPr="009157AF" w:rsidRDefault="004D1E6F" w:rsidP="0061164E">
      <w:pPr>
        <w:pStyle w:val="ClauseLevel3"/>
        <w:rPr>
          <w:rFonts w:ascii="Roboto" w:hAnsi="Roboto"/>
        </w:rPr>
      </w:pPr>
      <w:r w:rsidRPr="009157AF">
        <w:rPr>
          <w:rFonts w:ascii="Roboto" w:hAnsi="Roboto"/>
        </w:rPr>
        <w:t>In the event that clarification of a lodged Tender is required, Tenderers may be required to courier or security post the originals of the signature and/or initialled pages to ACARA addressed to the Contact Officer.</w:t>
      </w:r>
    </w:p>
    <w:p w14:paraId="27BBE1BC" w14:textId="77777777" w:rsidR="004D1E6F" w:rsidRPr="009157AF" w:rsidRDefault="004D1E6F" w:rsidP="004A64D9">
      <w:pPr>
        <w:pStyle w:val="ClauseLevel2"/>
        <w:widowControl w:val="0"/>
        <w:rPr>
          <w:rFonts w:ascii="Roboto" w:hAnsi="Roboto"/>
        </w:rPr>
      </w:pPr>
      <w:bookmarkStart w:id="94" w:name="_Toc65555948"/>
      <w:bookmarkStart w:id="95" w:name="_AGSRef70554751"/>
      <w:bookmarkStart w:id="96" w:name="_Toc77137366"/>
      <w:bookmarkStart w:id="97" w:name="_Toc87418300"/>
      <w:bookmarkStart w:id="98" w:name="_Toc103658785"/>
      <w:bookmarkStart w:id="99" w:name="_AGSRef77474009"/>
      <w:bookmarkStart w:id="100" w:name="_AGSRef20762729"/>
      <w:bookmarkStart w:id="101" w:name="_Toc114912355"/>
      <w:bookmarkStart w:id="102" w:name="_Toc183591469"/>
      <w:bookmarkStart w:id="103" w:name="_Toc248828637"/>
      <w:bookmarkStart w:id="104" w:name="_Toc280625243"/>
      <w:bookmarkStart w:id="105" w:name="_Toc286840017"/>
      <w:bookmarkStart w:id="106" w:name="_Toc176257373"/>
      <w:r w:rsidRPr="009157AF">
        <w:rPr>
          <w:rFonts w:ascii="Roboto" w:hAnsi="Roboto"/>
        </w:rPr>
        <w:t>Late lodgement policy</w:t>
      </w:r>
      <w:bookmarkEnd w:id="94"/>
      <w:bookmarkEnd w:id="95"/>
      <w:bookmarkEnd w:id="96"/>
      <w:bookmarkEnd w:id="97"/>
      <w:bookmarkEnd w:id="98"/>
      <w:bookmarkEnd w:id="99"/>
      <w:bookmarkEnd w:id="100"/>
      <w:bookmarkEnd w:id="101"/>
      <w:bookmarkEnd w:id="102"/>
      <w:bookmarkEnd w:id="103"/>
      <w:bookmarkEnd w:id="104"/>
      <w:bookmarkEnd w:id="105"/>
      <w:bookmarkEnd w:id="106"/>
    </w:p>
    <w:p w14:paraId="6DCFAA1B" w14:textId="11E1B66F" w:rsidR="004D1E6F" w:rsidRPr="009157AF" w:rsidRDefault="004D1E6F" w:rsidP="004A64D9">
      <w:pPr>
        <w:pStyle w:val="ClauseLevel3"/>
        <w:rPr>
          <w:rFonts w:ascii="Roboto" w:hAnsi="Roboto"/>
        </w:rPr>
      </w:pPr>
      <w:bookmarkStart w:id="107" w:name="_Ref78190459"/>
      <w:r w:rsidRPr="009157AF">
        <w:rPr>
          <w:rFonts w:ascii="Roboto" w:hAnsi="Roboto"/>
        </w:rPr>
        <w:t xml:space="preserve">Any Tender (including a Tender already received by ACARA at a point other than the nominated Tender Box) will be deemed to be late if it is not lodged in accordance with paragraph </w:t>
      </w:r>
      <w:r w:rsidR="003E3E78" w:rsidRPr="009157AF">
        <w:rPr>
          <w:rFonts w:ascii="Roboto" w:hAnsi="Roboto"/>
        </w:rPr>
        <w:fldChar w:fldCharType="begin"/>
      </w:r>
      <w:r w:rsidRPr="009157AF">
        <w:rPr>
          <w:rFonts w:ascii="Roboto" w:hAnsi="Roboto"/>
        </w:rPr>
        <w:instrText xml:space="preserve"> REF _Ref183514188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2.1</w:t>
      </w:r>
      <w:r w:rsidR="003E3E78" w:rsidRPr="009157AF">
        <w:rPr>
          <w:rFonts w:ascii="Roboto" w:hAnsi="Roboto"/>
        </w:rPr>
        <w:fldChar w:fldCharType="end"/>
      </w:r>
      <w:r w:rsidRPr="009157AF">
        <w:rPr>
          <w:rFonts w:ascii="Roboto" w:hAnsi="Roboto"/>
        </w:rPr>
        <w:t>.</w:t>
      </w:r>
      <w:bookmarkEnd w:id="107"/>
    </w:p>
    <w:p w14:paraId="574472DF" w14:textId="5901AC21" w:rsidR="004D1E6F" w:rsidRPr="009157AF" w:rsidRDefault="004D1E6F" w:rsidP="00657259">
      <w:pPr>
        <w:pStyle w:val="ClauseLevel3"/>
        <w:rPr>
          <w:rFonts w:ascii="Roboto" w:hAnsi="Roboto"/>
        </w:rPr>
      </w:pPr>
      <w:r w:rsidRPr="009157AF">
        <w:rPr>
          <w:rFonts w:ascii="Roboto" w:hAnsi="Roboto"/>
        </w:rPr>
        <w:t xml:space="preserve">Late Tenders will </w:t>
      </w:r>
      <w:r w:rsidR="00FC6233" w:rsidRPr="009157AF">
        <w:rPr>
          <w:rFonts w:ascii="Roboto" w:hAnsi="Roboto"/>
        </w:rPr>
        <w:t xml:space="preserve">not </w:t>
      </w:r>
      <w:r w:rsidRPr="009157AF">
        <w:rPr>
          <w:rFonts w:ascii="Roboto" w:hAnsi="Roboto"/>
        </w:rPr>
        <w:t>be a</w:t>
      </w:r>
      <w:r w:rsidR="00FC6233" w:rsidRPr="009157AF">
        <w:rPr>
          <w:rFonts w:ascii="Roboto" w:hAnsi="Roboto"/>
        </w:rPr>
        <w:t>ccepted unless the Tender is late as a consequence of mishandling by ACARA</w:t>
      </w:r>
      <w:r w:rsidRPr="009157AF">
        <w:rPr>
          <w:rFonts w:ascii="Roboto" w:hAnsi="Roboto"/>
        </w:rPr>
        <w:t>.</w:t>
      </w:r>
    </w:p>
    <w:p w14:paraId="77F7BF8F" w14:textId="77777777" w:rsidR="004D1E6F" w:rsidRPr="009157AF" w:rsidRDefault="004D1E6F" w:rsidP="0061164E">
      <w:pPr>
        <w:pStyle w:val="ClauseLevel1"/>
        <w:rPr>
          <w:rFonts w:ascii="Roboto" w:hAnsi="Roboto"/>
        </w:rPr>
      </w:pPr>
      <w:bookmarkStart w:id="108" w:name="_Toc183591478"/>
      <w:bookmarkStart w:id="109" w:name="_Toc248828646"/>
      <w:bookmarkStart w:id="110" w:name="_Toc286840018"/>
      <w:bookmarkStart w:id="111" w:name="_Toc176257374"/>
      <w:bookmarkStart w:id="112" w:name="_Toc103658786"/>
      <w:bookmarkStart w:id="113" w:name="_Toc114912356"/>
      <w:bookmarkEnd w:id="90"/>
      <w:r w:rsidRPr="009157AF">
        <w:rPr>
          <w:rFonts w:ascii="Roboto" w:hAnsi="Roboto"/>
        </w:rPr>
        <w:t>Additional information and variations to the RFT documentation</w:t>
      </w:r>
      <w:bookmarkEnd w:id="108"/>
      <w:bookmarkEnd w:id="109"/>
      <w:bookmarkEnd w:id="110"/>
      <w:bookmarkEnd w:id="111"/>
    </w:p>
    <w:p w14:paraId="767CB606" w14:textId="77777777" w:rsidR="004D1E6F" w:rsidRPr="009157AF" w:rsidRDefault="004D1E6F" w:rsidP="006B64D4">
      <w:pPr>
        <w:pStyle w:val="ClauseLevel2"/>
        <w:rPr>
          <w:rFonts w:ascii="Roboto" w:hAnsi="Roboto"/>
        </w:rPr>
      </w:pPr>
      <w:bookmarkStart w:id="114" w:name="_Toc286840019"/>
      <w:bookmarkStart w:id="115" w:name="_Toc176257375"/>
      <w:bookmarkStart w:id="116" w:name="_Toc183591479"/>
      <w:bookmarkStart w:id="117" w:name="_Toc248828647"/>
      <w:r w:rsidRPr="009157AF">
        <w:rPr>
          <w:rFonts w:ascii="Roboto" w:hAnsi="Roboto"/>
        </w:rPr>
        <w:t>RFT documentation</w:t>
      </w:r>
      <w:bookmarkEnd w:id="114"/>
      <w:bookmarkEnd w:id="115"/>
    </w:p>
    <w:p w14:paraId="296005BB" w14:textId="77777777" w:rsidR="004D1E6F" w:rsidRPr="009157AF" w:rsidRDefault="004D1E6F" w:rsidP="0052756D">
      <w:pPr>
        <w:pStyle w:val="ClauseLevel3"/>
        <w:tabs>
          <w:tab w:val="clear" w:pos="1134"/>
          <w:tab w:val="num" w:pos="1080"/>
        </w:tabs>
        <w:rPr>
          <w:rFonts w:ascii="Roboto" w:hAnsi="Roboto"/>
        </w:rPr>
      </w:pPr>
      <w:r w:rsidRPr="009157AF">
        <w:rPr>
          <w:rFonts w:ascii="Roboto" w:hAnsi="Roboto"/>
        </w:rPr>
        <w:t>The RFT documentation consists of:</w:t>
      </w:r>
    </w:p>
    <w:p w14:paraId="63C8B305" w14:textId="631BB2D4" w:rsidR="008B6995" w:rsidRPr="009157AF" w:rsidRDefault="004D1E6F">
      <w:pPr>
        <w:pStyle w:val="ClauseLevel4"/>
        <w:rPr>
          <w:rFonts w:ascii="Roboto" w:hAnsi="Roboto"/>
        </w:rPr>
      </w:pPr>
      <w:r w:rsidRPr="009157AF">
        <w:rPr>
          <w:rFonts w:ascii="Roboto" w:hAnsi="Roboto"/>
        </w:rPr>
        <w:t xml:space="preserve">Part A </w:t>
      </w:r>
      <w:r w:rsidR="0007159C" w:rsidRPr="009157AF">
        <w:rPr>
          <w:rFonts w:ascii="Roboto" w:hAnsi="Roboto"/>
        </w:rPr>
        <w:t>–</w:t>
      </w:r>
      <w:r w:rsidRPr="009157AF">
        <w:rPr>
          <w:rFonts w:ascii="Roboto" w:hAnsi="Roboto"/>
        </w:rPr>
        <w:t xml:space="preserve"> </w:t>
      </w:r>
      <w:r w:rsidR="002C5F0C" w:rsidRPr="009157AF">
        <w:rPr>
          <w:rFonts w:ascii="Roboto" w:hAnsi="Roboto"/>
        </w:rPr>
        <w:t>Request for Tender</w:t>
      </w:r>
      <w:r w:rsidRPr="009157AF">
        <w:rPr>
          <w:rFonts w:ascii="Roboto" w:hAnsi="Roboto"/>
        </w:rPr>
        <w:t xml:space="preserve"> </w:t>
      </w:r>
    </w:p>
    <w:p w14:paraId="7C5A8561" w14:textId="7E5952D5" w:rsidR="00D05E08" w:rsidRPr="009157AF" w:rsidRDefault="004D1E6F">
      <w:pPr>
        <w:pStyle w:val="ClauseLevel4"/>
        <w:rPr>
          <w:rFonts w:ascii="Roboto" w:hAnsi="Roboto"/>
        </w:rPr>
      </w:pPr>
      <w:r w:rsidRPr="009157AF">
        <w:rPr>
          <w:rFonts w:ascii="Roboto" w:hAnsi="Roboto"/>
        </w:rPr>
        <w:t xml:space="preserve">Part B </w:t>
      </w:r>
      <w:r w:rsidR="009D3490" w:rsidRPr="009157AF">
        <w:rPr>
          <w:rFonts w:ascii="Roboto" w:hAnsi="Roboto"/>
        </w:rPr>
        <w:t>–</w:t>
      </w:r>
      <w:r w:rsidRPr="009157AF">
        <w:rPr>
          <w:rFonts w:ascii="Roboto" w:hAnsi="Roboto"/>
        </w:rPr>
        <w:t xml:space="preserve"> </w:t>
      </w:r>
      <w:r w:rsidR="00D05E08" w:rsidRPr="009157AF">
        <w:rPr>
          <w:rFonts w:ascii="Roboto" w:hAnsi="Roboto"/>
        </w:rPr>
        <w:t xml:space="preserve">Draft form of Contract </w:t>
      </w:r>
    </w:p>
    <w:p w14:paraId="06E3EF0F" w14:textId="275179CB" w:rsidR="004D1E6F" w:rsidRPr="009157AF" w:rsidRDefault="004D1E6F" w:rsidP="003074EB">
      <w:pPr>
        <w:pStyle w:val="ClauseLevel3"/>
        <w:rPr>
          <w:rFonts w:ascii="Roboto" w:hAnsi="Roboto"/>
        </w:rPr>
      </w:pPr>
      <w:bookmarkStart w:id="118" w:name="_Ref286824607"/>
      <w:r w:rsidRPr="009157AF">
        <w:rPr>
          <w:rFonts w:ascii="Roboto" w:hAnsi="Roboto"/>
        </w:rPr>
        <w:lastRenderedPageBreak/>
        <w:t xml:space="preserve">Tenderers should obtain </w:t>
      </w:r>
      <w:r w:rsidR="00881EA9" w:rsidRPr="009157AF">
        <w:rPr>
          <w:rFonts w:ascii="Roboto" w:hAnsi="Roboto"/>
        </w:rPr>
        <w:t xml:space="preserve">parts </w:t>
      </w:r>
      <w:r w:rsidR="00B9791E" w:rsidRPr="009157AF">
        <w:rPr>
          <w:rFonts w:ascii="Roboto" w:hAnsi="Roboto"/>
        </w:rPr>
        <w:t>A and</w:t>
      </w:r>
      <w:r w:rsidRPr="009157AF">
        <w:rPr>
          <w:rFonts w:ascii="Roboto" w:hAnsi="Roboto"/>
        </w:rPr>
        <w:t xml:space="preserve"> B of the RFT documentation from ACARA's </w:t>
      </w:r>
      <w:r w:rsidR="00D0515D" w:rsidRPr="009157AF">
        <w:rPr>
          <w:rFonts w:ascii="Roboto" w:hAnsi="Roboto"/>
        </w:rPr>
        <w:t>Contact Officer</w:t>
      </w:r>
      <w:bookmarkEnd w:id="118"/>
      <w:r w:rsidR="00AE44DF" w:rsidRPr="009157AF">
        <w:rPr>
          <w:rFonts w:ascii="Roboto" w:hAnsi="Roboto"/>
        </w:rPr>
        <w:t xml:space="preserve"> or website.</w:t>
      </w:r>
    </w:p>
    <w:p w14:paraId="7156C58C" w14:textId="55A65C74" w:rsidR="004D1E6F" w:rsidRPr="009157AF" w:rsidRDefault="004D1E6F" w:rsidP="003074EB">
      <w:pPr>
        <w:pStyle w:val="ClauseLevel2"/>
        <w:rPr>
          <w:rFonts w:ascii="Roboto" w:hAnsi="Roboto"/>
        </w:rPr>
      </w:pPr>
      <w:bookmarkStart w:id="119" w:name="_Toc286840020"/>
      <w:bookmarkStart w:id="120" w:name="_Toc176257376"/>
      <w:r w:rsidRPr="009157AF">
        <w:rPr>
          <w:rFonts w:ascii="Roboto" w:hAnsi="Roboto"/>
        </w:rPr>
        <w:t xml:space="preserve">Registering interest to </w:t>
      </w:r>
      <w:bookmarkEnd w:id="119"/>
      <w:r w:rsidR="009307F7" w:rsidRPr="009157AF">
        <w:rPr>
          <w:rFonts w:ascii="Roboto" w:hAnsi="Roboto"/>
        </w:rPr>
        <w:t>Tender</w:t>
      </w:r>
      <w:bookmarkEnd w:id="120"/>
      <w:r w:rsidR="009307F7" w:rsidRPr="009157AF">
        <w:rPr>
          <w:rFonts w:ascii="Roboto" w:hAnsi="Roboto"/>
        </w:rPr>
        <w:t xml:space="preserve"> </w:t>
      </w:r>
    </w:p>
    <w:p w14:paraId="28E5876B" w14:textId="2D2913EF" w:rsidR="004D1E6F" w:rsidRPr="009157AF" w:rsidRDefault="004D1E6F" w:rsidP="006B64D4">
      <w:pPr>
        <w:pStyle w:val="ClauseLevel3"/>
        <w:rPr>
          <w:rFonts w:ascii="Roboto" w:hAnsi="Roboto"/>
        </w:rPr>
      </w:pPr>
      <w:r w:rsidRPr="009157AF">
        <w:rPr>
          <w:rFonts w:ascii="Roboto" w:hAnsi="Roboto"/>
        </w:rPr>
        <w:t xml:space="preserve">Tenderers should email the Contact Officer to register their interest to submit a Tender </w:t>
      </w:r>
      <w:r w:rsidR="00D0515D" w:rsidRPr="009157AF">
        <w:rPr>
          <w:rFonts w:ascii="Roboto" w:hAnsi="Roboto"/>
        </w:rPr>
        <w:t>to</w:t>
      </w:r>
      <w:r w:rsidRPr="009157AF">
        <w:rPr>
          <w:rFonts w:ascii="Roboto" w:hAnsi="Roboto"/>
        </w:rPr>
        <w:t xml:space="preserve"> be able to directly receive any addenda to the RFT documentation.</w:t>
      </w:r>
    </w:p>
    <w:p w14:paraId="055C9017" w14:textId="5FD70190" w:rsidR="004D1E6F" w:rsidRPr="009157AF" w:rsidRDefault="004D1E6F" w:rsidP="0061164E">
      <w:pPr>
        <w:pStyle w:val="ClauseLevel2"/>
        <w:widowControl w:val="0"/>
        <w:rPr>
          <w:rFonts w:ascii="Roboto" w:hAnsi="Roboto"/>
        </w:rPr>
      </w:pPr>
      <w:bookmarkStart w:id="121" w:name="_Toc286840021"/>
      <w:bookmarkStart w:id="122" w:name="_Toc176257377"/>
      <w:r w:rsidRPr="009157AF">
        <w:rPr>
          <w:rFonts w:ascii="Roboto" w:hAnsi="Roboto"/>
        </w:rPr>
        <w:t xml:space="preserve">Requests for </w:t>
      </w:r>
      <w:r w:rsidR="001C360D" w:rsidRPr="009157AF">
        <w:rPr>
          <w:rFonts w:ascii="Roboto" w:hAnsi="Roboto"/>
        </w:rPr>
        <w:t xml:space="preserve">additional </w:t>
      </w:r>
      <w:bookmarkEnd w:id="91"/>
      <w:bookmarkEnd w:id="92"/>
      <w:bookmarkEnd w:id="93"/>
      <w:bookmarkEnd w:id="112"/>
      <w:bookmarkEnd w:id="113"/>
      <w:bookmarkEnd w:id="116"/>
      <w:bookmarkEnd w:id="117"/>
      <w:bookmarkEnd w:id="121"/>
      <w:r w:rsidR="001C360D" w:rsidRPr="009157AF">
        <w:rPr>
          <w:rFonts w:ascii="Roboto" w:hAnsi="Roboto"/>
        </w:rPr>
        <w:t>information</w:t>
      </w:r>
      <w:bookmarkEnd w:id="122"/>
    </w:p>
    <w:p w14:paraId="4B10753B" w14:textId="77777777" w:rsidR="004D1E6F" w:rsidRPr="009157AF" w:rsidRDefault="004D1E6F" w:rsidP="0061164E">
      <w:pPr>
        <w:pStyle w:val="ClauseLevel3"/>
        <w:rPr>
          <w:rFonts w:ascii="Roboto" w:hAnsi="Roboto"/>
        </w:rPr>
      </w:pPr>
      <w:r w:rsidRPr="009157AF">
        <w:rPr>
          <w:rFonts w:ascii="Roboto" w:hAnsi="Roboto"/>
        </w:rPr>
        <w:t>Requests for further information in relation to this RFT must be emailed to the Contact Officer by the Deadline for Submission of Tenderers’ Questions.</w:t>
      </w:r>
    </w:p>
    <w:p w14:paraId="516E3F16" w14:textId="45526688" w:rsidR="004D1E6F" w:rsidRPr="009157AF" w:rsidRDefault="004D1E6F" w:rsidP="0061164E">
      <w:pPr>
        <w:pStyle w:val="ClauseLevel3"/>
        <w:rPr>
          <w:rFonts w:ascii="Roboto" w:hAnsi="Roboto"/>
        </w:rPr>
      </w:pPr>
      <w:bookmarkStart w:id="123" w:name="_Ref414205733"/>
      <w:bookmarkStart w:id="124" w:name="_Ref418769101"/>
      <w:bookmarkStart w:id="125" w:name="_Ref408977003"/>
      <w:bookmarkStart w:id="126" w:name="_Ref535673969"/>
      <w:bookmarkStart w:id="127" w:name="_Ref85014253"/>
      <w:bookmarkStart w:id="128" w:name="_Ref466019538"/>
      <w:bookmarkStart w:id="129" w:name="_Ref484249963"/>
      <w:r w:rsidRPr="009157AF">
        <w:rPr>
          <w:rFonts w:ascii="Roboto" w:hAnsi="Roboto"/>
        </w:rPr>
        <w:t xml:space="preserve">Subject to paragraph </w:t>
      </w:r>
      <w:r w:rsidR="003E3E78" w:rsidRPr="009157AF">
        <w:rPr>
          <w:rFonts w:ascii="Roboto" w:hAnsi="Roboto"/>
        </w:rPr>
        <w:fldChar w:fldCharType="begin"/>
      </w:r>
      <w:r w:rsidRPr="009157AF">
        <w:rPr>
          <w:rFonts w:ascii="Roboto" w:hAnsi="Roboto"/>
        </w:rPr>
        <w:instrText xml:space="preserve"> REF _AGSRef9792983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6.5</w:t>
      </w:r>
      <w:r w:rsidR="003E3E78" w:rsidRPr="009157AF">
        <w:rPr>
          <w:rFonts w:ascii="Roboto" w:hAnsi="Roboto"/>
        </w:rPr>
        <w:fldChar w:fldCharType="end"/>
      </w:r>
      <w:r w:rsidRPr="009157AF">
        <w:rPr>
          <w:rFonts w:ascii="Roboto" w:hAnsi="Roboto"/>
        </w:rPr>
        <w:t>, the only point of contact for all matters relating to this RFT and the RFT process is the Contact Officer</w:t>
      </w:r>
      <w:bookmarkEnd w:id="123"/>
      <w:bookmarkEnd w:id="124"/>
      <w:bookmarkEnd w:id="125"/>
      <w:bookmarkEnd w:id="126"/>
      <w:r w:rsidRPr="009157AF">
        <w:rPr>
          <w:rFonts w:ascii="Roboto" w:hAnsi="Roboto"/>
        </w:rPr>
        <w:t>.</w:t>
      </w:r>
      <w:bookmarkEnd w:id="127"/>
    </w:p>
    <w:p w14:paraId="0D7702FD" w14:textId="4E0BA9FF" w:rsidR="004D1E6F" w:rsidRPr="009157AF" w:rsidRDefault="004D1E6F" w:rsidP="0061164E">
      <w:pPr>
        <w:pStyle w:val="ClauseLevel3"/>
        <w:rPr>
          <w:rFonts w:ascii="Roboto" w:hAnsi="Roboto"/>
        </w:rPr>
      </w:pPr>
      <w:bookmarkStart w:id="130" w:name="_Ref177190833"/>
      <w:bookmarkEnd w:id="128"/>
      <w:bookmarkEnd w:id="129"/>
      <w:r w:rsidRPr="009157AF">
        <w:rPr>
          <w:rFonts w:ascii="Roboto" w:hAnsi="Roboto"/>
        </w:rPr>
        <w:t>ACARA will determine what, if any, response should be given to a Tenderer question. ACARA may circulate Tenderer questions and ACARA’s response to those questions to all other Tenderers without disclosing the source of the questions or revealing any confidential information of a Tenderer</w:t>
      </w:r>
      <w:bookmarkEnd w:id="130"/>
      <w:r w:rsidRPr="009157AF">
        <w:rPr>
          <w:rFonts w:ascii="Roboto" w:hAnsi="Roboto"/>
        </w:rPr>
        <w:t xml:space="preserve">. Tenderers should identify in their question what, if any, information in the question the Tenderers consider confidential. Inappropriate identification of information as confidential will be considered by ACARA when determining what, if any, response </w:t>
      </w:r>
      <w:r w:rsidR="00AA53BD" w:rsidRPr="009157AF">
        <w:rPr>
          <w:rFonts w:ascii="Roboto" w:hAnsi="Roboto"/>
        </w:rPr>
        <w:t>is</w:t>
      </w:r>
      <w:r w:rsidRPr="009157AF">
        <w:rPr>
          <w:rFonts w:ascii="Roboto" w:hAnsi="Roboto"/>
        </w:rPr>
        <w:t xml:space="preserve"> given.</w:t>
      </w:r>
    </w:p>
    <w:p w14:paraId="29BA6F24" w14:textId="3AF285AF" w:rsidR="004D1E6F" w:rsidRPr="009157AF" w:rsidRDefault="004D1E6F" w:rsidP="0061164E">
      <w:pPr>
        <w:pStyle w:val="ClauseLevel3"/>
        <w:rPr>
          <w:rFonts w:ascii="Roboto" w:hAnsi="Roboto"/>
        </w:rPr>
      </w:pPr>
      <w:bookmarkStart w:id="131" w:name="_Ref52096369"/>
      <w:bookmarkStart w:id="132" w:name="_Toc65555950"/>
      <w:bookmarkStart w:id="133" w:name="_Toc77137368"/>
      <w:bookmarkStart w:id="134" w:name="_Toc87418302"/>
      <w:bookmarkStart w:id="135" w:name="_Toc103658787"/>
      <w:bookmarkStart w:id="136" w:name="_Toc114912357"/>
      <w:r w:rsidRPr="009157AF">
        <w:rPr>
          <w:rFonts w:ascii="Roboto" w:hAnsi="Roboto"/>
        </w:rPr>
        <w:t>If a Tenderer believes it has found a discrepancy, error, ambiguity, inconsistency or omission in this RFT or any other information given or made available by ACARA, the Tenderer should promptly notify the Contact Officer</w:t>
      </w:r>
      <w:r w:rsidR="00645A19" w:rsidRPr="009157AF">
        <w:rPr>
          <w:rFonts w:ascii="Roboto" w:hAnsi="Roboto"/>
        </w:rPr>
        <w:t>,</w:t>
      </w:r>
      <w:r w:rsidRPr="009157AF">
        <w:rPr>
          <w:rFonts w:ascii="Roboto" w:hAnsi="Roboto"/>
        </w:rPr>
        <w:t xml:space="preserve"> setting out the error in sufficient detail so that ACARA may take the corrective action, if any, it considers appropriate.</w:t>
      </w:r>
    </w:p>
    <w:p w14:paraId="704679A3" w14:textId="77777777" w:rsidR="004D1E6F" w:rsidRPr="009157AF" w:rsidRDefault="004D1E6F" w:rsidP="0061164E">
      <w:pPr>
        <w:pStyle w:val="ClauseLevel2"/>
        <w:widowControl w:val="0"/>
        <w:rPr>
          <w:rFonts w:ascii="Roboto" w:hAnsi="Roboto"/>
        </w:rPr>
      </w:pPr>
      <w:bookmarkStart w:id="137" w:name="_Ref176152392"/>
      <w:bookmarkStart w:id="138" w:name="_Toc183591480"/>
      <w:bookmarkStart w:id="139" w:name="_Toc248828648"/>
      <w:bookmarkStart w:id="140" w:name="_Toc280625247"/>
      <w:bookmarkStart w:id="141" w:name="_Toc286840022"/>
      <w:bookmarkStart w:id="142" w:name="_Toc176257378"/>
      <w:r w:rsidRPr="009157AF">
        <w:rPr>
          <w:rFonts w:ascii="Roboto" w:hAnsi="Roboto"/>
        </w:rPr>
        <w:t>Variation of the RFT</w:t>
      </w:r>
      <w:bookmarkEnd w:id="131"/>
      <w:bookmarkEnd w:id="132"/>
      <w:bookmarkEnd w:id="133"/>
      <w:bookmarkEnd w:id="134"/>
      <w:bookmarkEnd w:id="135"/>
      <w:bookmarkEnd w:id="136"/>
      <w:bookmarkEnd w:id="137"/>
      <w:bookmarkEnd w:id="138"/>
      <w:bookmarkEnd w:id="139"/>
      <w:bookmarkEnd w:id="140"/>
      <w:bookmarkEnd w:id="141"/>
      <w:bookmarkEnd w:id="142"/>
      <w:r w:rsidRPr="009157AF">
        <w:rPr>
          <w:rFonts w:ascii="Roboto" w:hAnsi="Roboto"/>
        </w:rPr>
        <w:t xml:space="preserve"> </w:t>
      </w:r>
    </w:p>
    <w:p w14:paraId="5AB55FF1" w14:textId="3F93981C" w:rsidR="004D1E6F" w:rsidRPr="009157AF" w:rsidRDefault="004D1E6F" w:rsidP="0061164E">
      <w:pPr>
        <w:pStyle w:val="ClauseLevel3"/>
        <w:rPr>
          <w:rFonts w:ascii="Roboto" w:hAnsi="Roboto"/>
        </w:rPr>
      </w:pPr>
      <w:bookmarkStart w:id="143" w:name="_AGSRef1401764"/>
      <w:bookmarkStart w:id="144" w:name="_AGSRef76072359"/>
      <w:bookmarkStart w:id="145" w:name="_Ref51748349"/>
      <w:bookmarkStart w:id="146" w:name="_AGSRef12824988"/>
      <w:r w:rsidRPr="009157AF">
        <w:rPr>
          <w:rFonts w:ascii="Roboto" w:hAnsi="Roboto"/>
        </w:rPr>
        <w:t>ACARA may</w:t>
      </w:r>
      <w:bookmarkEnd w:id="143"/>
      <w:bookmarkEnd w:id="144"/>
      <w:r w:rsidRPr="009157AF">
        <w:rPr>
          <w:rFonts w:ascii="Roboto" w:hAnsi="Roboto"/>
        </w:rPr>
        <w:t xml:space="preserve"> amend this RFT or the RFT process at any time. </w:t>
      </w:r>
      <w:bookmarkStart w:id="147" w:name="_Ref85294755"/>
      <w:bookmarkEnd w:id="145"/>
      <w:r w:rsidRPr="009157AF">
        <w:rPr>
          <w:rFonts w:ascii="Roboto" w:hAnsi="Roboto"/>
        </w:rPr>
        <w:t>If ACARA does so prior to the Closing Time, ACARA will issue a formal addendum</w:t>
      </w:r>
      <w:bookmarkEnd w:id="146"/>
      <w:bookmarkEnd w:id="147"/>
      <w:r w:rsidR="006B063C" w:rsidRPr="009157AF">
        <w:rPr>
          <w:rFonts w:ascii="Roboto" w:hAnsi="Roboto"/>
        </w:rPr>
        <w:t>.</w:t>
      </w:r>
    </w:p>
    <w:p w14:paraId="7B2E98F5" w14:textId="178AC283" w:rsidR="004D1E6F" w:rsidRPr="009157AF" w:rsidRDefault="004D1E6F" w:rsidP="0061164E">
      <w:pPr>
        <w:pStyle w:val="ClauseLevel2"/>
        <w:widowControl w:val="0"/>
        <w:rPr>
          <w:rFonts w:ascii="Roboto" w:hAnsi="Roboto"/>
        </w:rPr>
      </w:pPr>
      <w:bookmarkStart w:id="148" w:name="_Toc65555951"/>
      <w:bookmarkStart w:id="149" w:name="_Toc77137369"/>
      <w:bookmarkStart w:id="150" w:name="_Toc87418303"/>
      <w:bookmarkStart w:id="151" w:name="_Toc103658789"/>
      <w:bookmarkStart w:id="152" w:name="_Toc114912359"/>
      <w:bookmarkStart w:id="153" w:name="_Toc183591482"/>
      <w:bookmarkStart w:id="154" w:name="_Toc248828650"/>
      <w:bookmarkStart w:id="155" w:name="_Toc280625249"/>
      <w:bookmarkStart w:id="156" w:name="_Toc286840023"/>
      <w:bookmarkStart w:id="157" w:name="_Toc176257379"/>
      <w:r w:rsidRPr="009157AF">
        <w:rPr>
          <w:rFonts w:ascii="Roboto" w:hAnsi="Roboto"/>
        </w:rPr>
        <w:t xml:space="preserve">Errors </w:t>
      </w:r>
      <w:r w:rsidR="00F24033" w:rsidRPr="009157AF">
        <w:rPr>
          <w:rFonts w:ascii="Roboto" w:hAnsi="Roboto"/>
        </w:rPr>
        <w:t>and</w:t>
      </w:r>
      <w:r w:rsidRPr="009157AF">
        <w:rPr>
          <w:rFonts w:ascii="Roboto" w:hAnsi="Roboto"/>
        </w:rPr>
        <w:t xml:space="preserve"> alterations</w:t>
      </w:r>
      <w:bookmarkEnd w:id="148"/>
      <w:bookmarkEnd w:id="149"/>
      <w:bookmarkEnd w:id="150"/>
      <w:bookmarkEnd w:id="151"/>
      <w:bookmarkEnd w:id="152"/>
      <w:bookmarkEnd w:id="153"/>
      <w:bookmarkEnd w:id="154"/>
      <w:bookmarkEnd w:id="155"/>
      <w:bookmarkEnd w:id="156"/>
      <w:bookmarkEnd w:id="157"/>
    </w:p>
    <w:p w14:paraId="45AEEB3C" w14:textId="70D162A1" w:rsidR="004D1E6F" w:rsidRPr="009157AF" w:rsidRDefault="004D1E6F" w:rsidP="0061164E">
      <w:pPr>
        <w:pStyle w:val="ClauseLevel3"/>
        <w:rPr>
          <w:rFonts w:ascii="Roboto" w:hAnsi="Roboto"/>
        </w:rPr>
      </w:pPr>
      <w:bookmarkStart w:id="158" w:name="_Toc65555953"/>
      <w:bookmarkStart w:id="159" w:name="_Toc77137371"/>
      <w:bookmarkStart w:id="160" w:name="_Toc87418305"/>
      <w:bookmarkStart w:id="161" w:name="_Ref51748422"/>
      <w:r w:rsidRPr="009157AF">
        <w:rPr>
          <w:rFonts w:ascii="Roboto" w:hAnsi="Roboto"/>
        </w:rPr>
        <w:t>Tenderers should ensure that any errors or alterations made to a Tender are clearly identified and, where appropriate, initialled. Any alteration or erasure made to a Tender</w:t>
      </w:r>
      <w:r w:rsidR="004D151E" w:rsidRPr="009157AF">
        <w:rPr>
          <w:rFonts w:ascii="Roboto" w:hAnsi="Roboto"/>
        </w:rPr>
        <w:t>, which</w:t>
      </w:r>
      <w:r w:rsidRPr="009157AF">
        <w:rPr>
          <w:rFonts w:ascii="Roboto" w:hAnsi="Roboto"/>
        </w:rPr>
        <w:t xml:space="preserve"> is not clearly identified</w:t>
      </w:r>
      <w:r w:rsidR="00AD5AB2" w:rsidRPr="009157AF">
        <w:rPr>
          <w:rFonts w:ascii="Roboto" w:hAnsi="Roboto"/>
        </w:rPr>
        <w:t>,</w:t>
      </w:r>
      <w:r w:rsidRPr="009157AF">
        <w:rPr>
          <w:rFonts w:ascii="Roboto" w:hAnsi="Roboto"/>
        </w:rPr>
        <w:t xml:space="preserve"> may result in the Tender being excluded from consideration.</w:t>
      </w:r>
    </w:p>
    <w:p w14:paraId="62833CEE" w14:textId="77777777" w:rsidR="004D1E6F" w:rsidRPr="009157AF" w:rsidRDefault="004D1E6F" w:rsidP="0061164E">
      <w:pPr>
        <w:pStyle w:val="ClauseLevel3"/>
        <w:rPr>
          <w:rFonts w:ascii="Roboto" w:hAnsi="Roboto"/>
        </w:rPr>
      </w:pPr>
      <w:bookmarkStart w:id="162" w:name="_AGSRef5559349"/>
      <w:bookmarkStart w:id="163" w:name="_AGSRef24384516"/>
      <w:r w:rsidRPr="009157AF">
        <w:rPr>
          <w:rFonts w:ascii="Roboto" w:hAnsi="Roboto"/>
        </w:rPr>
        <w:t>Tenders in which prices are not clearly and legibly stated may be excluded from consideration.</w:t>
      </w:r>
      <w:bookmarkEnd w:id="162"/>
      <w:bookmarkEnd w:id="163"/>
    </w:p>
    <w:p w14:paraId="5FC55206" w14:textId="492B135E" w:rsidR="004D1E6F" w:rsidRPr="009157AF" w:rsidRDefault="004D1E6F" w:rsidP="0061164E">
      <w:pPr>
        <w:pStyle w:val="ClauseLevel3"/>
        <w:rPr>
          <w:rFonts w:ascii="Roboto" w:hAnsi="Roboto"/>
        </w:rPr>
      </w:pPr>
      <w:bookmarkStart w:id="164" w:name="_Ref92696558"/>
      <w:r w:rsidRPr="009157AF">
        <w:rPr>
          <w:rFonts w:ascii="Roboto" w:hAnsi="Roboto"/>
        </w:rPr>
        <w:t xml:space="preserve">If ACARA considers that there are unintentional errors of form in a Tender, ACARA may request the Tenderer to correct or clarify the </w:t>
      </w:r>
      <w:r w:rsidR="00803F2C" w:rsidRPr="009157AF">
        <w:rPr>
          <w:rFonts w:ascii="Roboto" w:hAnsi="Roboto"/>
        </w:rPr>
        <w:t>error but</w:t>
      </w:r>
      <w:r w:rsidRPr="009157AF">
        <w:rPr>
          <w:rFonts w:ascii="Roboto" w:hAnsi="Roboto"/>
        </w:rPr>
        <w:t xml:space="preserve"> will not permit any material alteration or addition to the Tender.</w:t>
      </w:r>
      <w:bookmarkEnd w:id="164"/>
    </w:p>
    <w:p w14:paraId="2FE888AC" w14:textId="77777777" w:rsidR="004D1E6F" w:rsidRPr="009157AF" w:rsidRDefault="004D1E6F" w:rsidP="0061164E">
      <w:pPr>
        <w:pStyle w:val="ClauseLevel1"/>
        <w:rPr>
          <w:rFonts w:ascii="Roboto" w:hAnsi="Roboto"/>
        </w:rPr>
      </w:pPr>
      <w:bookmarkStart w:id="165" w:name="_Toc183591483"/>
      <w:bookmarkStart w:id="166" w:name="_Toc248828651"/>
      <w:bookmarkStart w:id="167" w:name="_Toc286840024"/>
      <w:bookmarkStart w:id="168" w:name="_Toc176257380"/>
      <w:bookmarkStart w:id="169" w:name="_Toc65555954"/>
      <w:bookmarkStart w:id="170" w:name="_Toc77137372"/>
      <w:bookmarkStart w:id="171" w:name="_Toc87418306"/>
      <w:bookmarkStart w:id="172" w:name="_Toc103658792"/>
      <w:bookmarkStart w:id="173" w:name="_AGSRef75068771"/>
      <w:bookmarkStart w:id="174" w:name="_Toc114912362"/>
      <w:bookmarkEnd w:id="158"/>
      <w:bookmarkEnd w:id="159"/>
      <w:bookmarkEnd w:id="160"/>
      <w:r w:rsidRPr="009157AF">
        <w:rPr>
          <w:rFonts w:ascii="Roboto" w:hAnsi="Roboto"/>
        </w:rPr>
        <w:lastRenderedPageBreak/>
        <w:t>Information management</w:t>
      </w:r>
      <w:bookmarkEnd w:id="165"/>
      <w:bookmarkEnd w:id="166"/>
      <w:bookmarkEnd w:id="167"/>
      <w:bookmarkEnd w:id="168"/>
    </w:p>
    <w:p w14:paraId="06CFF5D2" w14:textId="77777777" w:rsidR="004D1E6F" w:rsidRPr="009157AF" w:rsidRDefault="004D1E6F" w:rsidP="0061164E">
      <w:pPr>
        <w:pStyle w:val="ClauseLevel2"/>
        <w:widowControl w:val="0"/>
        <w:rPr>
          <w:rFonts w:ascii="Roboto" w:hAnsi="Roboto"/>
        </w:rPr>
      </w:pPr>
      <w:bookmarkStart w:id="175" w:name="_Ref183516174"/>
      <w:bookmarkStart w:id="176" w:name="_Toc183591484"/>
      <w:bookmarkStart w:id="177" w:name="_Toc248828652"/>
      <w:bookmarkStart w:id="178" w:name="_Toc286840025"/>
      <w:bookmarkStart w:id="179" w:name="_Toc176257381"/>
      <w:r w:rsidRPr="009157AF">
        <w:rPr>
          <w:rFonts w:ascii="Roboto" w:hAnsi="Roboto"/>
        </w:rPr>
        <w:t>ACARA’s confidential information</w:t>
      </w:r>
      <w:bookmarkEnd w:id="169"/>
      <w:bookmarkEnd w:id="170"/>
      <w:bookmarkEnd w:id="171"/>
      <w:bookmarkEnd w:id="172"/>
      <w:bookmarkEnd w:id="173"/>
      <w:bookmarkEnd w:id="174"/>
      <w:bookmarkEnd w:id="175"/>
      <w:bookmarkEnd w:id="176"/>
      <w:bookmarkEnd w:id="177"/>
      <w:bookmarkEnd w:id="178"/>
      <w:bookmarkEnd w:id="179"/>
    </w:p>
    <w:p w14:paraId="731629C4" w14:textId="77777777" w:rsidR="004D1E6F" w:rsidRPr="009157AF" w:rsidRDefault="004D1E6F" w:rsidP="0061164E">
      <w:pPr>
        <w:pStyle w:val="ClauseLevel3"/>
        <w:rPr>
          <w:rFonts w:ascii="Roboto" w:hAnsi="Roboto"/>
        </w:rPr>
      </w:pPr>
      <w:bookmarkStart w:id="180" w:name="_AGSRef70903789"/>
      <w:r w:rsidRPr="009157AF">
        <w:rPr>
          <w:rFonts w:ascii="Roboto" w:hAnsi="Roboto"/>
        </w:rPr>
        <w:t>Tenderers must not, and must ensure that their employees, agents or subcontractors do not, either directly or indirectly record, divulge or communicate to any person any confidential information concerning the affairs of ACARA, the Commonwealth or a third party acquired or obtained in the course of preparing a Tender, or any documents, data or information provided by ACARA and which ACARA indicates to Tenderers is confidential or which Tenderers know or ought reasonably to know is confidential</w:t>
      </w:r>
      <w:bookmarkEnd w:id="180"/>
      <w:r w:rsidRPr="009157AF">
        <w:rPr>
          <w:rFonts w:ascii="Roboto" w:hAnsi="Roboto"/>
        </w:rPr>
        <w:t>.</w:t>
      </w:r>
    </w:p>
    <w:p w14:paraId="344D320D" w14:textId="4FC33DE2" w:rsidR="004D1E6F" w:rsidRPr="009157AF" w:rsidRDefault="004D1E6F" w:rsidP="0061164E">
      <w:pPr>
        <w:pStyle w:val="ClauseLevel3"/>
        <w:rPr>
          <w:rFonts w:ascii="Roboto" w:hAnsi="Roboto"/>
        </w:rPr>
      </w:pPr>
      <w:r w:rsidRPr="009157AF">
        <w:rPr>
          <w:rFonts w:ascii="Roboto" w:hAnsi="Roboto"/>
        </w:rPr>
        <w:t>ACARA may require that all written information (whether confidential or otherwise</w:t>
      </w:r>
      <w:r w:rsidR="00AD5AB2" w:rsidRPr="009157AF">
        <w:rPr>
          <w:rFonts w:ascii="Roboto" w:hAnsi="Roboto"/>
        </w:rPr>
        <w:t>,</w:t>
      </w:r>
      <w:r w:rsidRPr="009157AF">
        <w:rPr>
          <w:rFonts w:ascii="Roboto" w:hAnsi="Roboto"/>
        </w:rPr>
        <w:t xml:space="preserve"> and without regard to the type of media on which such information was provided to Tenderers) provided to Tenderers (and all copies of such information made by Tenderers) be:</w:t>
      </w:r>
    </w:p>
    <w:p w14:paraId="1085DB4A" w14:textId="5C5B7D24" w:rsidR="004D1E6F" w:rsidRPr="009157AF" w:rsidRDefault="004D1E6F" w:rsidP="0061164E">
      <w:pPr>
        <w:pStyle w:val="ClauseLevel4"/>
        <w:rPr>
          <w:rFonts w:ascii="Roboto" w:hAnsi="Roboto"/>
        </w:rPr>
      </w:pPr>
      <w:r w:rsidRPr="009157AF">
        <w:rPr>
          <w:rFonts w:ascii="Roboto" w:hAnsi="Roboto"/>
        </w:rPr>
        <w:t xml:space="preserve">returned to ACARA </w:t>
      </w:r>
      <w:r w:rsidR="009C4868" w:rsidRPr="009157AF">
        <w:rPr>
          <w:rFonts w:ascii="Roboto" w:hAnsi="Roboto"/>
        </w:rPr>
        <w:t>–</w:t>
      </w:r>
      <w:r w:rsidRPr="009157AF">
        <w:rPr>
          <w:rFonts w:ascii="Roboto" w:hAnsi="Roboto"/>
        </w:rPr>
        <w:t xml:space="preserve"> in which case Tenderers will be required to promptly return all such information to the address identified by ACARA; or</w:t>
      </w:r>
    </w:p>
    <w:p w14:paraId="7A3A730E" w14:textId="3CDCA7C5" w:rsidR="004D1E6F" w:rsidRPr="009157AF" w:rsidRDefault="004D1E6F" w:rsidP="0061164E">
      <w:pPr>
        <w:pStyle w:val="ClauseLevel4"/>
        <w:rPr>
          <w:rFonts w:ascii="Roboto" w:hAnsi="Roboto"/>
        </w:rPr>
      </w:pPr>
      <w:r w:rsidRPr="009157AF">
        <w:rPr>
          <w:rFonts w:ascii="Roboto" w:hAnsi="Roboto"/>
        </w:rPr>
        <w:t xml:space="preserve">destroyed by Tenderers </w:t>
      </w:r>
      <w:r w:rsidR="009C4868" w:rsidRPr="009157AF">
        <w:rPr>
          <w:rFonts w:ascii="Roboto" w:hAnsi="Roboto"/>
        </w:rPr>
        <w:t>–</w:t>
      </w:r>
      <w:r w:rsidRPr="009157AF">
        <w:rPr>
          <w:rFonts w:ascii="Roboto" w:hAnsi="Roboto"/>
        </w:rPr>
        <w:t xml:space="preserve"> in which case Tenderers will be required to promptly destroy all such information and provide ACARA with written certification that the information has been destroyed.</w:t>
      </w:r>
    </w:p>
    <w:p w14:paraId="2F5CE3BC" w14:textId="30216095" w:rsidR="004D1E6F" w:rsidRPr="009157AF" w:rsidRDefault="004D1E6F" w:rsidP="0061164E">
      <w:pPr>
        <w:pStyle w:val="ClauseLevel3"/>
        <w:rPr>
          <w:rFonts w:ascii="Roboto" w:hAnsi="Roboto"/>
        </w:rPr>
      </w:pPr>
      <w:bookmarkStart w:id="181" w:name="_Ref220471274"/>
      <w:r w:rsidRPr="009157AF">
        <w:rPr>
          <w:rFonts w:ascii="Roboto" w:hAnsi="Roboto"/>
        </w:rPr>
        <w:t xml:space="preserve">ACARA may exclude from further consideration any Tender lodged by a Tenderer </w:t>
      </w:r>
      <w:r w:rsidR="005E6B4B" w:rsidRPr="009157AF">
        <w:rPr>
          <w:rFonts w:ascii="Roboto" w:hAnsi="Roboto"/>
        </w:rPr>
        <w:t xml:space="preserve">that </w:t>
      </w:r>
      <w:r w:rsidRPr="009157AF">
        <w:rPr>
          <w:rFonts w:ascii="Roboto" w:hAnsi="Roboto"/>
        </w:rPr>
        <w:t xml:space="preserve">has engaged in any behaviour contrary to paragraph </w:t>
      </w:r>
      <w:r w:rsidR="003E3E78" w:rsidRPr="009157AF">
        <w:rPr>
          <w:rFonts w:ascii="Roboto" w:hAnsi="Roboto"/>
        </w:rPr>
        <w:fldChar w:fldCharType="begin"/>
      </w:r>
      <w:r w:rsidRPr="009157AF">
        <w:rPr>
          <w:rFonts w:ascii="Roboto" w:hAnsi="Roboto"/>
        </w:rPr>
        <w:instrText xml:space="preserve"> REF _Ref183516174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4.1</w:t>
      </w:r>
      <w:r w:rsidR="003E3E78" w:rsidRPr="009157AF">
        <w:rPr>
          <w:rFonts w:ascii="Roboto" w:hAnsi="Roboto"/>
        </w:rPr>
        <w:fldChar w:fldCharType="end"/>
      </w:r>
      <w:r w:rsidRPr="009157AF">
        <w:rPr>
          <w:rFonts w:ascii="Roboto" w:hAnsi="Roboto"/>
        </w:rPr>
        <w:t>.</w:t>
      </w:r>
      <w:bookmarkEnd w:id="181"/>
    </w:p>
    <w:p w14:paraId="199982AF" w14:textId="77777777" w:rsidR="004D1E6F" w:rsidRPr="009157AF" w:rsidRDefault="004D1E6F" w:rsidP="0061164E">
      <w:pPr>
        <w:pStyle w:val="ClauseLevel2"/>
        <w:widowControl w:val="0"/>
        <w:rPr>
          <w:rFonts w:ascii="Roboto" w:hAnsi="Roboto"/>
        </w:rPr>
      </w:pPr>
      <w:bookmarkStart w:id="182" w:name="_Toc65555955"/>
      <w:bookmarkStart w:id="183" w:name="_Toc77137373"/>
      <w:bookmarkStart w:id="184" w:name="_Toc87418307"/>
      <w:bookmarkStart w:id="185" w:name="_Toc103658793"/>
      <w:bookmarkStart w:id="186" w:name="_Toc114912363"/>
      <w:bookmarkStart w:id="187" w:name="_Ref176234933"/>
      <w:bookmarkStart w:id="188" w:name="_Ref176256729"/>
      <w:bookmarkStart w:id="189" w:name="_Toc183591485"/>
      <w:bookmarkStart w:id="190" w:name="_Toc248828653"/>
      <w:bookmarkStart w:id="191" w:name="_Toc280625252"/>
      <w:bookmarkStart w:id="192" w:name="_Toc286840026"/>
      <w:bookmarkStart w:id="193" w:name="_Toc176257382"/>
      <w:r w:rsidRPr="009157AF">
        <w:rPr>
          <w:rFonts w:ascii="Roboto" w:hAnsi="Roboto"/>
        </w:rPr>
        <w:t>Tenderer’s confidential information</w:t>
      </w:r>
      <w:bookmarkEnd w:id="182"/>
      <w:bookmarkEnd w:id="183"/>
      <w:bookmarkEnd w:id="184"/>
      <w:bookmarkEnd w:id="185"/>
      <w:bookmarkEnd w:id="186"/>
      <w:bookmarkEnd w:id="187"/>
      <w:bookmarkEnd w:id="188"/>
      <w:bookmarkEnd w:id="189"/>
      <w:bookmarkEnd w:id="190"/>
      <w:bookmarkEnd w:id="191"/>
      <w:bookmarkEnd w:id="192"/>
      <w:bookmarkEnd w:id="193"/>
      <w:r w:rsidRPr="009157AF">
        <w:rPr>
          <w:rFonts w:ascii="Roboto" w:hAnsi="Roboto"/>
        </w:rPr>
        <w:t xml:space="preserve"> </w:t>
      </w:r>
    </w:p>
    <w:p w14:paraId="31372FD1" w14:textId="39D8A8B1" w:rsidR="004D1E6F" w:rsidRPr="009157AF" w:rsidRDefault="004D1E6F" w:rsidP="0061164E">
      <w:pPr>
        <w:pStyle w:val="ClauseLevel3"/>
        <w:rPr>
          <w:rFonts w:ascii="Roboto" w:hAnsi="Roboto"/>
        </w:rPr>
      </w:pPr>
      <w:bookmarkStart w:id="194" w:name="_AGSRef27294236"/>
      <w:bookmarkStart w:id="195" w:name="_AGSRef4535275"/>
      <w:bookmarkStart w:id="196" w:name="_AGSRef67364668"/>
      <w:r w:rsidRPr="009157AF">
        <w:rPr>
          <w:rFonts w:ascii="Roboto" w:hAnsi="Roboto"/>
        </w:rPr>
        <w:t xml:space="preserve">Subject to paragraphs </w:t>
      </w:r>
      <w:r w:rsidR="003E3E78" w:rsidRPr="009157AF">
        <w:rPr>
          <w:rFonts w:ascii="Roboto" w:hAnsi="Roboto"/>
        </w:rPr>
        <w:fldChar w:fldCharType="begin"/>
      </w:r>
      <w:r w:rsidRPr="009157AF">
        <w:rPr>
          <w:rFonts w:ascii="Roboto" w:hAnsi="Roboto"/>
        </w:rPr>
        <w:instrText xml:space="preserve"> REF _Ref183517280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4.2.2</w:t>
      </w:r>
      <w:r w:rsidR="003E3E78" w:rsidRPr="009157AF">
        <w:rPr>
          <w:rFonts w:ascii="Roboto" w:hAnsi="Roboto"/>
        </w:rPr>
        <w:fldChar w:fldCharType="end"/>
      </w:r>
      <w:r w:rsidRPr="009157AF">
        <w:rPr>
          <w:rFonts w:ascii="Roboto" w:hAnsi="Roboto"/>
        </w:rPr>
        <w:t xml:space="preserve"> and </w:t>
      </w:r>
      <w:r w:rsidR="0064393E" w:rsidRPr="009157AF">
        <w:rPr>
          <w:rFonts w:ascii="Roboto" w:hAnsi="Roboto"/>
        </w:rPr>
        <w:fldChar w:fldCharType="begin"/>
      </w:r>
      <w:r w:rsidR="0064393E" w:rsidRPr="009157AF">
        <w:rPr>
          <w:rFonts w:ascii="Roboto" w:hAnsi="Roboto"/>
        </w:rPr>
        <w:instrText xml:space="preserve"> REF _AGSRef53387308 \w \h  \* MERGEFORMAT </w:instrText>
      </w:r>
      <w:r w:rsidR="0064393E" w:rsidRPr="009157AF">
        <w:rPr>
          <w:rFonts w:ascii="Roboto" w:hAnsi="Roboto"/>
        </w:rPr>
      </w:r>
      <w:r w:rsidR="0064393E" w:rsidRPr="009157AF">
        <w:rPr>
          <w:rFonts w:ascii="Roboto" w:hAnsi="Roboto"/>
        </w:rPr>
        <w:fldChar w:fldCharType="separate"/>
      </w:r>
      <w:r w:rsidR="00944F19" w:rsidRPr="009157AF">
        <w:rPr>
          <w:rFonts w:ascii="Roboto" w:hAnsi="Roboto"/>
        </w:rPr>
        <w:t>4.2.3</w:t>
      </w:r>
      <w:r w:rsidR="0064393E" w:rsidRPr="009157AF">
        <w:rPr>
          <w:rFonts w:ascii="Roboto" w:hAnsi="Roboto"/>
        </w:rPr>
        <w:fldChar w:fldCharType="end"/>
      </w:r>
      <w:r w:rsidRPr="009157AF">
        <w:rPr>
          <w:rFonts w:ascii="Roboto" w:hAnsi="Roboto"/>
        </w:rPr>
        <w:t xml:space="preserve">, ACARA will treat as confidential all Tenders submitted by Tenderers in connection with this RFT. </w:t>
      </w:r>
      <w:bookmarkEnd w:id="194"/>
    </w:p>
    <w:p w14:paraId="2D324044" w14:textId="77777777" w:rsidR="004D1E6F" w:rsidRPr="009157AF" w:rsidRDefault="004D1E6F" w:rsidP="0061164E">
      <w:pPr>
        <w:pStyle w:val="ClauseLevel3"/>
        <w:rPr>
          <w:rFonts w:ascii="Roboto" w:hAnsi="Roboto"/>
        </w:rPr>
      </w:pPr>
      <w:bookmarkStart w:id="197" w:name="_AGSRef91096431"/>
      <w:bookmarkStart w:id="198" w:name="_Ref183517280"/>
      <w:bookmarkEnd w:id="195"/>
      <w:r w:rsidRPr="009157AF">
        <w:rPr>
          <w:rFonts w:ascii="Roboto" w:hAnsi="Roboto"/>
        </w:rPr>
        <w:t>ACARA will not be taken to have breached any obligation to keep information provided by Tenderers confidential to the extent that the information:</w:t>
      </w:r>
      <w:bookmarkEnd w:id="197"/>
      <w:bookmarkEnd w:id="198"/>
    </w:p>
    <w:p w14:paraId="7BD83449" w14:textId="77777777" w:rsidR="004D1E6F" w:rsidRPr="009157AF" w:rsidRDefault="004D1E6F" w:rsidP="0061164E">
      <w:pPr>
        <w:pStyle w:val="ClauseLevel4"/>
        <w:rPr>
          <w:rFonts w:ascii="Roboto" w:hAnsi="Roboto"/>
        </w:rPr>
      </w:pPr>
      <w:r w:rsidRPr="009157AF">
        <w:rPr>
          <w:rFonts w:ascii="Roboto" w:hAnsi="Roboto"/>
        </w:rPr>
        <w:t>is disclosed by ACARA to its advisers, officers, employees or subcontractors solely in order to conduct the RFT process or to prepare and manage any resultant contract;</w:t>
      </w:r>
    </w:p>
    <w:p w14:paraId="305ACE94" w14:textId="77777777" w:rsidR="004D1E6F" w:rsidRPr="009157AF" w:rsidRDefault="004D1E6F" w:rsidP="0061164E">
      <w:pPr>
        <w:pStyle w:val="ClauseLevel4"/>
        <w:rPr>
          <w:rFonts w:ascii="Roboto" w:hAnsi="Roboto"/>
        </w:rPr>
      </w:pPr>
      <w:r w:rsidRPr="009157AF">
        <w:rPr>
          <w:rFonts w:ascii="Roboto" w:hAnsi="Roboto"/>
        </w:rPr>
        <w:t>is disclosed to ACARA’s internal management personnel, solely to enable effective management or auditing of the RFT process;</w:t>
      </w:r>
    </w:p>
    <w:p w14:paraId="26B3D98F" w14:textId="64FDFB80" w:rsidR="004D1E6F" w:rsidRPr="009157AF" w:rsidRDefault="004D1E6F" w:rsidP="0061164E">
      <w:pPr>
        <w:pStyle w:val="ClauseLevel4"/>
        <w:rPr>
          <w:rFonts w:ascii="Roboto" w:hAnsi="Roboto"/>
        </w:rPr>
      </w:pPr>
      <w:r w:rsidRPr="009157AF">
        <w:rPr>
          <w:rFonts w:ascii="Roboto" w:hAnsi="Roboto"/>
        </w:rPr>
        <w:t xml:space="preserve">is disclosed by ACARA to the responsible </w:t>
      </w:r>
      <w:r w:rsidR="00497AF3" w:rsidRPr="009157AF">
        <w:rPr>
          <w:rFonts w:ascii="Roboto" w:hAnsi="Roboto"/>
        </w:rPr>
        <w:t>minister</w:t>
      </w:r>
      <w:r w:rsidRPr="009157AF">
        <w:rPr>
          <w:rFonts w:ascii="Roboto" w:hAnsi="Roboto"/>
        </w:rPr>
        <w:t>;</w:t>
      </w:r>
    </w:p>
    <w:p w14:paraId="5CAE1BF6" w14:textId="4AFEC6C2" w:rsidR="004D1E6F" w:rsidRPr="009157AF" w:rsidRDefault="004D1E6F" w:rsidP="0061164E">
      <w:pPr>
        <w:pStyle w:val="ClauseLevel4"/>
        <w:rPr>
          <w:rFonts w:ascii="Roboto" w:hAnsi="Roboto"/>
        </w:rPr>
      </w:pPr>
      <w:r w:rsidRPr="009157AF">
        <w:rPr>
          <w:rFonts w:ascii="Roboto" w:hAnsi="Roboto"/>
        </w:rPr>
        <w:t xml:space="preserve">is disclosed by ACARA in response to a request by a </w:t>
      </w:r>
      <w:r w:rsidR="007E2770" w:rsidRPr="009157AF">
        <w:rPr>
          <w:rFonts w:ascii="Roboto" w:hAnsi="Roboto"/>
        </w:rPr>
        <w:t xml:space="preserve">house </w:t>
      </w:r>
      <w:r w:rsidRPr="009157AF">
        <w:rPr>
          <w:rFonts w:ascii="Roboto" w:hAnsi="Roboto"/>
        </w:rPr>
        <w:t xml:space="preserve">or a </w:t>
      </w:r>
      <w:r w:rsidR="007E2770" w:rsidRPr="009157AF">
        <w:rPr>
          <w:rFonts w:ascii="Roboto" w:hAnsi="Roboto"/>
        </w:rPr>
        <w:t xml:space="preserve">committee </w:t>
      </w:r>
      <w:r w:rsidRPr="009157AF">
        <w:rPr>
          <w:rFonts w:ascii="Roboto" w:hAnsi="Roboto"/>
        </w:rPr>
        <w:t>of the Parliament of the Commonwealth of Australia;</w:t>
      </w:r>
    </w:p>
    <w:p w14:paraId="1E73A47B" w14:textId="77777777" w:rsidR="004D1E6F" w:rsidRPr="009157AF" w:rsidRDefault="004D1E6F" w:rsidP="0061164E">
      <w:pPr>
        <w:pStyle w:val="ClauseLevel4"/>
        <w:rPr>
          <w:rFonts w:ascii="Roboto" w:hAnsi="Roboto"/>
        </w:rPr>
      </w:pPr>
      <w:r w:rsidRPr="009157AF">
        <w:rPr>
          <w:rFonts w:ascii="Roboto" w:hAnsi="Roboto"/>
        </w:rPr>
        <w:t>is shared by ACARA within ACARA’s organisation, or with another Commonwealth agency, where this serves the Commonwealth’s legitimate interests;</w:t>
      </w:r>
    </w:p>
    <w:p w14:paraId="5579BCAD" w14:textId="77777777" w:rsidR="004D1E6F" w:rsidRPr="009157AF" w:rsidRDefault="004D1E6F" w:rsidP="0061164E">
      <w:pPr>
        <w:pStyle w:val="ClauseLevel4"/>
        <w:rPr>
          <w:rFonts w:ascii="Roboto" w:hAnsi="Roboto"/>
        </w:rPr>
      </w:pPr>
      <w:r w:rsidRPr="009157AF">
        <w:rPr>
          <w:rFonts w:ascii="Roboto" w:hAnsi="Roboto"/>
        </w:rPr>
        <w:t>is authorised or required by law to be disclosed; or</w:t>
      </w:r>
    </w:p>
    <w:p w14:paraId="3A482951" w14:textId="77777777" w:rsidR="004D1E6F" w:rsidRPr="009157AF" w:rsidRDefault="004D1E6F" w:rsidP="0061164E">
      <w:pPr>
        <w:pStyle w:val="ClauseLevel4"/>
        <w:rPr>
          <w:rFonts w:ascii="Roboto" w:hAnsi="Roboto"/>
        </w:rPr>
      </w:pPr>
      <w:r w:rsidRPr="009157AF">
        <w:rPr>
          <w:rFonts w:ascii="Roboto" w:hAnsi="Roboto"/>
        </w:rPr>
        <w:lastRenderedPageBreak/>
        <w:t>is in the public domain otherwise than due to a breach of the relevant obligations of confidentiality.</w:t>
      </w:r>
    </w:p>
    <w:p w14:paraId="7D65D48D" w14:textId="41054234" w:rsidR="004D1E6F" w:rsidRPr="009157AF" w:rsidRDefault="004D1E6F" w:rsidP="0061164E">
      <w:pPr>
        <w:pStyle w:val="ClauseLevel4"/>
        <w:numPr>
          <w:ilvl w:val="0"/>
          <w:numId w:val="0"/>
        </w:numPr>
        <w:ind w:left="1134"/>
        <w:rPr>
          <w:rFonts w:ascii="Roboto" w:hAnsi="Roboto"/>
        </w:rPr>
      </w:pPr>
      <w:r w:rsidRPr="009157AF">
        <w:rPr>
          <w:rFonts w:ascii="Roboto" w:hAnsi="Roboto"/>
        </w:rPr>
        <w:t xml:space="preserve">Tenderers should also refer to paragraphs </w:t>
      </w:r>
      <w:r w:rsidR="003E3E78" w:rsidRPr="009157AF">
        <w:rPr>
          <w:rFonts w:ascii="Roboto" w:hAnsi="Roboto"/>
        </w:rPr>
        <w:fldChar w:fldCharType="begin"/>
      </w:r>
      <w:r w:rsidRPr="009157AF">
        <w:rPr>
          <w:rFonts w:ascii="Roboto" w:hAnsi="Roboto"/>
        </w:rPr>
        <w:instrText xml:space="preserve"> REF _AGSRef8964139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5.3.1.b</w:t>
      </w:r>
      <w:r w:rsidR="003E3E78" w:rsidRPr="009157AF">
        <w:rPr>
          <w:rFonts w:ascii="Roboto" w:hAnsi="Roboto"/>
        </w:rPr>
        <w:fldChar w:fldCharType="end"/>
      </w:r>
      <w:r w:rsidR="005551AC" w:rsidRPr="009157AF">
        <w:rPr>
          <w:rFonts w:ascii="Roboto" w:hAnsi="Roboto"/>
        </w:rPr>
        <w:t>–</w:t>
      </w:r>
      <w:r w:rsidR="003E3E78" w:rsidRPr="009157AF">
        <w:rPr>
          <w:rFonts w:ascii="Roboto" w:hAnsi="Roboto"/>
        </w:rPr>
        <w:fldChar w:fldCharType="begin"/>
      </w:r>
      <w:r w:rsidRPr="009157AF">
        <w:rPr>
          <w:rFonts w:ascii="Roboto" w:hAnsi="Roboto"/>
        </w:rPr>
        <w:instrText xml:space="preserve"> REF _AGSRef75772929 \n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d</w:t>
      </w:r>
      <w:r w:rsidR="003E3E78" w:rsidRPr="009157AF">
        <w:rPr>
          <w:rFonts w:ascii="Roboto" w:hAnsi="Roboto"/>
        </w:rPr>
        <w:fldChar w:fldCharType="end"/>
      </w:r>
      <w:r w:rsidRPr="009157AF">
        <w:rPr>
          <w:rFonts w:ascii="Roboto" w:hAnsi="Roboto"/>
        </w:rPr>
        <w:t>.</w:t>
      </w:r>
    </w:p>
    <w:p w14:paraId="4698140B" w14:textId="6728A05F" w:rsidR="004D1E6F" w:rsidRPr="009157AF" w:rsidRDefault="004D1E6F" w:rsidP="0061164E">
      <w:pPr>
        <w:pStyle w:val="ClauseLevel3"/>
        <w:rPr>
          <w:rFonts w:ascii="Roboto" w:hAnsi="Roboto"/>
        </w:rPr>
      </w:pPr>
      <w:bookmarkStart w:id="199" w:name="_AGSRef53387308"/>
      <w:bookmarkStart w:id="200" w:name="_AGSRef10636967"/>
      <w:bookmarkStart w:id="201" w:name="_AGSRef40184205"/>
      <w:r w:rsidRPr="009157AF">
        <w:rPr>
          <w:rFonts w:ascii="Roboto" w:hAnsi="Roboto"/>
        </w:rPr>
        <w:t>Once a contract is entered into with the successful Tenderer, the successful Tenderer's Tender will not necessarily be treated as confidential. Tenderers should clearly identify in their Tender response the information that they consider should be protected as confidential information should a contract be entered into with them. ACARA will only consider a request for confidentiality where:</w:t>
      </w:r>
    </w:p>
    <w:p w14:paraId="5345B659" w14:textId="77777777" w:rsidR="004D1E6F" w:rsidRPr="009157AF" w:rsidRDefault="004D1E6F" w:rsidP="0061164E">
      <w:pPr>
        <w:pStyle w:val="ClauseLevel4"/>
        <w:rPr>
          <w:rFonts w:ascii="Roboto" w:hAnsi="Roboto"/>
        </w:rPr>
      </w:pPr>
      <w:r w:rsidRPr="009157AF">
        <w:rPr>
          <w:rFonts w:ascii="Roboto" w:hAnsi="Roboto"/>
        </w:rPr>
        <w:t>the information to be protected is identified in specific rather than global terms;</w:t>
      </w:r>
    </w:p>
    <w:p w14:paraId="347151B2" w14:textId="77777777" w:rsidR="004D1E6F" w:rsidRPr="009157AF" w:rsidRDefault="004D1E6F" w:rsidP="0061164E">
      <w:pPr>
        <w:pStyle w:val="ClauseLevel4"/>
        <w:rPr>
          <w:rFonts w:ascii="Roboto" w:hAnsi="Roboto"/>
        </w:rPr>
      </w:pPr>
      <w:r w:rsidRPr="009157AF">
        <w:rPr>
          <w:rFonts w:ascii="Roboto" w:hAnsi="Roboto"/>
        </w:rPr>
        <w:t>the information is by its nature confidential; and</w:t>
      </w:r>
    </w:p>
    <w:p w14:paraId="7A57D993" w14:textId="77777777" w:rsidR="004D1E6F" w:rsidRPr="009157AF" w:rsidRDefault="004D1E6F" w:rsidP="0061164E">
      <w:pPr>
        <w:pStyle w:val="ClauseLevel4"/>
        <w:rPr>
          <w:rFonts w:ascii="Roboto" w:hAnsi="Roboto"/>
        </w:rPr>
      </w:pPr>
      <w:r w:rsidRPr="009157AF">
        <w:rPr>
          <w:rFonts w:ascii="Roboto" w:hAnsi="Roboto"/>
        </w:rPr>
        <w:t>disclosure would cause detriment to the parties concerned.</w:t>
      </w:r>
    </w:p>
    <w:p w14:paraId="1742DA49" w14:textId="128D3971" w:rsidR="004D1E6F" w:rsidRPr="009157AF" w:rsidRDefault="004D1E6F" w:rsidP="0061164E">
      <w:pPr>
        <w:pStyle w:val="ClauseLevel3"/>
        <w:rPr>
          <w:rFonts w:ascii="Roboto" w:hAnsi="Roboto"/>
        </w:rPr>
      </w:pPr>
      <w:r w:rsidRPr="009157AF">
        <w:rPr>
          <w:rFonts w:ascii="Roboto" w:hAnsi="Roboto"/>
        </w:rPr>
        <w:t xml:space="preserve">ACARA will only keep information contained in, or obtained or generated in performing, any contract entered into with the successful Tenderer confidential in accordance with the terms of the </w:t>
      </w:r>
      <w:r w:rsidR="009B0954" w:rsidRPr="009157AF">
        <w:rPr>
          <w:rFonts w:ascii="Roboto" w:hAnsi="Roboto"/>
        </w:rPr>
        <w:t xml:space="preserve">draft </w:t>
      </w:r>
      <w:r w:rsidRPr="009157AF">
        <w:rPr>
          <w:rFonts w:ascii="Roboto" w:hAnsi="Roboto"/>
        </w:rPr>
        <w:t xml:space="preserve">contract. </w:t>
      </w:r>
      <w:bookmarkStart w:id="202" w:name="_Ref182046882"/>
      <w:r w:rsidRPr="009157AF">
        <w:rPr>
          <w:rFonts w:ascii="Roboto" w:hAnsi="Roboto"/>
        </w:rPr>
        <w:t xml:space="preserve">Tenderers should include in </w:t>
      </w:r>
      <w:r w:rsidR="00E65421" w:rsidRPr="009157AF">
        <w:rPr>
          <w:rFonts w:ascii="Roboto" w:hAnsi="Roboto"/>
        </w:rPr>
        <w:fldChar w:fldCharType="begin"/>
      </w:r>
      <w:r w:rsidR="00E65421" w:rsidRPr="009157AF">
        <w:rPr>
          <w:rFonts w:ascii="Roboto" w:hAnsi="Roboto"/>
        </w:rPr>
        <w:instrText xml:space="preserve"> REF _AGSRef16282159 \h </w:instrText>
      </w:r>
      <w:r w:rsidR="00D43D1A" w:rsidRPr="009157AF">
        <w:rPr>
          <w:rFonts w:ascii="Roboto" w:hAnsi="Roboto"/>
        </w:rPr>
        <w:instrText xml:space="preserve"> \* MERGEFORMAT </w:instrText>
      </w:r>
      <w:r w:rsidR="00E65421" w:rsidRPr="009157AF">
        <w:rPr>
          <w:rFonts w:ascii="Roboto" w:hAnsi="Roboto"/>
        </w:rPr>
      </w:r>
      <w:r w:rsidR="00E65421" w:rsidRPr="009157AF">
        <w:rPr>
          <w:rFonts w:ascii="Roboto" w:hAnsi="Roboto"/>
        </w:rPr>
        <w:fldChar w:fldCharType="separate"/>
      </w:r>
      <w:r w:rsidR="00944F19" w:rsidRPr="009157AF">
        <w:rPr>
          <w:rFonts w:ascii="Roboto" w:hAnsi="Roboto"/>
        </w:rPr>
        <w:t>Attachment 8: Statement of Compliance with Contract</w:t>
      </w:r>
      <w:r w:rsidR="00E65421" w:rsidRPr="009157AF">
        <w:rPr>
          <w:rFonts w:ascii="Roboto" w:hAnsi="Roboto"/>
        </w:rPr>
        <w:fldChar w:fldCharType="end"/>
      </w:r>
      <w:r w:rsidRPr="009157AF">
        <w:rPr>
          <w:rFonts w:ascii="Roboto" w:hAnsi="Roboto"/>
        </w:rPr>
        <w:t xml:space="preserve"> any request for such information to be treated as confidential following the award of contract to it.  </w:t>
      </w:r>
      <w:bookmarkStart w:id="203" w:name="_Ref179363176"/>
      <w:bookmarkEnd w:id="199"/>
      <w:bookmarkEnd w:id="200"/>
      <w:bookmarkEnd w:id="201"/>
      <w:bookmarkEnd w:id="202"/>
    </w:p>
    <w:p w14:paraId="7ABCDBFC" w14:textId="09D50F9C" w:rsidR="004D1E6F" w:rsidRPr="009157AF" w:rsidRDefault="004D1E6F" w:rsidP="0061164E">
      <w:pPr>
        <w:pStyle w:val="ClauseLevel2"/>
        <w:widowControl w:val="0"/>
        <w:rPr>
          <w:rFonts w:ascii="Roboto" w:hAnsi="Roboto"/>
        </w:rPr>
      </w:pPr>
      <w:bookmarkStart w:id="204" w:name="_Toc65555961"/>
      <w:bookmarkStart w:id="205" w:name="_Toc77137379"/>
      <w:bookmarkStart w:id="206" w:name="_Toc87418313"/>
      <w:bookmarkStart w:id="207" w:name="_Toc103658800"/>
      <w:bookmarkStart w:id="208" w:name="_Toc114912370"/>
      <w:bookmarkStart w:id="209" w:name="_Toc183591486"/>
      <w:bookmarkStart w:id="210" w:name="_Toc248828654"/>
      <w:bookmarkStart w:id="211" w:name="_Toc280625253"/>
      <w:bookmarkStart w:id="212" w:name="_Toc286840027"/>
      <w:bookmarkStart w:id="213" w:name="_Toc176257383"/>
      <w:bookmarkEnd w:id="196"/>
      <w:bookmarkEnd w:id="203"/>
      <w:r w:rsidRPr="009157AF">
        <w:rPr>
          <w:rFonts w:ascii="Roboto" w:hAnsi="Roboto"/>
        </w:rPr>
        <w:t xml:space="preserve">Use of </w:t>
      </w:r>
      <w:r w:rsidR="000160F7" w:rsidRPr="009157AF">
        <w:rPr>
          <w:rFonts w:ascii="Roboto" w:hAnsi="Roboto"/>
        </w:rPr>
        <w:t xml:space="preserve">tender </w:t>
      </w:r>
      <w:r w:rsidRPr="009157AF">
        <w:rPr>
          <w:rFonts w:ascii="Roboto" w:hAnsi="Roboto"/>
        </w:rPr>
        <w:t>documents</w:t>
      </w:r>
      <w:bookmarkEnd w:id="204"/>
      <w:bookmarkEnd w:id="205"/>
      <w:bookmarkEnd w:id="206"/>
      <w:bookmarkEnd w:id="207"/>
      <w:bookmarkEnd w:id="208"/>
      <w:bookmarkEnd w:id="209"/>
      <w:bookmarkEnd w:id="210"/>
      <w:bookmarkEnd w:id="211"/>
      <w:bookmarkEnd w:id="212"/>
      <w:bookmarkEnd w:id="213"/>
    </w:p>
    <w:p w14:paraId="3A505EF7" w14:textId="77777777" w:rsidR="004D1E6F" w:rsidRPr="009157AF" w:rsidRDefault="004D1E6F" w:rsidP="0061164E">
      <w:pPr>
        <w:pStyle w:val="ClauseLevel3"/>
        <w:rPr>
          <w:rFonts w:ascii="Roboto" w:hAnsi="Roboto"/>
        </w:rPr>
      </w:pPr>
      <w:bookmarkStart w:id="214" w:name="_AGSRef36401867"/>
      <w:bookmarkStart w:id="215" w:name="_AGSRef91937708"/>
      <w:r w:rsidRPr="009157AF">
        <w:rPr>
          <w:rFonts w:ascii="Roboto" w:hAnsi="Roboto"/>
        </w:rPr>
        <w:t>All Tenders become the property of ACARA upon submission.</w:t>
      </w:r>
      <w:bookmarkEnd w:id="214"/>
      <w:bookmarkEnd w:id="215"/>
    </w:p>
    <w:p w14:paraId="3857EC7E" w14:textId="2C519AD6" w:rsidR="004D1E6F" w:rsidRPr="009157AF" w:rsidRDefault="004D1E6F" w:rsidP="0061164E">
      <w:pPr>
        <w:pStyle w:val="ClauseLevel3"/>
        <w:rPr>
          <w:rFonts w:ascii="Roboto" w:hAnsi="Roboto"/>
        </w:rPr>
      </w:pPr>
      <w:r w:rsidRPr="009157AF">
        <w:rPr>
          <w:rFonts w:ascii="Roboto" w:hAnsi="Roboto"/>
        </w:rPr>
        <w:t xml:space="preserve">Notwithstanding paragraph </w:t>
      </w:r>
      <w:r w:rsidR="003E3E78" w:rsidRPr="009157AF">
        <w:rPr>
          <w:rFonts w:ascii="Roboto" w:hAnsi="Roboto"/>
        </w:rPr>
        <w:fldChar w:fldCharType="begin"/>
      </w:r>
      <w:r w:rsidRPr="009157AF">
        <w:rPr>
          <w:rFonts w:ascii="Roboto" w:hAnsi="Roboto"/>
        </w:rPr>
        <w:instrText xml:space="preserve"> REF _AGSRef91937708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4.3.1</w:t>
      </w:r>
      <w:r w:rsidR="003E3E78" w:rsidRPr="009157AF">
        <w:rPr>
          <w:rFonts w:ascii="Roboto" w:hAnsi="Roboto"/>
        </w:rPr>
        <w:fldChar w:fldCharType="end"/>
      </w:r>
      <w:r w:rsidRPr="009157AF">
        <w:rPr>
          <w:rFonts w:ascii="Roboto" w:hAnsi="Roboto"/>
        </w:rPr>
        <w:t xml:space="preserve"> and without prejudice to anything agreed in any subsequent contract, ownership of intellectual property in the information contained in a Tender remains unchanged.</w:t>
      </w:r>
    </w:p>
    <w:p w14:paraId="2018718C" w14:textId="634C2520" w:rsidR="004D1E6F" w:rsidRPr="009157AF" w:rsidRDefault="004D1E6F" w:rsidP="0061164E">
      <w:pPr>
        <w:pStyle w:val="ClauseLevel3"/>
        <w:rPr>
          <w:rFonts w:ascii="Roboto" w:hAnsi="Roboto"/>
        </w:rPr>
      </w:pPr>
      <w:r w:rsidRPr="009157AF">
        <w:rPr>
          <w:rFonts w:ascii="Roboto" w:hAnsi="Roboto"/>
        </w:rPr>
        <w:t xml:space="preserve">However, ACARA may use any material contained in a Tender, or otherwise provided by </w:t>
      </w:r>
      <w:r w:rsidR="00F12D5A" w:rsidRPr="009157AF">
        <w:rPr>
          <w:rFonts w:ascii="Roboto" w:hAnsi="Roboto"/>
        </w:rPr>
        <w:t xml:space="preserve">a </w:t>
      </w:r>
      <w:r w:rsidRPr="009157AF">
        <w:rPr>
          <w:rFonts w:ascii="Roboto" w:hAnsi="Roboto"/>
        </w:rPr>
        <w:t>Tenderer, for the purposes of the RFT process and the preparation and management of any resultant contract.</w:t>
      </w:r>
    </w:p>
    <w:p w14:paraId="64C8BE2E" w14:textId="77777777" w:rsidR="004D1E6F" w:rsidRPr="009157AF" w:rsidRDefault="004D1E6F" w:rsidP="0061164E">
      <w:pPr>
        <w:pStyle w:val="ClauseLevel1"/>
        <w:rPr>
          <w:rFonts w:ascii="Roboto" w:hAnsi="Roboto"/>
        </w:rPr>
      </w:pPr>
      <w:bookmarkStart w:id="216" w:name="_Toc183591487"/>
      <w:bookmarkStart w:id="217" w:name="_Toc248828655"/>
      <w:bookmarkStart w:id="218" w:name="_Toc286840028"/>
      <w:bookmarkStart w:id="219" w:name="_Toc176257384"/>
      <w:bookmarkStart w:id="220" w:name="_Ref65552235"/>
      <w:bookmarkStart w:id="221" w:name="_Toc65555956"/>
      <w:bookmarkStart w:id="222" w:name="_AGSRef86261934"/>
      <w:bookmarkStart w:id="223" w:name="_Toc77137374"/>
      <w:bookmarkStart w:id="224" w:name="_Toc87418308"/>
      <w:bookmarkStart w:id="225" w:name="_Toc103658795"/>
      <w:bookmarkStart w:id="226" w:name="_AGSRef20756113"/>
      <w:bookmarkStart w:id="227" w:name="_AGSRef18601351"/>
      <w:bookmarkStart w:id="228" w:name="_Toc114912365"/>
      <w:r w:rsidRPr="009157AF">
        <w:rPr>
          <w:rFonts w:ascii="Roboto" w:hAnsi="Roboto"/>
        </w:rPr>
        <w:t>Policy and law</w:t>
      </w:r>
      <w:bookmarkEnd w:id="216"/>
      <w:bookmarkEnd w:id="217"/>
      <w:bookmarkEnd w:id="218"/>
      <w:bookmarkEnd w:id="219"/>
    </w:p>
    <w:p w14:paraId="0434DF01" w14:textId="77777777" w:rsidR="004D1E6F" w:rsidRPr="009157AF" w:rsidRDefault="004D1E6F" w:rsidP="0061164E">
      <w:pPr>
        <w:pStyle w:val="ClauseLevel2"/>
        <w:widowControl w:val="0"/>
        <w:rPr>
          <w:rFonts w:ascii="Roboto" w:hAnsi="Roboto"/>
        </w:rPr>
      </w:pPr>
      <w:bookmarkStart w:id="229" w:name="_Ref176169564"/>
      <w:bookmarkStart w:id="230" w:name="_Toc183591488"/>
      <w:bookmarkStart w:id="231" w:name="_Toc248828656"/>
      <w:bookmarkStart w:id="232" w:name="_Toc286840029"/>
      <w:bookmarkStart w:id="233" w:name="_Toc176257385"/>
      <w:r w:rsidRPr="009157AF">
        <w:rPr>
          <w:rFonts w:ascii="Roboto" w:hAnsi="Roboto"/>
        </w:rPr>
        <w:t>Ethical dealing</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7B5BD93D" w14:textId="77777777" w:rsidR="004D1E6F" w:rsidRPr="009157AF" w:rsidRDefault="004D1E6F" w:rsidP="0061164E">
      <w:pPr>
        <w:pStyle w:val="ClauseLevel3"/>
        <w:rPr>
          <w:rFonts w:ascii="Roboto" w:hAnsi="Roboto"/>
        </w:rPr>
      </w:pPr>
      <w:r w:rsidRPr="009157AF">
        <w:rPr>
          <w:rFonts w:ascii="Roboto" w:hAnsi="Roboto"/>
        </w:rPr>
        <w:t>ACARA’s policy is to engage in the highest standards of ethical behaviour and fair dealing throughout the RFT process. ACARA requires the same standards from those with whom it deals.</w:t>
      </w:r>
    </w:p>
    <w:p w14:paraId="291A002F" w14:textId="5B7E2FE5" w:rsidR="006557C1" w:rsidRPr="009157AF" w:rsidRDefault="004D1E6F" w:rsidP="00C42E16">
      <w:pPr>
        <w:pStyle w:val="ClauseLevel3"/>
        <w:rPr>
          <w:rFonts w:ascii="Roboto" w:hAnsi="Roboto"/>
        </w:rPr>
      </w:pPr>
      <w:bookmarkStart w:id="234" w:name="_AGSRef57518380"/>
      <w:r w:rsidRPr="009157AF">
        <w:rPr>
          <w:rFonts w:ascii="Roboto" w:hAnsi="Roboto"/>
        </w:rPr>
        <w:t xml:space="preserve">Tenders must be compiled without improper assistance of current or former officers, employees, contractors or agents of ACARA and without the use of information improperly obtained or in breach of an obligation of confidentiality (including any obligation referred to in paragraph </w:t>
      </w:r>
      <w:r w:rsidR="003E3E78" w:rsidRPr="009157AF">
        <w:rPr>
          <w:rFonts w:ascii="Roboto" w:hAnsi="Roboto"/>
        </w:rPr>
        <w:fldChar w:fldCharType="begin"/>
      </w:r>
      <w:r w:rsidRPr="009157AF">
        <w:rPr>
          <w:rFonts w:ascii="Roboto" w:hAnsi="Roboto"/>
        </w:rPr>
        <w:instrText xml:space="preserve"> REF _Ref183516174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4.1</w:t>
      </w:r>
      <w:r w:rsidR="003E3E78" w:rsidRPr="009157AF">
        <w:rPr>
          <w:rFonts w:ascii="Roboto" w:hAnsi="Roboto"/>
        </w:rPr>
        <w:fldChar w:fldCharType="end"/>
      </w:r>
      <w:r w:rsidRPr="009157AF">
        <w:rPr>
          <w:rFonts w:ascii="Roboto" w:hAnsi="Roboto"/>
        </w:rPr>
        <w:t>).</w:t>
      </w:r>
      <w:bookmarkEnd w:id="234"/>
    </w:p>
    <w:p w14:paraId="4D34D214" w14:textId="77777777" w:rsidR="004D1E6F" w:rsidRPr="009157AF" w:rsidRDefault="004D1E6F" w:rsidP="0061164E">
      <w:pPr>
        <w:pStyle w:val="ClauseLevel3"/>
        <w:rPr>
          <w:rFonts w:ascii="Roboto" w:hAnsi="Roboto"/>
        </w:rPr>
      </w:pPr>
      <w:r w:rsidRPr="009157AF">
        <w:rPr>
          <w:rFonts w:ascii="Roboto" w:hAnsi="Roboto"/>
        </w:rPr>
        <w:t>Tenderers must not:</w:t>
      </w:r>
    </w:p>
    <w:p w14:paraId="7E6C39CE" w14:textId="77777777" w:rsidR="004D1E6F" w:rsidRPr="009157AF" w:rsidRDefault="004D1E6F" w:rsidP="0061164E">
      <w:pPr>
        <w:pStyle w:val="ClauseLevel4"/>
        <w:rPr>
          <w:rFonts w:ascii="Roboto" w:hAnsi="Roboto"/>
        </w:rPr>
      </w:pPr>
      <w:r w:rsidRPr="009157AF">
        <w:rPr>
          <w:rFonts w:ascii="Roboto" w:hAnsi="Roboto"/>
        </w:rPr>
        <w:t>engage in misleading or deceptive conduct in relation to their Tenders or the RFT process;</w:t>
      </w:r>
    </w:p>
    <w:p w14:paraId="18F28D4C" w14:textId="77777777" w:rsidR="004D1E6F" w:rsidRPr="009157AF" w:rsidRDefault="004D1E6F" w:rsidP="0061164E">
      <w:pPr>
        <w:pStyle w:val="ClauseLevel4"/>
        <w:rPr>
          <w:rFonts w:ascii="Roboto" w:hAnsi="Roboto"/>
        </w:rPr>
      </w:pPr>
      <w:r w:rsidRPr="009157AF">
        <w:rPr>
          <w:rFonts w:ascii="Roboto" w:hAnsi="Roboto"/>
        </w:rPr>
        <w:lastRenderedPageBreak/>
        <w:t xml:space="preserve">engage in any collusive Tendering, anti-competitive conduct, or any other unlawful or unethical conduct with any other Tenderer, or any other person in connection with the preparation of their Tender or the RFT process; </w:t>
      </w:r>
    </w:p>
    <w:p w14:paraId="2C236105" w14:textId="77777777" w:rsidR="004D1E6F" w:rsidRPr="009157AF" w:rsidRDefault="004D1E6F" w:rsidP="0061164E">
      <w:pPr>
        <w:pStyle w:val="ClauseLevel4"/>
        <w:rPr>
          <w:rFonts w:ascii="Roboto" w:hAnsi="Roboto"/>
        </w:rPr>
      </w:pPr>
      <w:r w:rsidRPr="009157AF">
        <w:rPr>
          <w:rFonts w:ascii="Roboto" w:hAnsi="Roboto"/>
        </w:rPr>
        <w:t xml:space="preserve">attempt to solicit information from or influence improperly any current or former officer, employee, contractor or agent of ACARA, or violate any applicable laws or Commonwealth policies regarding the offering of inducements in connection with the RFT process; </w:t>
      </w:r>
    </w:p>
    <w:p w14:paraId="644DD06F" w14:textId="5C47350D" w:rsidR="004D1E6F" w:rsidRPr="009157AF" w:rsidRDefault="004D1E6F" w:rsidP="0061164E">
      <w:pPr>
        <w:pStyle w:val="ClauseLevel4"/>
        <w:rPr>
          <w:rFonts w:ascii="Roboto" w:hAnsi="Roboto"/>
        </w:rPr>
      </w:pPr>
      <w:r w:rsidRPr="009157AF">
        <w:rPr>
          <w:rFonts w:ascii="Roboto" w:hAnsi="Roboto"/>
        </w:rPr>
        <w:t xml:space="preserve">engage in, or procure or encourage others to engage in, activity that would result in a breach the </w:t>
      </w:r>
      <w:r w:rsidRPr="009157AF">
        <w:rPr>
          <w:rFonts w:ascii="Roboto" w:hAnsi="Roboto"/>
          <w:i/>
          <w:iCs/>
        </w:rPr>
        <w:t>Lobbying Code of Conduct</w:t>
      </w:r>
      <w:r w:rsidRPr="009157AF">
        <w:rPr>
          <w:rFonts w:ascii="Roboto" w:hAnsi="Roboto"/>
        </w:rPr>
        <w:t xml:space="preserve"> and </w:t>
      </w:r>
      <w:r w:rsidRPr="009157AF">
        <w:rPr>
          <w:rFonts w:ascii="Roboto" w:hAnsi="Roboto"/>
          <w:i/>
          <w:iCs/>
        </w:rPr>
        <w:t>APSC Circular 2008/4 Requirements</w:t>
      </w:r>
      <w:r w:rsidRPr="009157AF">
        <w:rPr>
          <w:rFonts w:ascii="Roboto" w:hAnsi="Roboto"/>
        </w:rPr>
        <w:t xml:space="preserve"> relating to the Lobbying Code of Conduct and </w:t>
      </w:r>
      <w:r w:rsidR="00F407FC" w:rsidRPr="009157AF">
        <w:rPr>
          <w:rFonts w:ascii="Roboto" w:hAnsi="Roboto"/>
        </w:rPr>
        <w:t>post-</w:t>
      </w:r>
      <w:r w:rsidRPr="009157AF">
        <w:rPr>
          <w:rFonts w:ascii="Roboto" w:hAnsi="Roboto"/>
        </w:rPr>
        <w:t xml:space="preserve">separation contact with </w:t>
      </w:r>
      <w:r w:rsidR="00F407FC" w:rsidRPr="009157AF">
        <w:rPr>
          <w:rFonts w:ascii="Roboto" w:hAnsi="Roboto"/>
        </w:rPr>
        <w:t>government</w:t>
      </w:r>
      <w:r w:rsidRPr="009157AF">
        <w:rPr>
          <w:rFonts w:ascii="Roboto" w:hAnsi="Roboto"/>
        </w:rPr>
        <w:t>; or</w:t>
      </w:r>
    </w:p>
    <w:p w14:paraId="18422771" w14:textId="77777777" w:rsidR="004D1E6F" w:rsidRPr="009157AF" w:rsidRDefault="004D1E6F" w:rsidP="0061164E">
      <w:pPr>
        <w:pStyle w:val="ClauseLevel4"/>
        <w:rPr>
          <w:rFonts w:ascii="Roboto" w:hAnsi="Roboto"/>
        </w:rPr>
      </w:pPr>
      <w:r w:rsidRPr="009157AF">
        <w:rPr>
          <w:rFonts w:ascii="Roboto" w:hAnsi="Roboto"/>
        </w:rPr>
        <w:t>otherwise act in an unethical or improper manner or contrary to any law.</w:t>
      </w:r>
    </w:p>
    <w:p w14:paraId="3CEFC9DB" w14:textId="5C944920" w:rsidR="004D1E6F" w:rsidRPr="009157AF" w:rsidRDefault="004D1E6F" w:rsidP="0061164E">
      <w:pPr>
        <w:pStyle w:val="ClauseLevel3"/>
        <w:rPr>
          <w:rFonts w:ascii="Roboto" w:hAnsi="Roboto"/>
        </w:rPr>
      </w:pPr>
      <w:bookmarkStart w:id="235" w:name="_AGSRef10005223"/>
      <w:bookmarkStart w:id="236" w:name="_AGSRef79888439"/>
      <w:r w:rsidRPr="009157AF">
        <w:rPr>
          <w:rFonts w:ascii="Roboto" w:hAnsi="Roboto"/>
        </w:rPr>
        <w:t xml:space="preserve">ACARA may exclude from consideration any Tender lodged by a Tenderer that has engaged in any behaviour contrary to paragraph </w:t>
      </w:r>
      <w:r w:rsidR="003E3E78" w:rsidRPr="009157AF">
        <w:rPr>
          <w:rFonts w:ascii="Roboto" w:hAnsi="Roboto"/>
        </w:rPr>
        <w:fldChar w:fldCharType="begin"/>
      </w:r>
      <w:r w:rsidRPr="009157AF">
        <w:rPr>
          <w:rFonts w:ascii="Roboto" w:hAnsi="Roboto"/>
        </w:rPr>
        <w:instrText xml:space="preserve"> REF _AGSRef20756113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5</w:t>
      </w:r>
      <w:r w:rsidR="003E3E78" w:rsidRPr="009157AF">
        <w:rPr>
          <w:rFonts w:ascii="Roboto" w:hAnsi="Roboto"/>
        </w:rPr>
        <w:fldChar w:fldCharType="end"/>
      </w:r>
      <w:r w:rsidRPr="009157AF">
        <w:rPr>
          <w:rFonts w:ascii="Roboto" w:hAnsi="Roboto"/>
        </w:rPr>
        <w:t xml:space="preserve">. In addition, ACARA may refer the matter to relevant Commonwealth, </w:t>
      </w:r>
      <w:r w:rsidR="00F407FC" w:rsidRPr="009157AF">
        <w:rPr>
          <w:rFonts w:ascii="Roboto" w:hAnsi="Roboto"/>
        </w:rPr>
        <w:t xml:space="preserve">state </w:t>
      </w:r>
      <w:r w:rsidRPr="009157AF">
        <w:rPr>
          <w:rFonts w:ascii="Roboto" w:hAnsi="Roboto"/>
        </w:rPr>
        <w:t xml:space="preserve">or </w:t>
      </w:r>
      <w:r w:rsidR="00F407FC" w:rsidRPr="009157AF">
        <w:rPr>
          <w:rFonts w:ascii="Roboto" w:hAnsi="Roboto"/>
        </w:rPr>
        <w:t xml:space="preserve">territory </w:t>
      </w:r>
      <w:r w:rsidRPr="009157AF">
        <w:rPr>
          <w:rFonts w:ascii="Roboto" w:hAnsi="Roboto"/>
        </w:rPr>
        <w:t>authorities. This right is in addition to any other remedies ACARA may have under law or in any contract with a successful Tenderer.</w:t>
      </w:r>
      <w:bookmarkEnd w:id="235"/>
      <w:bookmarkEnd w:id="236"/>
    </w:p>
    <w:p w14:paraId="561FAC0D" w14:textId="77777777" w:rsidR="004D1E6F" w:rsidRPr="009157AF" w:rsidRDefault="004D1E6F" w:rsidP="0061164E">
      <w:pPr>
        <w:pStyle w:val="ClauseLevel2"/>
        <w:widowControl w:val="0"/>
        <w:rPr>
          <w:rFonts w:ascii="Roboto" w:hAnsi="Roboto"/>
        </w:rPr>
      </w:pPr>
      <w:bookmarkStart w:id="237" w:name="_Toc65555957"/>
      <w:bookmarkStart w:id="238" w:name="_Toc77137375"/>
      <w:bookmarkStart w:id="239" w:name="_Toc87418309"/>
      <w:bookmarkStart w:id="240" w:name="_Toc103658796"/>
      <w:bookmarkStart w:id="241" w:name="_AGSRef58335900"/>
      <w:bookmarkStart w:id="242" w:name="_Toc114912366"/>
      <w:bookmarkStart w:id="243" w:name="_Toc183591489"/>
      <w:bookmarkStart w:id="244" w:name="_Toc248828657"/>
      <w:bookmarkStart w:id="245" w:name="_Toc280625256"/>
      <w:bookmarkStart w:id="246" w:name="_Toc286840030"/>
      <w:bookmarkStart w:id="247" w:name="_Toc176257386"/>
      <w:bookmarkStart w:id="248" w:name="_Toc51390214"/>
      <w:r w:rsidRPr="009157AF">
        <w:rPr>
          <w:rFonts w:ascii="Roboto" w:hAnsi="Roboto"/>
        </w:rPr>
        <w:t>Conflicts of interest</w:t>
      </w:r>
      <w:bookmarkEnd w:id="237"/>
      <w:bookmarkEnd w:id="238"/>
      <w:bookmarkEnd w:id="239"/>
      <w:bookmarkEnd w:id="240"/>
      <w:bookmarkEnd w:id="241"/>
      <w:bookmarkEnd w:id="242"/>
      <w:bookmarkEnd w:id="243"/>
      <w:bookmarkEnd w:id="244"/>
      <w:bookmarkEnd w:id="245"/>
      <w:bookmarkEnd w:id="246"/>
      <w:bookmarkEnd w:id="247"/>
    </w:p>
    <w:p w14:paraId="1818523B" w14:textId="07675CD7" w:rsidR="004D1E6F" w:rsidRPr="009157AF" w:rsidRDefault="004D1E6F" w:rsidP="003D076D">
      <w:pPr>
        <w:pStyle w:val="ClauseLevel3"/>
        <w:rPr>
          <w:rFonts w:ascii="Roboto" w:hAnsi="Roboto"/>
        </w:rPr>
      </w:pPr>
      <w:bookmarkStart w:id="249" w:name="_Ref82333250"/>
      <w:bookmarkStart w:id="250" w:name="_AGSRef79048001"/>
      <w:r w:rsidRPr="009157AF">
        <w:rPr>
          <w:rFonts w:ascii="Roboto" w:hAnsi="Roboto"/>
        </w:rPr>
        <w:t xml:space="preserve">Tenderers should represent and declare in in </w:t>
      </w:r>
      <w:r w:rsidR="00CE1456" w:rsidRPr="009157AF">
        <w:rPr>
          <w:rFonts w:ascii="Roboto" w:hAnsi="Roboto"/>
        </w:rPr>
        <w:fldChar w:fldCharType="begin"/>
      </w:r>
      <w:r w:rsidR="00CE1456" w:rsidRPr="009157AF">
        <w:rPr>
          <w:rFonts w:ascii="Roboto" w:hAnsi="Roboto"/>
        </w:rPr>
        <w:instrText xml:space="preserve"> REF _AGSRef52486842 \h </w:instrText>
      </w:r>
      <w:r w:rsidR="009157AF">
        <w:rPr>
          <w:rFonts w:ascii="Roboto" w:hAnsi="Roboto"/>
        </w:rPr>
        <w:instrText xml:space="preserve"> \* MERGEFORMAT </w:instrText>
      </w:r>
      <w:r w:rsidR="00CE1456" w:rsidRPr="009157AF">
        <w:rPr>
          <w:rFonts w:ascii="Roboto" w:hAnsi="Roboto"/>
        </w:rPr>
      </w:r>
      <w:r w:rsidR="00CE1456" w:rsidRPr="009157AF">
        <w:rPr>
          <w:rFonts w:ascii="Roboto" w:hAnsi="Roboto"/>
        </w:rPr>
        <w:fldChar w:fldCharType="separate"/>
      </w:r>
      <w:r w:rsidR="00944F19" w:rsidRPr="009157AF">
        <w:rPr>
          <w:rFonts w:ascii="Roboto" w:hAnsi="Roboto"/>
        </w:rPr>
        <w:t>Schedule 1. Tender Response Forms</w:t>
      </w:r>
      <w:r w:rsidR="00CE1456" w:rsidRPr="009157AF">
        <w:rPr>
          <w:rFonts w:ascii="Roboto" w:hAnsi="Roboto"/>
        </w:rPr>
        <w:fldChar w:fldCharType="end"/>
      </w:r>
      <w:r w:rsidRPr="009157AF">
        <w:rPr>
          <w:rFonts w:ascii="Roboto" w:hAnsi="Roboto"/>
        </w:rPr>
        <w:t xml:space="preserve"> whether, at the time of lodging their Tender, a conflict of interest concerning itself or a related entity exists, or might arise during the term of the contract or in relation to the Tender.</w:t>
      </w:r>
    </w:p>
    <w:p w14:paraId="78175D4C" w14:textId="7D63D88D" w:rsidR="004D1E6F" w:rsidRPr="009157AF" w:rsidRDefault="004D1E6F" w:rsidP="0061164E">
      <w:pPr>
        <w:pStyle w:val="ClauseLevel3"/>
        <w:rPr>
          <w:rFonts w:ascii="Roboto" w:hAnsi="Roboto"/>
        </w:rPr>
      </w:pPr>
      <w:r w:rsidRPr="009157AF">
        <w:rPr>
          <w:rFonts w:ascii="Roboto" w:hAnsi="Roboto"/>
        </w:rPr>
        <w:t xml:space="preserve">A conflict of interest means any matter, circumstance, interest, or activity affecting the Tenderer (including the officers, employees, agents and subcontractors of the Tenderer) </w:t>
      </w:r>
      <w:r w:rsidR="00C92A24" w:rsidRPr="009157AF">
        <w:rPr>
          <w:rFonts w:ascii="Roboto" w:hAnsi="Roboto"/>
        </w:rPr>
        <w:t xml:space="preserve">that </w:t>
      </w:r>
      <w:r w:rsidRPr="009157AF">
        <w:rPr>
          <w:rFonts w:ascii="Roboto" w:hAnsi="Roboto"/>
        </w:rPr>
        <w:t>may or may appear to impair the ability of the Tenderer to perform the contract diligently and independently.</w:t>
      </w:r>
    </w:p>
    <w:p w14:paraId="336331D5" w14:textId="77777777" w:rsidR="004D1E6F" w:rsidRPr="009157AF" w:rsidRDefault="004D1E6F" w:rsidP="0061164E">
      <w:pPr>
        <w:pStyle w:val="ClauseLevel3"/>
        <w:rPr>
          <w:rFonts w:ascii="Roboto" w:hAnsi="Roboto"/>
        </w:rPr>
      </w:pPr>
      <w:r w:rsidRPr="009157AF">
        <w:rPr>
          <w:rFonts w:ascii="Roboto" w:hAnsi="Roboto"/>
        </w:rPr>
        <w:t>A conflict of interest may exist if:</w:t>
      </w:r>
      <w:bookmarkEnd w:id="249"/>
    </w:p>
    <w:p w14:paraId="7F7B90B7" w14:textId="77777777" w:rsidR="004D1E6F" w:rsidRPr="009157AF" w:rsidRDefault="004D1E6F" w:rsidP="0061164E">
      <w:pPr>
        <w:pStyle w:val="ClauseLevel4"/>
        <w:rPr>
          <w:rFonts w:ascii="Roboto" w:hAnsi="Roboto"/>
        </w:rPr>
      </w:pPr>
      <w:r w:rsidRPr="009157AF">
        <w:rPr>
          <w:rFonts w:ascii="Roboto" w:hAnsi="Roboto"/>
        </w:rPr>
        <w:t>Tenderers or any of their personnel have a relationship (whether professional, commercial or personal) with ACARA’s personnel involved in the evaluation of Tenders; or</w:t>
      </w:r>
    </w:p>
    <w:p w14:paraId="426BC29A" w14:textId="7A77A303" w:rsidR="004D1E6F" w:rsidRPr="009157AF" w:rsidRDefault="004D1E6F" w:rsidP="0061164E">
      <w:pPr>
        <w:pStyle w:val="ClauseLevel4"/>
        <w:rPr>
          <w:rFonts w:ascii="Roboto" w:hAnsi="Roboto"/>
        </w:rPr>
      </w:pPr>
      <w:r w:rsidRPr="009157AF">
        <w:rPr>
          <w:rFonts w:ascii="Roboto" w:hAnsi="Roboto"/>
        </w:rPr>
        <w:t xml:space="preserve">Tenderers have a relationship with, and obligations to, an organisation </w:t>
      </w:r>
      <w:r w:rsidR="0014697B" w:rsidRPr="009157AF">
        <w:rPr>
          <w:rFonts w:ascii="Roboto" w:hAnsi="Roboto"/>
        </w:rPr>
        <w:t xml:space="preserve">that </w:t>
      </w:r>
      <w:r w:rsidRPr="009157AF">
        <w:rPr>
          <w:rFonts w:ascii="Roboto" w:hAnsi="Roboto"/>
        </w:rPr>
        <w:t>would affect the performance of the contract or would bring disrepute to or embarrass ACARA.</w:t>
      </w:r>
    </w:p>
    <w:p w14:paraId="3B156D2E" w14:textId="77777777" w:rsidR="004D1E6F" w:rsidRPr="009157AF" w:rsidRDefault="004D1E6F" w:rsidP="0061164E">
      <w:pPr>
        <w:pStyle w:val="ClauseLevel3"/>
        <w:rPr>
          <w:rFonts w:ascii="Roboto" w:hAnsi="Roboto"/>
        </w:rPr>
      </w:pPr>
      <w:r w:rsidRPr="009157AF">
        <w:rPr>
          <w:rFonts w:ascii="Roboto" w:hAnsi="Roboto"/>
        </w:rPr>
        <w:t>If at any time prior to entering into the contract, an actual or potential conflict of interest concerning itself or a related entity arises or may arise for any Tenderer, that Tenderer should immediately notify the Contact Officer.</w:t>
      </w:r>
    </w:p>
    <w:p w14:paraId="53E3A458" w14:textId="77777777" w:rsidR="00AB68AB" w:rsidRPr="009157AF" w:rsidRDefault="00AB68AB" w:rsidP="00AA3E24">
      <w:pPr>
        <w:rPr>
          <w:rFonts w:ascii="Roboto" w:hAnsi="Roboto"/>
        </w:rPr>
      </w:pPr>
    </w:p>
    <w:p w14:paraId="400A5261" w14:textId="3F665550" w:rsidR="004D1E6F" w:rsidRPr="009157AF" w:rsidRDefault="004D1E6F" w:rsidP="0061164E">
      <w:pPr>
        <w:pStyle w:val="ClauseLevel3"/>
        <w:rPr>
          <w:rFonts w:ascii="Roboto" w:hAnsi="Roboto"/>
        </w:rPr>
      </w:pPr>
      <w:r w:rsidRPr="009157AF">
        <w:rPr>
          <w:rFonts w:ascii="Roboto" w:hAnsi="Roboto"/>
        </w:rPr>
        <w:t>If a conflict of interest arises, ACARA may:</w:t>
      </w:r>
      <w:bookmarkEnd w:id="250"/>
    </w:p>
    <w:p w14:paraId="670736D1" w14:textId="77777777" w:rsidR="004D1E6F" w:rsidRPr="009157AF" w:rsidRDefault="004D1E6F" w:rsidP="0061164E">
      <w:pPr>
        <w:pStyle w:val="ClauseLevel4"/>
        <w:rPr>
          <w:rFonts w:ascii="Roboto" w:hAnsi="Roboto"/>
        </w:rPr>
      </w:pPr>
      <w:r w:rsidRPr="009157AF">
        <w:rPr>
          <w:rFonts w:ascii="Roboto" w:hAnsi="Roboto"/>
        </w:rPr>
        <w:t>exclude the Tender from further consideration;</w:t>
      </w:r>
    </w:p>
    <w:p w14:paraId="1ACED921" w14:textId="77777777" w:rsidR="004D1E6F" w:rsidRPr="009157AF" w:rsidRDefault="004D1E6F" w:rsidP="0061164E">
      <w:pPr>
        <w:pStyle w:val="ClauseLevel4"/>
        <w:rPr>
          <w:rFonts w:ascii="Roboto" w:hAnsi="Roboto"/>
        </w:rPr>
      </w:pPr>
      <w:r w:rsidRPr="009157AF">
        <w:rPr>
          <w:rFonts w:ascii="Roboto" w:hAnsi="Roboto"/>
        </w:rPr>
        <w:lastRenderedPageBreak/>
        <w:t>enter into discussions to seek to resolve the conflict of interest; or</w:t>
      </w:r>
    </w:p>
    <w:p w14:paraId="0C6C7B5E" w14:textId="77777777" w:rsidR="004D1E6F" w:rsidRPr="009157AF" w:rsidRDefault="004D1E6F" w:rsidP="0061164E">
      <w:pPr>
        <w:pStyle w:val="ClauseLevel4"/>
        <w:rPr>
          <w:rFonts w:ascii="Roboto" w:hAnsi="Roboto"/>
        </w:rPr>
      </w:pPr>
      <w:r w:rsidRPr="009157AF">
        <w:rPr>
          <w:rFonts w:ascii="Roboto" w:hAnsi="Roboto"/>
        </w:rPr>
        <w:t>take any other action it considers appropriate.</w:t>
      </w:r>
    </w:p>
    <w:p w14:paraId="38C5775A" w14:textId="77777777" w:rsidR="004D1E6F" w:rsidRPr="009157AF" w:rsidRDefault="004D1E6F" w:rsidP="0061164E">
      <w:pPr>
        <w:pStyle w:val="ClauseLevel2"/>
        <w:widowControl w:val="0"/>
        <w:rPr>
          <w:rFonts w:ascii="Roboto" w:hAnsi="Roboto"/>
        </w:rPr>
      </w:pPr>
      <w:bookmarkStart w:id="251" w:name="_Toc65555958"/>
      <w:bookmarkStart w:id="252" w:name="_Toc77137376"/>
      <w:bookmarkStart w:id="253" w:name="_Toc87418310"/>
      <w:bookmarkStart w:id="254" w:name="_Toc103658797"/>
      <w:bookmarkStart w:id="255" w:name="_AGSRef8071464"/>
      <w:bookmarkStart w:id="256" w:name="_AGSRef45797145"/>
      <w:bookmarkStart w:id="257" w:name="_Toc114912367"/>
      <w:bookmarkStart w:id="258" w:name="_Toc183591490"/>
      <w:bookmarkStart w:id="259" w:name="_Toc248828658"/>
      <w:bookmarkStart w:id="260" w:name="_Toc280625257"/>
      <w:bookmarkStart w:id="261" w:name="_Toc286840031"/>
      <w:bookmarkStart w:id="262" w:name="_Toc176257387"/>
      <w:r w:rsidRPr="009157AF">
        <w:rPr>
          <w:rFonts w:ascii="Roboto" w:hAnsi="Roboto"/>
        </w:rPr>
        <w:t>Application of law and Commonwealth policy</w:t>
      </w:r>
      <w:bookmarkEnd w:id="248"/>
      <w:bookmarkEnd w:id="251"/>
      <w:bookmarkEnd w:id="252"/>
      <w:bookmarkEnd w:id="253"/>
      <w:bookmarkEnd w:id="254"/>
      <w:bookmarkEnd w:id="255"/>
      <w:bookmarkEnd w:id="256"/>
      <w:bookmarkEnd w:id="257"/>
      <w:bookmarkEnd w:id="258"/>
      <w:bookmarkEnd w:id="259"/>
      <w:bookmarkEnd w:id="260"/>
      <w:bookmarkEnd w:id="261"/>
      <w:bookmarkEnd w:id="262"/>
    </w:p>
    <w:p w14:paraId="0A808600" w14:textId="77777777" w:rsidR="004D1E6F" w:rsidRPr="009157AF" w:rsidRDefault="004D1E6F" w:rsidP="006A1E8D">
      <w:pPr>
        <w:pStyle w:val="ClauseLevel3"/>
        <w:rPr>
          <w:rFonts w:ascii="Roboto" w:hAnsi="Roboto"/>
        </w:rPr>
      </w:pPr>
      <w:bookmarkStart w:id="263" w:name="_AGSRef53021252"/>
      <w:r w:rsidRPr="009157AF">
        <w:rPr>
          <w:rFonts w:ascii="Roboto" w:hAnsi="Roboto"/>
        </w:rPr>
        <w:t>Tenderers are considered to have familiarised themselves with all relevant Commonwealth legislation and policies relating to the RFT process and the provision of the Services including:</w:t>
      </w:r>
      <w:bookmarkEnd w:id="263"/>
    </w:p>
    <w:p w14:paraId="7FA15A5B" w14:textId="6B0C3C9A" w:rsidR="004D1E6F" w:rsidRPr="009157AF" w:rsidRDefault="004D1E6F" w:rsidP="0061164E">
      <w:pPr>
        <w:pStyle w:val="ClauseLevel4"/>
        <w:rPr>
          <w:rFonts w:ascii="Roboto" w:hAnsi="Roboto"/>
        </w:rPr>
      </w:pPr>
      <w:r w:rsidRPr="009157AF">
        <w:rPr>
          <w:rFonts w:ascii="Roboto" w:hAnsi="Roboto"/>
        </w:rPr>
        <w:t xml:space="preserve">Division 137.1 of the </w:t>
      </w:r>
      <w:r w:rsidRPr="009157AF">
        <w:rPr>
          <w:rFonts w:ascii="Roboto" w:hAnsi="Roboto"/>
          <w:i/>
        </w:rPr>
        <w:t>Criminal Code</w:t>
      </w:r>
      <w:r w:rsidR="00E74B65" w:rsidRPr="009157AF">
        <w:rPr>
          <w:rFonts w:ascii="Roboto" w:hAnsi="Roboto"/>
          <w:iCs/>
        </w:rPr>
        <w:t>,</w:t>
      </w:r>
      <w:r w:rsidRPr="009157AF">
        <w:rPr>
          <w:rFonts w:ascii="Roboto" w:hAnsi="Roboto"/>
          <w:iCs/>
        </w:rPr>
        <w:t xml:space="preserve"> </w:t>
      </w:r>
      <w:r w:rsidRPr="009157AF">
        <w:rPr>
          <w:rFonts w:ascii="Roboto" w:hAnsi="Roboto"/>
        </w:rPr>
        <w:t>which makes it an offence to knowingly provide false or misleading information to a Commonwealth entity;</w:t>
      </w:r>
    </w:p>
    <w:p w14:paraId="6C144347" w14:textId="5AB5ABCA" w:rsidR="004D1E6F" w:rsidRPr="009157AF" w:rsidRDefault="004D1E6F" w:rsidP="0061164E">
      <w:pPr>
        <w:pStyle w:val="ClauseLevel4"/>
        <w:rPr>
          <w:rFonts w:ascii="Roboto" w:hAnsi="Roboto"/>
        </w:rPr>
      </w:pPr>
      <w:bookmarkStart w:id="264" w:name="_AGSRef8964139"/>
      <w:r w:rsidRPr="009157AF">
        <w:rPr>
          <w:rFonts w:ascii="Roboto" w:hAnsi="Roboto"/>
        </w:rPr>
        <w:t>the</w:t>
      </w:r>
      <w:r w:rsidRPr="009157AF">
        <w:rPr>
          <w:rFonts w:ascii="Roboto" w:hAnsi="Roboto"/>
          <w:i/>
          <w:iCs/>
        </w:rPr>
        <w:t xml:space="preserve"> Freedom of Information Act 1982</w:t>
      </w:r>
      <w:r w:rsidRPr="009157AF">
        <w:rPr>
          <w:rFonts w:ascii="Roboto" w:hAnsi="Roboto"/>
          <w:iCs/>
        </w:rPr>
        <w:t xml:space="preserve"> (Cth)</w:t>
      </w:r>
      <w:r w:rsidR="00A95904" w:rsidRPr="009157AF">
        <w:rPr>
          <w:rFonts w:ascii="Roboto" w:hAnsi="Roboto"/>
          <w:iCs/>
        </w:rPr>
        <w:t>,</w:t>
      </w:r>
      <w:r w:rsidRPr="009157AF">
        <w:rPr>
          <w:rFonts w:ascii="Roboto" w:hAnsi="Roboto"/>
          <w:i/>
          <w:iCs/>
        </w:rPr>
        <w:t xml:space="preserve"> </w:t>
      </w:r>
      <w:r w:rsidRPr="009157AF">
        <w:rPr>
          <w:rFonts w:ascii="Roboto" w:hAnsi="Roboto"/>
        </w:rPr>
        <w:t xml:space="preserve">which requires Australian </w:t>
      </w:r>
      <w:r w:rsidR="00A95904" w:rsidRPr="009157AF">
        <w:rPr>
          <w:rFonts w:ascii="Roboto" w:hAnsi="Roboto"/>
        </w:rPr>
        <w:t xml:space="preserve">government </w:t>
      </w:r>
      <w:r w:rsidRPr="009157AF">
        <w:rPr>
          <w:rFonts w:ascii="Roboto" w:hAnsi="Roboto"/>
        </w:rPr>
        <w:t xml:space="preserve">departments and agencies to provide access to certain documents in their possession; </w:t>
      </w:r>
      <w:bookmarkEnd w:id="264"/>
    </w:p>
    <w:p w14:paraId="6065DC20" w14:textId="7236DF2C" w:rsidR="004D1E6F" w:rsidRPr="009157AF" w:rsidRDefault="004D1E6F" w:rsidP="0061164E">
      <w:pPr>
        <w:pStyle w:val="ClauseLevel4"/>
        <w:rPr>
          <w:rFonts w:ascii="Roboto" w:hAnsi="Roboto"/>
        </w:rPr>
      </w:pPr>
      <w:r w:rsidRPr="009157AF">
        <w:rPr>
          <w:rFonts w:ascii="Roboto" w:hAnsi="Roboto"/>
        </w:rPr>
        <w:t xml:space="preserve">the </w:t>
      </w:r>
      <w:r w:rsidRPr="009157AF">
        <w:rPr>
          <w:rFonts w:ascii="Roboto" w:hAnsi="Roboto"/>
          <w:i/>
        </w:rPr>
        <w:t>Auditor-General Act 1997</w:t>
      </w:r>
      <w:r w:rsidRPr="009157AF">
        <w:rPr>
          <w:rFonts w:ascii="Roboto" w:hAnsi="Roboto"/>
        </w:rPr>
        <w:t xml:space="preserve"> </w:t>
      </w:r>
      <w:r w:rsidRPr="009157AF">
        <w:rPr>
          <w:rFonts w:ascii="Roboto" w:hAnsi="Roboto"/>
          <w:iCs/>
        </w:rPr>
        <w:t>(Cth)</w:t>
      </w:r>
      <w:r w:rsidR="00620834" w:rsidRPr="009157AF">
        <w:rPr>
          <w:rFonts w:ascii="Roboto" w:hAnsi="Roboto"/>
          <w:iCs/>
        </w:rPr>
        <w:t>,</w:t>
      </w:r>
      <w:r w:rsidRPr="009157AF">
        <w:rPr>
          <w:rFonts w:ascii="Roboto" w:hAnsi="Roboto"/>
          <w:iCs/>
        </w:rPr>
        <w:t xml:space="preserve"> </w:t>
      </w:r>
      <w:r w:rsidRPr="009157AF">
        <w:rPr>
          <w:rFonts w:ascii="Roboto" w:hAnsi="Roboto"/>
        </w:rPr>
        <w:t>which allows the Auditor-General to conduct a review or examination, at any time, of any aspect of the operations of Australian Government agencies;</w:t>
      </w:r>
    </w:p>
    <w:p w14:paraId="3EBA8FAB" w14:textId="4FA8C672" w:rsidR="004D1E6F" w:rsidRPr="009157AF" w:rsidRDefault="004D1E6F" w:rsidP="0061164E">
      <w:pPr>
        <w:pStyle w:val="ClauseLevel4"/>
        <w:rPr>
          <w:rFonts w:ascii="Roboto" w:hAnsi="Roboto"/>
        </w:rPr>
      </w:pPr>
      <w:bookmarkStart w:id="265" w:name="_AGSRef75772929"/>
      <w:r w:rsidRPr="009157AF">
        <w:rPr>
          <w:rFonts w:ascii="Roboto" w:hAnsi="Roboto"/>
        </w:rPr>
        <w:t xml:space="preserve">the </w:t>
      </w:r>
      <w:r w:rsidRPr="009157AF">
        <w:rPr>
          <w:rFonts w:ascii="Roboto" w:hAnsi="Roboto"/>
          <w:i/>
        </w:rPr>
        <w:t>Ombudsman Act 1976</w:t>
      </w:r>
      <w:r w:rsidRPr="009157AF">
        <w:rPr>
          <w:rFonts w:ascii="Roboto" w:hAnsi="Roboto"/>
        </w:rPr>
        <w:t xml:space="preserve"> </w:t>
      </w:r>
      <w:r w:rsidRPr="009157AF">
        <w:rPr>
          <w:rFonts w:ascii="Roboto" w:hAnsi="Roboto"/>
          <w:iCs/>
        </w:rPr>
        <w:t>(Cth)</w:t>
      </w:r>
      <w:r w:rsidR="00620834" w:rsidRPr="009157AF">
        <w:rPr>
          <w:rFonts w:ascii="Roboto" w:hAnsi="Roboto"/>
          <w:iCs/>
        </w:rPr>
        <w:t>,</w:t>
      </w:r>
      <w:r w:rsidRPr="009157AF">
        <w:rPr>
          <w:rFonts w:ascii="Roboto" w:hAnsi="Roboto"/>
          <w:iCs/>
        </w:rPr>
        <w:t xml:space="preserve"> </w:t>
      </w:r>
      <w:r w:rsidRPr="009157AF">
        <w:rPr>
          <w:rFonts w:ascii="Roboto" w:hAnsi="Roboto"/>
        </w:rPr>
        <w:t xml:space="preserve">which authorises the Ombudsman to investigate the administrative actions of Australian </w:t>
      </w:r>
      <w:r w:rsidR="00620834" w:rsidRPr="009157AF">
        <w:rPr>
          <w:rFonts w:ascii="Roboto" w:hAnsi="Roboto"/>
        </w:rPr>
        <w:t xml:space="preserve">government </w:t>
      </w:r>
      <w:r w:rsidRPr="009157AF">
        <w:rPr>
          <w:rFonts w:ascii="Roboto" w:hAnsi="Roboto"/>
        </w:rPr>
        <w:t xml:space="preserve">departments and agencies and to investigate the actions of certain Australian </w:t>
      </w:r>
      <w:r w:rsidR="00620834" w:rsidRPr="009157AF">
        <w:rPr>
          <w:rFonts w:ascii="Roboto" w:hAnsi="Roboto"/>
        </w:rPr>
        <w:t xml:space="preserve">government </w:t>
      </w:r>
      <w:r w:rsidRPr="009157AF">
        <w:rPr>
          <w:rFonts w:ascii="Roboto" w:hAnsi="Roboto"/>
        </w:rPr>
        <w:t>contractors; and</w:t>
      </w:r>
      <w:bookmarkEnd w:id="265"/>
    </w:p>
    <w:p w14:paraId="6332B5BF" w14:textId="7CAD3BA0" w:rsidR="00407000" w:rsidRPr="009157AF" w:rsidRDefault="00407000" w:rsidP="00407000">
      <w:pPr>
        <w:pStyle w:val="ClauseLevel4"/>
        <w:rPr>
          <w:rFonts w:ascii="Roboto" w:hAnsi="Roboto"/>
        </w:rPr>
      </w:pPr>
      <w:r w:rsidRPr="009157AF">
        <w:rPr>
          <w:rFonts w:ascii="Roboto" w:hAnsi="Roboto"/>
        </w:rPr>
        <w:t xml:space="preserve">the </w:t>
      </w:r>
      <w:r w:rsidRPr="009157AF">
        <w:rPr>
          <w:rFonts w:ascii="Roboto" w:hAnsi="Roboto"/>
          <w:i/>
        </w:rPr>
        <w:t>Privacy Act</w:t>
      </w:r>
      <w:r w:rsidRPr="009157AF">
        <w:rPr>
          <w:rFonts w:ascii="Roboto" w:hAnsi="Roboto"/>
        </w:rPr>
        <w:t xml:space="preserve"> 1988 (Cth)</w:t>
      </w:r>
      <w:r w:rsidR="00620834" w:rsidRPr="009157AF">
        <w:rPr>
          <w:rFonts w:ascii="Roboto" w:hAnsi="Roboto"/>
        </w:rPr>
        <w:t>,</w:t>
      </w:r>
      <w:r w:rsidRPr="009157AF">
        <w:rPr>
          <w:rFonts w:ascii="Roboto" w:hAnsi="Roboto"/>
        </w:rPr>
        <w:t xml:space="preserve"> which aims to ensure that contractors and their subcontractors do not engage in an act or practice that would breach the Australian Privacy Principles if done by the Commonwealth. The Privacy Act also imposes obligations directly on contractors and subcontractors to comply with the Australian Privacy Principles.</w:t>
      </w:r>
    </w:p>
    <w:p w14:paraId="57E4B0EE" w14:textId="77777777" w:rsidR="004D1E6F" w:rsidRPr="009157AF" w:rsidRDefault="004D1E6F" w:rsidP="0061164E">
      <w:pPr>
        <w:pStyle w:val="ClauseLevel3"/>
        <w:rPr>
          <w:rFonts w:ascii="Roboto" w:hAnsi="Roboto"/>
        </w:rPr>
      </w:pPr>
      <w:r w:rsidRPr="009157AF">
        <w:rPr>
          <w:rFonts w:ascii="Roboto" w:hAnsi="Roboto"/>
        </w:rPr>
        <w:t>ACARA will not enter into a contract with Tenderers:</w:t>
      </w:r>
    </w:p>
    <w:p w14:paraId="776AF4F4" w14:textId="77777777" w:rsidR="00AD2339" w:rsidRPr="009157AF" w:rsidRDefault="002F2573" w:rsidP="0061164E">
      <w:pPr>
        <w:pStyle w:val="PlainParagraph"/>
        <w:rPr>
          <w:rFonts w:ascii="Roboto" w:hAnsi="Roboto"/>
        </w:rPr>
      </w:pPr>
      <w:r w:rsidRPr="009157AF">
        <w:rPr>
          <w:rFonts w:ascii="Roboto" w:hAnsi="Roboto"/>
        </w:rPr>
        <w:t xml:space="preserve">that have been named in Parliament as not complying with the </w:t>
      </w:r>
      <w:r w:rsidRPr="009157AF">
        <w:rPr>
          <w:rFonts w:ascii="Roboto" w:hAnsi="Roboto"/>
          <w:i/>
        </w:rPr>
        <w:t>Workplace Gender Equality Act</w:t>
      </w:r>
      <w:r w:rsidRPr="009157AF">
        <w:rPr>
          <w:rFonts w:ascii="Roboto" w:hAnsi="Roboto"/>
        </w:rPr>
        <w:t xml:space="preserve"> </w:t>
      </w:r>
      <w:r w:rsidRPr="009157AF">
        <w:rPr>
          <w:rFonts w:ascii="Roboto" w:hAnsi="Roboto"/>
          <w:i/>
        </w:rPr>
        <w:t>2012</w:t>
      </w:r>
      <w:r w:rsidRPr="009157AF">
        <w:rPr>
          <w:rFonts w:ascii="Roboto" w:hAnsi="Roboto"/>
        </w:rPr>
        <w:t xml:space="preserve"> (Cth).</w:t>
      </w:r>
      <w:r w:rsidR="009B0954" w:rsidRPr="009157AF">
        <w:rPr>
          <w:rFonts w:ascii="Roboto" w:hAnsi="Roboto"/>
        </w:rPr>
        <w:t xml:space="preserve"> </w:t>
      </w:r>
    </w:p>
    <w:p w14:paraId="5A77C0FE" w14:textId="4A37527A" w:rsidR="004D1E6F" w:rsidRPr="009157AF" w:rsidRDefault="004D1E6F" w:rsidP="00717014">
      <w:pPr>
        <w:pStyle w:val="Note"/>
        <w:rPr>
          <w:rFonts w:ascii="Roboto" w:hAnsi="Roboto"/>
          <w:szCs w:val="20"/>
          <w:u w:val="single"/>
        </w:rPr>
      </w:pPr>
      <w:r w:rsidRPr="009157AF">
        <w:rPr>
          <w:rFonts w:ascii="Roboto" w:hAnsi="Roboto"/>
          <w:b/>
          <w:bCs/>
          <w:szCs w:val="20"/>
        </w:rPr>
        <w:t xml:space="preserve">Note: </w:t>
      </w:r>
      <w:r w:rsidRPr="009157AF">
        <w:rPr>
          <w:rFonts w:ascii="Roboto" w:hAnsi="Roboto"/>
          <w:szCs w:val="20"/>
        </w:rPr>
        <w:t>For a fact sheet on Commonwealth legislation that may apply to Australian Government contractors</w:t>
      </w:r>
      <w:r w:rsidR="00D5398C" w:rsidRPr="009157AF">
        <w:rPr>
          <w:rFonts w:ascii="Roboto" w:hAnsi="Roboto"/>
          <w:szCs w:val="20"/>
        </w:rPr>
        <w:t>,</w:t>
      </w:r>
      <w:r w:rsidRPr="009157AF">
        <w:rPr>
          <w:rFonts w:ascii="Roboto" w:hAnsi="Roboto"/>
          <w:szCs w:val="20"/>
        </w:rPr>
        <w:t xml:space="preserve"> see</w:t>
      </w:r>
      <w:r w:rsidR="0032763E" w:rsidRPr="009157AF">
        <w:rPr>
          <w:rFonts w:ascii="Roboto" w:hAnsi="Roboto"/>
          <w:szCs w:val="20"/>
        </w:rPr>
        <w:t xml:space="preserve"> </w:t>
      </w:r>
      <w:hyperlink r:id="rId19" w:history="1">
        <w:r w:rsidR="009E6805" w:rsidRPr="009157AF">
          <w:rPr>
            <w:rStyle w:val="Hyperlink"/>
            <w:rFonts w:ascii="Roboto" w:hAnsi="Roboto"/>
            <w:szCs w:val="20"/>
          </w:rPr>
          <w:t>https://www.ags.gov.au/publications/fact-sheets</w:t>
        </w:r>
      </w:hyperlink>
    </w:p>
    <w:p w14:paraId="3F33BE7E" w14:textId="10E02483" w:rsidR="004D1E6F" w:rsidRPr="009157AF" w:rsidRDefault="004D1E6F" w:rsidP="0061164E">
      <w:pPr>
        <w:pStyle w:val="ClauseLevel1"/>
        <w:widowControl w:val="0"/>
        <w:rPr>
          <w:rFonts w:ascii="Roboto" w:hAnsi="Roboto"/>
        </w:rPr>
      </w:pPr>
      <w:bookmarkStart w:id="266" w:name="_Toc51390206"/>
      <w:bookmarkStart w:id="267" w:name="_Toc65555963"/>
      <w:bookmarkStart w:id="268" w:name="_Toc77137381"/>
      <w:bookmarkStart w:id="269" w:name="_Toc87418315"/>
      <w:bookmarkStart w:id="270" w:name="_Toc103658803"/>
      <w:bookmarkStart w:id="271" w:name="_AGSRef1875835"/>
      <w:bookmarkStart w:id="272" w:name="_Toc114912373"/>
      <w:bookmarkStart w:id="273" w:name="_Toc183591491"/>
      <w:bookmarkStart w:id="274" w:name="_Toc248828659"/>
      <w:bookmarkStart w:id="275" w:name="_AGSRef3095060"/>
      <w:bookmarkStart w:id="276" w:name="_Toc286840032"/>
      <w:bookmarkStart w:id="277" w:name="_Toc176257388"/>
      <w:bookmarkEnd w:id="161"/>
      <w:r w:rsidRPr="009157AF">
        <w:rPr>
          <w:rFonts w:ascii="Roboto" w:hAnsi="Roboto"/>
        </w:rPr>
        <w:t>Matters concerning Tender response</w:t>
      </w:r>
      <w:bookmarkEnd w:id="266"/>
      <w:bookmarkEnd w:id="267"/>
      <w:bookmarkEnd w:id="268"/>
      <w:bookmarkEnd w:id="269"/>
      <w:bookmarkEnd w:id="270"/>
      <w:bookmarkEnd w:id="271"/>
      <w:bookmarkEnd w:id="272"/>
      <w:bookmarkEnd w:id="273"/>
      <w:bookmarkEnd w:id="274"/>
      <w:bookmarkEnd w:id="275"/>
      <w:bookmarkEnd w:id="276"/>
      <w:bookmarkEnd w:id="277"/>
    </w:p>
    <w:p w14:paraId="3F1FC908" w14:textId="77777777" w:rsidR="004D1E6F" w:rsidRPr="009157AF" w:rsidRDefault="004D1E6F" w:rsidP="0061164E">
      <w:pPr>
        <w:pStyle w:val="ClauseLevel2"/>
        <w:widowControl w:val="0"/>
        <w:rPr>
          <w:rFonts w:ascii="Roboto" w:hAnsi="Roboto"/>
        </w:rPr>
      </w:pPr>
      <w:bookmarkStart w:id="278" w:name="_Ref176238390"/>
      <w:bookmarkStart w:id="279" w:name="_Toc183591492"/>
      <w:bookmarkStart w:id="280" w:name="_Toc248828660"/>
      <w:bookmarkStart w:id="281" w:name="_Toc286840033"/>
      <w:bookmarkStart w:id="282" w:name="_Toc176257389"/>
      <w:bookmarkStart w:id="283" w:name="_Toc65555964"/>
      <w:bookmarkStart w:id="284" w:name="_AGSRef82980161"/>
      <w:bookmarkStart w:id="285" w:name="_AGSRef69511550"/>
      <w:bookmarkStart w:id="286" w:name="_Toc77137382"/>
      <w:bookmarkStart w:id="287" w:name="_Toc87418316"/>
      <w:bookmarkStart w:id="288" w:name="_Toc103658804"/>
      <w:bookmarkStart w:id="289" w:name="_AGSRef75368809"/>
      <w:bookmarkStart w:id="290" w:name="_AGSRef7395333"/>
      <w:bookmarkStart w:id="291" w:name="_Toc114912374"/>
      <w:r w:rsidRPr="009157AF">
        <w:rPr>
          <w:rFonts w:ascii="Roboto" w:hAnsi="Roboto"/>
        </w:rPr>
        <w:t>Tender response requirements</w:t>
      </w:r>
      <w:bookmarkEnd w:id="278"/>
      <w:bookmarkEnd w:id="279"/>
      <w:bookmarkEnd w:id="280"/>
      <w:bookmarkEnd w:id="281"/>
      <w:bookmarkEnd w:id="282"/>
    </w:p>
    <w:p w14:paraId="417008E7" w14:textId="23614886" w:rsidR="004D1E6F" w:rsidRPr="009157AF" w:rsidRDefault="004D1E6F" w:rsidP="0061164E">
      <w:pPr>
        <w:pStyle w:val="ClauseLevel3"/>
        <w:rPr>
          <w:rFonts w:ascii="Roboto" w:hAnsi="Roboto"/>
        </w:rPr>
      </w:pPr>
      <w:bookmarkStart w:id="292" w:name="_AGSRef28448027"/>
      <w:bookmarkStart w:id="293" w:name="_AGSRef59609454"/>
      <w:bookmarkStart w:id="294" w:name="_AGSRef83273017"/>
      <w:r w:rsidRPr="009157AF">
        <w:rPr>
          <w:rFonts w:ascii="Roboto" w:hAnsi="Roboto"/>
        </w:rPr>
        <w:t xml:space="preserve">Tenderers should address each of the evaluation criteria specified in the table below by completing the Tender Response Forms contained in </w:t>
      </w:r>
      <w:r w:rsidR="00514358" w:rsidRPr="009157AF">
        <w:rPr>
          <w:rFonts w:ascii="Roboto" w:hAnsi="Roboto"/>
        </w:rPr>
        <w:fldChar w:fldCharType="begin"/>
      </w:r>
      <w:r w:rsidR="00514358" w:rsidRPr="009157AF">
        <w:rPr>
          <w:rFonts w:ascii="Roboto" w:hAnsi="Roboto"/>
        </w:rPr>
        <w:instrText xml:space="preserve"> REF _AGSRef52486842 \h </w:instrText>
      </w:r>
      <w:r w:rsidR="009157AF">
        <w:rPr>
          <w:rFonts w:ascii="Roboto" w:hAnsi="Roboto"/>
        </w:rPr>
        <w:instrText xml:space="preserve"> \* MERGEFORMAT </w:instrText>
      </w:r>
      <w:r w:rsidR="00514358" w:rsidRPr="009157AF">
        <w:rPr>
          <w:rFonts w:ascii="Roboto" w:hAnsi="Roboto"/>
        </w:rPr>
      </w:r>
      <w:r w:rsidR="00514358" w:rsidRPr="009157AF">
        <w:rPr>
          <w:rFonts w:ascii="Roboto" w:hAnsi="Roboto"/>
        </w:rPr>
        <w:fldChar w:fldCharType="separate"/>
      </w:r>
      <w:r w:rsidR="00944F19" w:rsidRPr="009157AF">
        <w:rPr>
          <w:rFonts w:ascii="Roboto" w:hAnsi="Roboto"/>
        </w:rPr>
        <w:t>Schedule 1. Tender Response Forms</w:t>
      </w:r>
      <w:r w:rsidR="00514358" w:rsidRPr="009157AF">
        <w:rPr>
          <w:rFonts w:ascii="Roboto" w:hAnsi="Roboto"/>
        </w:rPr>
        <w:fldChar w:fldCharType="end"/>
      </w:r>
      <w:r w:rsidRPr="009157AF">
        <w:rPr>
          <w:rFonts w:ascii="Roboto" w:hAnsi="Roboto"/>
        </w:rPr>
        <w:t>.  Tenderers may include additional information in their Tenders that is directly relevant to the Request for Tender</w:t>
      </w:r>
      <w:r w:rsidR="003F7CD4" w:rsidRPr="009157AF">
        <w:rPr>
          <w:rFonts w:ascii="Roboto" w:hAnsi="Roboto"/>
        </w:rPr>
        <w:t xml:space="preserve">; </w:t>
      </w:r>
      <w:r w:rsidRPr="009157AF">
        <w:rPr>
          <w:rFonts w:ascii="Roboto" w:hAnsi="Roboto"/>
        </w:rPr>
        <w:t>however</w:t>
      </w:r>
      <w:r w:rsidR="003F7CD4" w:rsidRPr="009157AF">
        <w:rPr>
          <w:rFonts w:ascii="Roboto" w:hAnsi="Roboto"/>
        </w:rPr>
        <w:t>,</w:t>
      </w:r>
      <w:r w:rsidRPr="009157AF">
        <w:rPr>
          <w:rFonts w:ascii="Roboto" w:hAnsi="Roboto"/>
        </w:rPr>
        <w:t xml:space="preserve"> the Tenderer’s response to each of the Tender Response Forms will form the basis of the evaluation. Each Tender Response Form should commence on a new page.</w:t>
      </w:r>
      <w:bookmarkEnd w:id="283"/>
      <w:bookmarkEnd w:id="284"/>
      <w:bookmarkEnd w:id="285"/>
      <w:bookmarkEnd w:id="286"/>
      <w:bookmarkEnd w:id="287"/>
      <w:bookmarkEnd w:id="288"/>
      <w:bookmarkEnd w:id="289"/>
      <w:bookmarkEnd w:id="290"/>
      <w:bookmarkEnd w:id="291"/>
      <w:bookmarkEnd w:id="292"/>
      <w:bookmarkEnd w:id="293"/>
      <w:bookmarkEnd w:id="294"/>
    </w:p>
    <w:p w14:paraId="632F5D3F" w14:textId="1147AEC3" w:rsidR="00584AA9" w:rsidRPr="009157AF" w:rsidRDefault="0063340E" w:rsidP="0063340E">
      <w:pPr>
        <w:tabs>
          <w:tab w:val="left" w:pos="6315"/>
        </w:tabs>
        <w:rPr>
          <w:rFonts w:ascii="Roboto" w:hAnsi="Roboto"/>
        </w:rPr>
      </w:pPr>
      <w:r>
        <w:rPr>
          <w:rFonts w:ascii="Roboto" w:hAnsi="Robot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2026"/>
        <w:gridCol w:w="1411"/>
        <w:gridCol w:w="3610"/>
        <w:gridCol w:w="1634"/>
      </w:tblGrid>
      <w:tr w:rsidR="006552F9" w:rsidRPr="009157AF" w14:paraId="7246482A" w14:textId="77777777" w:rsidTr="00E7020C">
        <w:trPr>
          <w:tblHeader/>
          <w:jc w:val="center"/>
        </w:trPr>
        <w:tc>
          <w:tcPr>
            <w:tcW w:w="669" w:type="dxa"/>
            <w:shd w:val="clear" w:color="auto" w:fill="005D93"/>
          </w:tcPr>
          <w:p w14:paraId="02126D53" w14:textId="77777777" w:rsidR="006552F9" w:rsidRPr="009157AF" w:rsidRDefault="006552F9" w:rsidP="00C90E87">
            <w:pPr>
              <w:pStyle w:val="tableheading"/>
              <w:rPr>
                <w:rFonts w:ascii="Roboto" w:hAnsi="Roboto"/>
              </w:rPr>
            </w:pPr>
            <w:r w:rsidRPr="009157AF">
              <w:rPr>
                <w:rFonts w:ascii="Roboto" w:hAnsi="Roboto"/>
              </w:rPr>
              <w:lastRenderedPageBreak/>
              <w:t>Item</w:t>
            </w:r>
          </w:p>
        </w:tc>
        <w:tc>
          <w:tcPr>
            <w:tcW w:w="2026" w:type="dxa"/>
            <w:shd w:val="clear" w:color="auto" w:fill="005D93"/>
          </w:tcPr>
          <w:p w14:paraId="17F8AFBE" w14:textId="62027FE5" w:rsidR="006552F9" w:rsidRPr="009157AF" w:rsidRDefault="006552F9" w:rsidP="00C90E87">
            <w:pPr>
              <w:pStyle w:val="tableheading"/>
              <w:rPr>
                <w:rFonts w:ascii="Roboto" w:hAnsi="Roboto"/>
              </w:rPr>
            </w:pPr>
            <w:r w:rsidRPr="009157AF">
              <w:rPr>
                <w:rFonts w:ascii="Roboto" w:hAnsi="Roboto"/>
              </w:rPr>
              <w:t>Evaluation criterion</w:t>
            </w:r>
          </w:p>
        </w:tc>
        <w:tc>
          <w:tcPr>
            <w:tcW w:w="1411" w:type="dxa"/>
            <w:shd w:val="clear" w:color="auto" w:fill="005D93"/>
          </w:tcPr>
          <w:p w14:paraId="702BC7D7" w14:textId="4217E414" w:rsidR="006552F9" w:rsidRPr="009157AF" w:rsidRDefault="006552F9" w:rsidP="00C90E87">
            <w:pPr>
              <w:pStyle w:val="tableheading"/>
              <w:rPr>
                <w:rFonts w:ascii="Roboto" w:hAnsi="Roboto"/>
              </w:rPr>
            </w:pPr>
            <w:r w:rsidRPr="009157AF">
              <w:rPr>
                <w:rFonts w:ascii="Roboto" w:hAnsi="Roboto"/>
              </w:rPr>
              <w:t>Weighting</w:t>
            </w:r>
          </w:p>
        </w:tc>
        <w:tc>
          <w:tcPr>
            <w:tcW w:w="3610" w:type="dxa"/>
            <w:shd w:val="clear" w:color="auto" w:fill="005D93"/>
          </w:tcPr>
          <w:p w14:paraId="3A7AD468" w14:textId="43FD86DE" w:rsidR="006552F9" w:rsidRPr="009157AF" w:rsidRDefault="006552F9" w:rsidP="00C90E87">
            <w:pPr>
              <w:pStyle w:val="tableheading"/>
              <w:rPr>
                <w:rFonts w:ascii="Roboto" w:hAnsi="Roboto"/>
              </w:rPr>
            </w:pPr>
            <w:r w:rsidRPr="009157AF">
              <w:rPr>
                <w:rFonts w:ascii="Roboto" w:hAnsi="Roboto"/>
              </w:rPr>
              <w:t>Required information</w:t>
            </w:r>
          </w:p>
        </w:tc>
        <w:tc>
          <w:tcPr>
            <w:tcW w:w="1634" w:type="dxa"/>
            <w:shd w:val="clear" w:color="auto" w:fill="005D93"/>
          </w:tcPr>
          <w:p w14:paraId="15337619" w14:textId="09930BD7" w:rsidR="006552F9" w:rsidRPr="009157AF" w:rsidRDefault="006552F9" w:rsidP="00C90E87">
            <w:pPr>
              <w:pStyle w:val="tableheading"/>
              <w:rPr>
                <w:rFonts w:ascii="Roboto" w:hAnsi="Roboto"/>
              </w:rPr>
            </w:pPr>
            <w:r w:rsidRPr="009157AF">
              <w:rPr>
                <w:rFonts w:ascii="Roboto" w:hAnsi="Roboto"/>
              </w:rPr>
              <w:t>Tenderer checklist</w:t>
            </w:r>
          </w:p>
        </w:tc>
      </w:tr>
      <w:tr w:rsidR="006552F9" w:rsidRPr="009157AF" w14:paraId="35AAE847" w14:textId="77777777" w:rsidTr="00E7020C">
        <w:trPr>
          <w:jc w:val="center"/>
        </w:trPr>
        <w:tc>
          <w:tcPr>
            <w:tcW w:w="669" w:type="dxa"/>
          </w:tcPr>
          <w:p w14:paraId="0D4B5E1C" w14:textId="77777777" w:rsidR="006552F9" w:rsidRPr="009157AF" w:rsidRDefault="006552F9" w:rsidP="00657259">
            <w:pPr>
              <w:pStyle w:val="tabletext"/>
              <w:rPr>
                <w:rFonts w:ascii="Roboto" w:hAnsi="Roboto"/>
              </w:rPr>
            </w:pPr>
            <w:r w:rsidRPr="009157AF">
              <w:rPr>
                <w:rFonts w:ascii="Roboto" w:hAnsi="Roboto"/>
              </w:rPr>
              <w:t>1</w:t>
            </w:r>
          </w:p>
        </w:tc>
        <w:tc>
          <w:tcPr>
            <w:tcW w:w="2026" w:type="dxa"/>
          </w:tcPr>
          <w:p w14:paraId="1F660C8D" w14:textId="2B738475" w:rsidR="006552F9" w:rsidRPr="009157AF" w:rsidRDefault="006552F9" w:rsidP="00657259">
            <w:pPr>
              <w:pStyle w:val="tabletext"/>
              <w:rPr>
                <w:rFonts w:ascii="Roboto" w:hAnsi="Roboto"/>
              </w:rPr>
            </w:pPr>
            <w:r w:rsidRPr="009157AF">
              <w:rPr>
                <w:rFonts w:ascii="Roboto" w:hAnsi="Roboto"/>
              </w:rPr>
              <w:t>Tenderer’s capability</w:t>
            </w:r>
          </w:p>
        </w:tc>
        <w:tc>
          <w:tcPr>
            <w:tcW w:w="1411" w:type="dxa"/>
          </w:tcPr>
          <w:p w14:paraId="0B65BECD" w14:textId="2E3A794E" w:rsidR="006552F9" w:rsidRPr="009157AF" w:rsidRDefault="009157AF" w:rsidP="00C90E87">
            <w:pPr>
              <w:pStyle w:val="tabletext"/>
              <w:rPr>
                <w:rFonts w:ascii="Roboto" w:hAnsi="Roboto"/>
              </w:rPr>
            </w:pPr>
            <w:r>
              <w:rPr>
                <w:rFonts w:ascii="Roboto" w:hAnsi="Roboto"/>
              </w:rPr>
              <w:t>5</w:t>
            </w:r>
            <w:r w:rsidR="004E38DB" w:rsidRPr="009157AF">
              <w:rPr>
                <w:rFonts w:ascii="Roboto" w:hAnsi="Roboto"/>
              </w:rPr>
              <w:t>0</w:t>
            </w:r>
            <w:r w:rsidR="006552F9" w:rsidRPr="009157AF">
              <w:rPr>
                <w:rFonts w:ascii="Roboto" w:hAnsi="Roboto"/>
              </w:rPr>
              <w:t>%</w:t>
            </w:r>
          </w:p>
        </w:tc>
        <w:tc>
          <w:tcPr>
            <w:tcW w:w="3610" w:type="dxa"/>
          </w:tcPr>
          <w:p w14:paraId="28FC2F6D" w14:textId="662811C9" w:rsidR="006552F9" w:rsidRPr="009157AF" w:rsidRDefault="006552F9" w:rsidP="00C90E87">
            <w:pPr>
              <w:pStyle w:val="tabletext"/>
              <w:rPr>
                <w:rFonts w:ascii="Roboto" w:hAnsi="Roboto"/>
              </w:rPr>
            </w:pPr>
            <w:r w:rsidRPr="009157AF">
              <w:rPr>
                <w:rFonts w:ascii="Roboto" w:hAnsi="Roboto"/>
              </w:rPr>
              <w:t xml:space="preserve">Tenderers should provide details of how they would provide the Services by completing </w:t>
            </w:r>
            <w:r w:rsidRPr="009157AF">
              <w:rPr>
                <w:rFonts w:ascii="Roboto" w:hAnsi="Roboto"/>
              </w:rPr>
              <w:fldChar w:fldCharType="begin"/>
            </w:r>
            <w:r w:rsidRPr="009157AF">
              <w:rPr>
                <w:rFonts w:ascii="Roboto" w:hAnsi="Roboto"/>
              </w:rPr>
              <w:instrText xml:space="preserve"> REF _AGSRef64658713 \h  \* MERGEFORMAT </w:instrText>
            </w:r>
            <w:r w:rsidRPr="009157AF">
              <w:rPr>
                <w:rFonts w:ascii="Roboto" w:hAnsi="Roboto"/>
              </w:rPr>
            </w:r>
            <w:r w:rsidRPr="009157AF">
              <w:rPr>
                <w:rFonts w:ascii="Roboto" w:hAnsi="Roboto"/>
              </w:rPr>
              <w:fldChar w:fldCharType="separate"/>
            </w:r>
            <w:r w:rsidR="00944F19" w:rsidRPr="009157AF">
              <w:rPr>
                <w:rFonts w:ascii="Roboto" w:hAnsi="Roboto"/>
              </w:rPr>
              <w:t>Attachment 3: Service Delivery</w:t>
            </w:r>
            <w:r w:rsidRPr="009157AF">
              <w:rPr>
                <w:rFonts w:ascii="Roboto" w:hAnsi="Roboto"/>
              </w:rPr>
              <w:fldChar w:fldCharType="end"/>
            </w:r>
            <w:r w:rsidRPr="009157AF">
              <w:rPr>
                <w:rFonts w:ascii="Roboto" w:hAnsi="Roboto"/>
              </w:rPr>
              <w:t xml:space="preserve"> in </w:t>
            </w:r>
            <w:r w:rsidRPr="009157AF">
              <w:rPr>
                <w:rFonts w:ascii="Roboto" w:hAnsi="Roboto"/>
              </w:rPr>
              <w:fldChar w:fldCharType="begin"/>
            </w:r>
            <w:r w:rsidRPr="009157AF">
              <w:rPr>
                <w:rFonts w:ascii="Roboto" w:hAnsi="Roboto"/>
              </w:rPr>
              <w:instrText xml:space="preserve"> REF _AGSRef52486842 \h </w:instrText>
            </w:r>
            <w:r w:rsidR="009157AF">
              <w:rPr>
                <w:rFonts w:ascii="Roboto" w:hAnsi="Roboto"/>
              </w:rPr>
              <w:instrText xml:space="preserve"> \* MERGEFORMAT </w:instrText>
            </w:r>
            <w:r w:rsidRPr="009157AF">
              <w:rPr>
                <w:rFonts w:ascii="Roboto" w:hAnsi="Roboto"/>
              </w:rPr>
            </w:r>
            <w:r w:rsidRPr="009157AF">
              <w:rPr>
                <w:rFonts w:ascii="Roboto" w:hAnsi="Roboto"/>
              </w:rPr>
              <w:fldChar w:fldCharType="separate"/>
            </w:r>
            <w:r w:rsidR="00944F19" w:rsidRPr="009157AF">
              <w:rPr>
                <w:rFonts w:ascii="Roboto" w:hAnsi="Roboto"/>
              </w:rPr>
              <w:t>Schedule 1. Tender Response Forms</w:t>
            </w:r>
            <w:r w:rsidRPr="009157AF">
              <w:rPr>
                <w:rFonts w:ascii="Roboto" w:hAnsi="Roboto"/>
              </w:rPr>
              <w:fldChar w:fldCharType="end"/>
            </w:r>
            <w:r w:rsidRPr="009157AF">
              <w:rPr>
                <w:rFonts w:ascii="Roboto" w:hAnsi="Roboto"/>
              </w:rPr>
              <w:t>.</w:t>
            </w:r>
          </w:p>
        </w:tc>
        <w:tc>
          <w:tcPr>
            <w:tcW w:w="1634" w:type="dxa"/>
          </w:tcPr>
          <w:p w14:paraId="6DB436E5" w14:textId="77777777" w:rsidR="006552F9" w:rsidRPr="009157AF" w:rsidRDefault="006552F9" w:rsidP="00657259">
            <w:pPr>
              <w:pStyle w:val="tabletext"/>
              <w:rPr>
                <w:rFonts w:ascii="Roboto" w:hAnsi="Roboto"/>
              </w:rPr>
            </w:pPr>
          </w:p>
        </w:tc>
      </w:tr>
      <w:tr w:rsidR="006552F9" w:rsidRPr="009157AF" w14:paraId="6EA9C12D" w14:textId="77777777" w:rsidTr="00E7020C">
        <w:trPr>
          <w:jc w:val="center"/>
        </w:trPr>
        <w:tc>
          <w:tcPr>
            <w:tcW w:w="669" w:type="dxa"/>
          </w:tcPr>
          <w:p w14:paraId="789DB3A5" w14:textId="77777777" w:rsidR="006552F9" w:rsidRPr="009157AF" w:rsidRDefault="006552F9" w:rsidP="00657259">
            <w:pPr>
              <w:pStyle w:val="tabletext"/>
              <w:rPr>
                <w:rFonts w:ascii="Roboto" w:hAnsi="Roboto"/>
              </w:rPr>
            </w:pPr>
            <w:r w:rsidRPr="009157AF">
              <w:rPr>
                <w:rFonts w:ascii="Roboto" w:hAnsi="Roboto"/>
              </w:rPr>
              <w:t>2</w:t>
            </w:r>
          </w:p>
        </w:tc>
        <w:tc>
          <w:tcPr>
            <w:tcW w:w="2026" w:type="dxa"/>
          </w:tcPr>
          <w:p w14:paraId="6574A11D" w14:textId="42C70892" w:rsidR="006552F9" w:rsidRPr="009157AF" w:rsidRDefault="006552F9" w:rsidP="00657259">
            <w:pPr>
              <w:pStyle w:val="tabletext"/>
              <w:rPr>
                <w:rFonts w:ascii="Roboto" w:hAnsi="Roboto"/>
              </w:rPr>
            </w:pPr>
            <w:r w:rsidRPr="009157AF">
              <w:rPr>
                <w:rFonts w:ascii="Roboto" w:hAnsi="Roboto"/>
              </w:rPr>
              <w:t>Tenderers’ experience</w:t>
            </w:r>
            <w:r w:rsidR="00860AC5">
              <w:rPr>
                <w:rFonts w:ascii="Roboto" w:hAnsi="Roboto"/>
              </w:rPr>
              <w:t>, performance history</w:t>
            </w:r>
            <w:r w:rsidR="005D6F96" w:rsidRPr="009157AF">
              <w:rPr>
                <w:rFonts w:ascii="Roboto" w:hAnsi="Roboto"/>
              </w:rPr>
              <w:t xml:space="preserve"> a</w:t>
            </w:r>
            <w:r w:rsidR="00CB56A3" w:rsidRPr="009157AF">
              <w:rPr>
                <w:rFonts w:ascii="Roboto" w:hAnsi="Roboto"/>
              </w:rPr>
              <w:t>nd referees</w:t>
            </w:r>
          </w:p>
          <w:p w14:paraId="5501C890" w14:textId="706FA70A" w:rsidR="006552F9" w:rsidRPr="009157AF" w:rsidRDefault="006552F9" w:rsidP="00657259">
            <w:pPr>
              <w:pStyle w:val="tabletext"/>
              <w:rPr>
                <w:rFonts w:ascii="Roboto" w:hAnsi="Roboto"/>
              </w:rPr>
            </w:pPr>
          </w:p>
        </w:tc>
        <w:tc>
          <w:tcPr>
            <w:tcW w:w="1411" w:type="dxa"/>
          </w:tcPr>
          <w:p w14:paraId="3E8862DF" w14:textId="54956015" w:rsidR="006552F9" w:rsidRPr="009157AF" w:rsidRDefault="00E7020C" w:rsidP="00657259">
            <w:pPr>
              <w:pStyle w:val="tabletext"/>
              <w:rPr>
                <w:rFonts w:ascii="Roboto" w:hAnsi="Roboto"/>
              </w:rPr>
            </w:pPr>
            <w:r w:rsidRPr="009157AF">
              <w:rPr>
                <w:rFonts w:ascii="Roboto" w:hAnsi="Roboto"/>
              </w:rPr>
              <w:t>2</w:t>
            </w:r>
            <w:r w:rsidR="009157AF">
              <w:rPr>
                <w:rFonts w:ascii="Roboto" w:hAnsi="Roboto"/>
              </w:rPr>
              <w:t>5</w:t>
            </w:r>
            <w:r w:rsidRPr="009157AF">
              <w:rPr>
                <w:rFonts w:ascii="Roboto" w:hAnsi="Roboto"/>
              </w:rPr>
              <w:t>%</w:t>
            </w:r>
          </w:p>
        </w:tc>
        <w:tc>
          <w:tcPr>
            <w:tcW w:w="3610" w:type="dxa"/>
          </w:tcPr>
          <w:p w14:paraId="40780D76" w14:textId="2A3F4A2A" w:rsidR="006552F9" w:rsidRPr="009157AF" w:rsidRDefault="006552F9" w:rsidP="00657259">
            <w:pPr>
              <w:pStyle w:val="tabletext"/>
              <w:rPr>
                <w:rFonts w:ascii="Roboto" w:hAnsi="Roboto"/>
              </w:rPr>
            </w:pPr>
            <w:r w:rsidRPr="009157AF">
              <w:rPr>
                <w:rFonts w:ascii="Roboto" w:hAnsi="Roboto"/>
              </w:rPr>
              <w:t xml:space="preserve">Tenderers should provide details of relevant Case Studies </w:t>
            </w:r>
            <w:r w:rsidRPr="009157AF">
              <w:rPr>
                <w:rFonts w:ascii="Roboto" w:hAnsi="Roboto"/>
              </w:rPr>
              <w:fldChar w:fldCharType="begin"/>
            </w:r>
            <w:r w:rsidRPr="009157AF">
              <w:rPr>
                <w:rFonts w:ascii="Roboto" w:hAnsi="Roboto"/>
              </w:rPr>
              <w:instrText xml:space="preserve"> REF _AGSRef69448530 \h  \* MERGEFORMAT </w:instrText>
            </w:r>
            <w:r w:rsidRPr="009157AF">
              <w:rPr>
                <w:rFonts w:ascii="Roboto" w:hAnsi="Roboto"/>
              </w:rPr>
            </w:r>
            <w:r w:rsidRPr="009157AF">
              <w:rPr>
                <w:rFonts w:ascii="Roboto" w:hAnsi="Roboto"/>
              </w:rPr>
              <w:fldChar w:fldCharType="separate"/>
            </w:r>
            <w:r w:rsidR="00944F19" w:rsidRPr="009157AF">
              <w:rPr>
                <w:rFonts w:ascii="Roboto" w:hAnsi="Roboto"/>
              </w:rPr>
              <w:t xml:space="preserve">Attachment 4: Tenderer's </w:t>
            </w:r>
            <w:r w:rsidRPr="009157AF">
              <w:rPr>
                <w:rFonts w:ascii="Roboto" w:hAnsi="Roboto"/>
              </w:rPr>
              <w:fldChar w:fldCharType="end"/>
            </w:r>
            <w:r w:rsidRPr="009157AF">
              <w:rPr>
                <w:rFonts w:ascii="Roboto" w:hAnsi="Roboto"/>
              </w:rPr>
              <w:t xml:space="preserve">Case Studies in </w:t>
            </w:r>
            <w:r w:rsidRPr="009157AF">
              <w:rPr>
                <w:rFonts w:ascii="Roboto" w:hAnsi="Roboto"/>
              </w:rPr>
              <w:fldChar w:fldCharType="begin"/>
            </w:r>
            <w:r w:rsidRPr="009157AF">
              <w:rPr>
                <w:rFonts w:ascii="Roboto" w:hAnsi="Roboto"/>
              </w:rPr>
              <w:instrText xml:space="preserve"> REF _AGSRef52486842 \h </w:instrText>
            </w:r>
            <w:r w:rsidR="009157AF">
              <w:rPr>
                <w:rFonts w:ascii="Roboto" w:hAnsi="Roboto"/>
              </w:rPr>
              <w:instrText xml:space="preserve"> \* MERGEFORMAT </w:instrText>
            </w:r>
            <w:r w:rsidRPr="009157AF">
              <w:rPr>
                <w:rFonts w:ascii="Roboto" w:hAnsi="Roboto"/>
              </w:rPr>
            </w:r>
            <w:r w:rsidRPr="009157AF">
              <w:rPr>
                <w:rFonts w:ascii="Roboto" w:hAnsi="Roboto"/>
              </w:rPr>
              <w:fldChar w:fldCharType="separate"/>
            </w:r>
            <w:r w:rsidR="00944F19" w:rsidRPr="009157AF">
              <w:rPr>
                <w:rFonts w:ascii="Roboto" w:hAnsi="Roboto"/>
              </w:rPr>
              <w:t>Schedule 1. Tender Response Forms</w:t>
            </w:r>
            <w:r w:rsidRPr="009157AF">
              <w:rPr>
                <w:rFonts w:ascii="Roboto" w:hAnsi="Roboto"/>
              </w:rPr>
              <w:fldChar w:fldCharType="end"/>
            </w:r>
            <w:r w:rsidRPr="009157AF">
              <w:rPr>
                <w:rFonts w:ascii="Roboto" w:hAnsi="Roboto"/>
              </w:rPr>
              <w:t>.</w:t>
            </w:r>
          </w:p>
        </w:tc>
        <w:tc>
          <w:tcPr>
            <w:tcW w:w="1634" w:type="dxa"/>
          </w:tcPr>
          <w:p w14:paraId="58A936D7" w14:textId="77777777" w:rsidR="006552F9" w:rsidRPr="009157AF" w:rsidRDefault="006552F9" w:rsidP="00657259">
            <w:pPr>
              <w:pStyle w:val="tabletext"/>
              <w:rPr>
                <w:rFonts w:ascii="Roboto" w:hAnsi="Roboto"/>
              </w:rPr>
            </w:pPr>
          </w:p>
        </w:tc>
      </w:tr>
      <w:tr w:rsidR="006552F9" w:rsidRPr="009157AF" w14:paraId="03BEE8B7" w14:textId="77777777" w:rsidTr="00E7020C">
        <w:trPr>
          <w:jc w:val="center"/>
        </w:trPr>
        <w:tc>
          <w:tcPr>
            <w:tcW w:w="669" w:type="dxa"/>
          </w:tcPr>
          <w:p w14:paraId="0164CAD8" w14:textId="77777777" w:rsidR="006552F9" w:rsidRPr="009157AF" w:rsidRDefault="006552F9" w:rsidP="00657259">
            <w:pPr>
              <w:pStyle w:val="tabletext"/>
              <w:rPr>
                <w:rFonts w:ascii="Roboto" w:hAnsi="Roboto"/>
              </w:rPr>
            </w:pPr>
            <w:r w:rsidRPr="009157AF">
              <w:rPr>
                <w:rFonts w:ascii="Roboto" w:hAnsi="Roboto"/>
              </w:rPr>
              <w:t>3</w:t>
            </w:r>
          </w:p>
        </w:tc>
        <w:tc>
          <w:tcPr>
            <w:tcW w:w="2026" w:type="dxa"/>
          </w:tcPr>
          <w:p w14:paraId="12C67EBD" w14:textId="1C732F91" w:rsidR="006552F9" w:rsidRPr="009157AF" w:rsidRDefault="006552F9" w:rsidP="00657259">
            <w:pPr>
              <w:pStyle w:val="tabletext"/>
              <w:rPr>
                <w:rFonts w:ascii="Roboto" w:hAnsi="Roboto"/>
              </w:rPr>
            </w:pPr>
            <w:r w:rsidRPr="009157AF">
              <w:rPr>
                <w:rFonts w:ascii="Roboto" w:hAnsi="Roboto"/>
              </w:rPr>
              <w:t>Tenderers’ demonstrated management capability and key personnel</w:t>
            </w:r>
          </w:p>
        </w:tc>
        <w:tc>
          <w:tcPr>
            <w:tcW w:w="1411" w:type="dxa"/>
          </w:tcPr>
          <w:p w14:paraId="402A06E0" w14:textId="20023B00" w:rsidR="006552F9" w:rsidRPr="009157AF" w:rsidRDefault="004E38DB" w:rsidP="00657259">
            <w:pPr>
              <w:pStyle w:val="tabletext"/>
              <w:rPr>
                <w:rFonts w:ascii="Roboto" w:hAnsi="Roboto"/>
              </w:rPr>
            </w:pPr>
            <w:r w:rsidRPr="009157AF">
              <w:rPr>
                <w:rFonts w:ascii="Roboto" w:hAnsi="Roboto"/>
              </w:rPr>
              <w:t>2</w:t>
            </w:r>
            <w:r w:rsidR="009157AF">
              <w:rPr>
                <w:rFonts w:ascii="Roboto" w:hAnsi="Roboto"/>
              </w:rPr>
              <w:t>5</w:t>
            </w:r>
            <w:r w:rsidR="00E7020C" w:rsidRPr="009157AF">
              <w:rPr>
                <w:rFonts w:ascii="Roboto" w:hAnsi="Roboto"/>
              </w:rPr>
              <w:t>%</w:t>
            </w:r>
          </w:p>
        </w:tc>
        <w:tc>
          <w:tcPr>
            <w:tcW w:w="3610" w:type="dxa"/>
          </w:tcPr>
          <w:p w14:paraId="63F8C9F6" w14:textId="590CEBE6" w:rsidR="006552F9" w:rsidRPr="009157AF" w:rsidRDefault="006552F9" w:rsidP="00657259">
            <w:pPr>
              <w:pStyle w:val="tabletext"/>
              <w:rPr>
                <w:rFonts w:ascii="Roboto" w:hAnsi="Roboto"/>
              </w:rPr>
            </w:pPr>
            <w:r w:rsidRPr="009157AF">
              <w:rPr>
                <w:rFonts w:ascii="Roboto" w:hAnsi="Roboto"/>
              </w:rPr>
              <w:t xml:space="preserve">Tenderers should provide details about their management capability and key personnel by completing </w:t>
            </w:r>
            <w:r w:rsidRPr="009157AF">
              <w:rPr>
                <w:rFonts w:ascii="Roboto" w:hAnsi="Roboto"/>
              </w:rPr>
              <w:fldChar w:fldCharType="begin"/>
            </w:r>
            <w:r w:rsidRPr="009157AF">
              <w:rPr>
                <w:rFonts w:ascii="Roboto" w:hAnsi="Roboto"/>
              </w:rPr>
              <w:instrText xml:space="preserve"> REF _AGSRef91371756 \h  \* MERGEFORMAT </w:instrText>
            </w:r>
            <w:r w:rsidRPr="009157AF">
              <w:rPr>
                <w:rFonts w:ascii="Roboto" w:hAnsi="Roboto"/>
              </w:rPr>
            </w:r>
            <w:r w:rsidRPr="009157AF">
              <w:rPr>
                <w:rFonts w:ascii="Roboto" w:hAnsi="Roboto"/>
              </w:rPr>
              <w:fldChar w:fldCharType="separate"/>
            </w:r>
            <w:r w:rsidR="00944F19" w:rsidRPr="009157AF">
              <w:rPr>
                <w:rFonts w:ascii="Roboto" w:hAnsi="Roboto"/>
              </w:rPr>
              <w:t>Attachment 5: Tenderer’s management capability and key personnel</w:t>
            </w:r>
            <w:r w:rsidR="00944F19" w:rsidRPr="009157AF" w:rsidDel="00F64465">
              <w:rPr>
                <w:rFonts w:ascii="Roboto" w:hAnsi="Roboto"/>
              </w:rPr>
              <w:t xml:space="preserve"> </w:t>
            </w:r>
            <w:r w:rsidRPr="009157AF">
              <w:rPr>
                <w:rFonts w:ascii="Roboto" w:hAnsi="Roboto"/>
              </w:rPr>
              <w:fldChar w:fldCharType="end"/>
            </w:r>
            <w:r w:rsidRPr="009157AF">
              <w:rPr>
                <w:rFonts w:ascii="Roboto" w:hAnsi="Roboto"/>
              </w:rPr>
              <w:t xml:space="preserve"> in </w:t>
            </w:r>
            <w:r w:rsidRPr="009157AF">
              <w:rPr>
                <w:rFonts w:ascii="Roboto" w:hAnsi="Roboto"/>
              </w:rPr>
              <w:fldChar w:fldCharType="begin"/>
            </w:r>
            <w:r w:rsidRPr="009157AF">
              <w:rPr>
                <w:rFonts w:ascii="Roboto" w:hAnsi="Roboto"/>
              </w:rPr>
              <w:instrText xml:space="preserve"> REF _AGSRef52486842 \h </w:instrText>
            </w:r>
            <w:r w:rsidR="009157AF">
              <w:rPr>
                <w:rFonts w:ascii="Roboto" w:hAnsi="Roboto"/>
              </w:rPr>
              <w:instrText xml:space="preserve"> \* MERGEFORMAT </w:instrText>
            </w:r>
            <w:r w:rsidRPr="009157AF">
              <w:rPr>
                <w:rFonts w:ascii="Roboto" w:hAnsi="Roboto"/>
              </w:rPr>
            </w:r>
            <w:r w:rsidRPr="009157AF">
              <w:rPr>
                <w:rFonts w:ascii="Roboto" w:hAnsi="Roboto"/>
              </w:rPr>
              <w:fldChar w:fldCharType="separate"/>
            </w:r>
            <w:r w:rsidR="00944F19" w:rsidRPr="009157AF">
              <w:rPr>
                <w:rFonts w:ascii="Roboto" w:hAnsi="Roboto"/>
              </w:rPr>
              <w:t>Schedule 1. Tender Response Forms</w:t>
            </w:r>
            <w:r w:rsidRPr="009157AF">
              <w:rPr>
                <w:rFonts w:ascii="Roboto" w:hAnsi="Roboto"/>
              </w:rPr>
              <w:fldChar w:fldCharType="end"/>
            </w:r>
            <w:r w:rsidRPr="009157AF">
              <w:rPr>
                <w:rFonts w:ascii="Roboto" w:hAnsi="Roboto"/>
              </w:rPr>
              <w:t>.</w:t>
            </w:r>
          </w:p>
        </w:tc>
        <w:tc>
          <w:tcPr>
            <w:tcW w:w="1634" w:type="dxa"/>
          </w:tcPr>
          <w:p w14:paraId="5A68DBA3" w14:textId="77777777" w:rsidR="006552F9" w:rsidRPr="009157AF" w:rsidRDefault="006552F9" w:rsidP="00657259">
            <w:pPr>
              <w:pStyle w:val="tabletext"/>
              <w:rPr>
                <w:rFonts w:ascii="Roboto" w:hAnsi="Roboto"/>
              </w:rPr>
            </w:pPr>
          </w:p>
        </w:tc>
      </w:tr>
      <w:tr w:rsidR="006552F9" w:rsidRPr="009157AF" w14:paraId="71357BAB" w14:textId="77777777" w:rsidTr="00E7020C">
        <w:trPr>
          <w:jc w:val="center"/>
        </w:trPr>
        <w:tc>
          <w:tcPr>
            <w:tcW w:w="669" w:type="dxa"/>
          </w:tcPr>
          <w:p w14:paraId="4DF2688E" w14:textId="77777777" w:rsidR="006552F9" w:rsidRPr="009157AF" w:rsidRDefault="006552F9" w:rsidP="00657259">
            <w:pPr>
              <w:pStyle w:val="tabletext"/>
              <w:rPr>
                <w:rFonts w:ascii="Roboto" w:hAnsi="Roboto"/>
              </w:rPr>
            </w:pPr>
            <w:r w:rsidRPr="009157AF">
              <w:rPr>
                <w:rFonts w:ascii="Roboto" w:hAnsi="Roboto"/>
              </w:rPr>
              <w:t>4</w:t>
            </w:r>
          </w:p>
        </w:tc>
        <w:tc>
          <w:tcPr>
            <w:tcW w:w="2026" w:type="dxa"/>
          </w:tcPr>
          <w:p w14:paraId="67A1F2A4" w14:textId="0625A3B5" w:rsidR="006552F9" w:rsidRPr="009157AF" w:rsidRDefault="006552F9" w:rsidP="00657259">
            <w:pPr>
              <w:pStyle w:val="tabletext"/>
              <w:rPr>
                <w:rFonts w:ascii="Roboto" w:hAnsi="Roboto"/>
              </w:rPr>
            </w:pPr>
            <w:r w:rsidRPr="009157AF">
              <w:rPr>
                <w:rFonts w:ascii="Roboto" w:hAnsi="Roboto"/>
              </w:rPr>
              <w:t xml:space="preserve">Price schedule (see also paragraph </w:t>
            </w:r>
            <w:r w:rsidRPr="009157AF">
              <w:rPr>
                <w:rFonts w:ascii="Roboto" w:hAnsi="Roboto"/>
              </w:rPr>
              <w:fldChar w:fldCharType="begin"/>
            </w:r>
            <w:r w:rsidRPr="009157AF">
              <w:rPr>
                <w:rFonts w:ascii="Roboto" w:hAnsi="Roboto"/>
              </w:rPr>
              <w:instrText xml:space="preserve"> REF _Ref176238147 \r \h  \* MERGEFORMAT </w:instrText>
            </w:r>
            <w:r w:rsidRPr="009157AF">
              <w:rPr>
                <w:rFonts w:ascii="Roboto" w:hAnsi="Roboto"/>
              </w:rPr>
            </w:r>
            <w:r w:rsidRPr="009157AF">
              <w:rPr>
                <w:rFonts w:ascii="Roboto" w:hAnsi="Roboto"/>
              </w:rPr>
              <w:fldChar w:fldCharType="separate"/>
            </w:r>
            <w:r w:rsidRPr="009157AF">
              <w:rPr>
                <w:rFonts w:ascii="Roboto" w:hAnsi="Roboto"/>
              </w:rPr>
              <w:t>7.1</w:t>
            </w:r>
            <w:r w:rsidRPr="009157AF">
              <w:rPr>
                <w:rFonts w:ascii="Roboto" w:hAnsi="Roboto"/>
              </w:rPr>
              <w:fldChar w:fldCharType="end"/>
            </w:r>
            <w:r w:rsidRPr="009157AF">
              <w:rPr>
                <w:rFonts w:ascii="Roboto" w:hAnsi="Roboto"/>
              </w:rPr>
              <w:t xml:space="preserve"> of this RFT)</w:t>
            </w:r>
          </w:p>
        </w:tc>
        <w:tc>
          <w:tcPr>
            <w:tcW w:w="1411" w:type="dxa"/>
          </w:tcPr>
          <w:p w14:paraId="42152F93" w14:textId="1D34B68B" w:rsidR="006552F9" w:rsidRPr="009157AF" w:rsidRDefault="00E7020C" w:rsidP="00657259">
            <w:pPr>
              <w:pStyle w:val="tabletext"/>
              <w:rPr>
                <w:rFonts w:ascii="Roboto" w:hAnsi="Roboto"/>
              </w:rPr>
            </w:pPr>
            <w:r w:rsidRPr="009157AF">
              <w:rPr>
                <w:rFonts w:ascii="Roboto" w:hAnsi="Roboto"/>
              </w:rPr>
              <w:t>Unweighted</w:t>
            </w:r>
          </w:p>
        </w:tc>
        <w:tc>
          <w:tcPr>
            <w:tcW w:w="3610" w:type="dxa"/>
          </w:tcPr>
          <w:p w14:paraId="4AE65C5D" w14:textId="5FC2AAB3" w:rsidR="006552F9" w:rsidRPr="009157AF" w:rsidRDefault="006552F9" w:rsidP="00657259">
            <w:pPr>
              <w:pStyle w:val="tabletext"/>
              <w:rPr>
                <w:rFonts w:ascii="Roboto" w:hAnsi="Roboto"/>
              </w:rPr>
            </w:pPr>
            <w:r w:rsidRPr="009157AF">
              <w:rPr>
                <w:rFonts w:ascii="Roboto" w:hAnsi="Roboto"/>
              </w:rPr>
              <w:t xml:space="preserve">Tenderers should complete the price schedule at </w:t>
            </w:r>
            <w:r w:rsidRPr="009157AF">
              <w:rPr>
                <w:rFonts w:ascii="Roboto" w:hAnsi="Roboto"/>
              </w:rPr>
              <w:fldChar w:fldCharType="begin"/>
            </w:r>
            <w:r w:rsidRPr="009157AF">
              <w:rPr>
                <w:rFonts w:ascii="Roboto" w:hAnsi="Roboto"/>
              </w:rPr>
              <w:instrText xml:space="preserve"> REF _AGSRef83481717 \h  \* MERGEFORMAT </w:instrText>
            </w:r>
            <w:r w:rsidRPr="009157AF">
              <w:rPr>
                <w:rFonts w:ascii="Roboto" w:hAnsi="Roboto"/>
              </w:rPr>
            </w:r>
            <w:r w:rsidRPr="009157AF">
              <w:rPr>
                <w:rFonts w:ascii="Roboto" w:hAnsi="Roboto"/>
              </w:rPr>
              <w:fldChar w:fldCharType="separate"/>
            </w:r>
            <w:r w:rsidR="00944F19" w:rsidRPr="009157AF">
              <w:rPr>
                <w:rFonts w:ascii="Roboto" w:hAnsi="Roboto"/>
              </w:rPr>
              <w:t>Attachment 6: Price Schedule</w:t>
            </w:r>
            <w:r w:rsidRPr="009157AF">
              <w:rPr>
                <w:rFonts w:ascii="Roboto" w:hAnsi="Roboto"/>
              </w:rPr>
              <w:fldChar w:fldCharType="end"/>
            </w:r>
            <w:r w:rsidRPr="009157AF">
              <w:rPr>
                <w:rFonts w:ascii="Roboto" w:hAnsi="Roboto"/>
              </w:rPr>
              <w:t xml:space="preserve"> in </w:t>
            </w:r>
            <w:r w:rsidRPr="009157AF">
              <w:rPr>
                <w:rFonts w:ascii="Roboto" w:hAnsi="Roboto"/>
              </w:rPr>
              <w:fldChar w:fldCharType="begin"/>
            </w:r>
            <w:r w:rsidRPr="009157AF">
              <w:rPr>
                <w:rFonts w:ascii="Roboto" w:hAnsi="Roboto"/>
              </w:rPr>
              <w:instrText xml:space="preserve"> REF _AGSRef52486842 \h </w:instrText>
            </w:r>
            <w:r w:rsidR="009157AF">
              <w:rPr>
                <w:rFonts w:ascii="Roboto" w:hAnsi="Roboto"/>
              </w:rPr>
              <w:instrText xml:space="preserve"> \* MERGEFORMAT </w:instrText>
            </w:r>
            <w:r w:rsidRPr="009157AF">
              <w:rPr>
                <w:rFonts w:ascii="Roboto" w:hAnsi="Roboto"/>
              </w:rPr>
            </w:r>
            <w:r w:rsidRPr="009157AF">
              <w:rPr>
                <w:rFonts w:ascii="Roboto" w:hAnsi="Roboto"/>
              </w:rPr>
              <w:fldChar w:fldCharType="separate"/>
            </w:r>
            <w:r w:rsidR="00944F19" w:rsidRPr="009157AF">
              <w:rPr>
                <w:rFonts w:ascii="Roboto" w:hAnsi="Roboto"/>
              </w:rPr>
              <w:t>Schedule 1. Tender Response Forms</w:t>
            </w:r>
            <w:r w:rsidRPr="009157AF">
              <w:rPr>
                <w:rFonts w:ascii="Roboto" w:hAnsi="Roboto"/>
              </w:rPr>
              <w:fldChar w:fldCharType="end"/>
            </w:r>
            <w:r w:rsidRPr="009157AF">
              <w:rPr>
                <w:rFonts w:ascii="Roboto" w:hAnsi="Roboto"/>
              </w:rPr>
              <w:t>.</w:t>
            </w:r>
          </w:p>
        </w:tc>
        <w:tc>
          <w:tcPr>
            <w:tcW w:w="1634" w:type="dxa"/>
          </w:tcPr>
          <w:p w14:paraId="02722D03" w14:textId="77777777" w:rsidR="006552F9" w:rsidRPr="009157AF" w:rsidRDefault="006552F9" w:rsidP="00657259">
            <w:pPr>
              <w:pStyle w:val="tabletext"/>
              <w:rPr>
                <w:rFonts w:ascii="Roboto" w:hAnsi="Roboto"/>
              </w:rPr>
            </w:pPr>
          </w:p>
        </w:tc>
      </w:tr>
      <w:tr w:rsidR="006552F9" w:rsidRPr="009157AF" w14:paraId="3E2A718F" w14:textId="77777777" w:rsidTr="00E7020C">
        <w:trPr>
          <w:jc w:val="center"/>
        </w:trPr>
        <w:tc>
          <w:tcPr>
            <w:tcW w:w="669" w:type="dxa"/>
          </w:tcPr>
          <w:p w14:paraId="2BD63614" w14:textId="77777777" w:rsidR="006552F9" w:rsidRPr="009157AF" w:rsidRDefault="006552F9" w:rsidP="00657259">
            <w:pPr>
              <w:pStyle w:val="tabletext"/>
              <w:rPr>
                <w:rFonts w:ascii="Roboto" w:hAnsi="Roboto"/>
              </w:rPr>
            </w:pPr>
            <w:r w:rsidRPr="009157AF">
              <w:rPr>
                <w:rFonts w:ascii="Roboto" w:hAnsi="Roboto"/>
              </w:rPr>
              <w:t>5</w:t>
            </w:r>
          </w:p>
        </w:tc>
        <w:tc>
          <w:tcPr>
            <w:tcW w:w="2026" w:type="dxa"/>
          </w:tcPr>
          <w:p w14:paraId="53E5577C" w14:textId="77777777" w:rsidR="006552F9" w:rsidRPr="009157AF" w:rsidRDefault="006552F9" w:rsidP="00657259">
            <w:pPr>
              <w:pStyle w:val="tabletext"/>
              <w:rPr>
                <w:rFonts w:ascii="Roboto" w:hAnsi="Roboto"/>
              </w:rPr>
            </w:pPr>
            <w:r w:rsidRPr="009157AF">
              <w:rPr>
                <w:rFonts w:ascii="Roboto" w:hAnsi="Roboto"/>
              </w:rPr>
              <w:t xml:space="preserve">Financial viability </w:t>
            </w:r>
          </w:p>
        </w:tc>
        <w:tc>
          <w:tcPr>
            <w:tcW w:w="1411" w:type="dxa"/>
          </w:tcPr>
          <w:p w14:paraId="387D42BA" w14:textId="397A1E18" w:rsidR="006552F9" w:rsidRPr="009157AF" w:rsidRDefault="00E7020C" w:rsidP="00657259">
            <w:pPr>
              <w:pStyle w:val="tabletext"/>
              <w:rPr>
                <w:rFonts w:ascii="Roboto" w:hAnsi="Roboto"/>
              </w:rPr>
            </w:pPr>
            <w:r w:rsidRPr="009157AF">
              <w:rPr>
                <w:rFonts w:ascii="Roboto" w:hAnsi="Roboto"/>
              </w:rPr>
              <w:t>Unweighted</w:t>
            </w:r>
          </w:p>
        </w:tc>
        <w:tc>
          <w:tcPr>
            <w:tcW w:w="3610" w:type="dxa"/>
          </w:tcPr>
          <w:p w14:paraId="205A0F0F" w14:textId="4A1B6E31" w:rsidR="006552F9" w:rsidRPr="009157AF" w:rsidRDefault="006552F9" w:rsidP="00657259">
            <w:pPr>
              <w:pStyle w:val="tabletext"/>
              <w:rPr>
                <w:rFonts w:ascii="Roboto" w:hAnsi="Roboto"/>
              </w:rPr>
            </w:pPr>
            <w:r w:rsidRPr="009157AF">
              <w:rPr>
                <w:rFonts w:ascii="Roboto" w:hAnsi="Roboto"/>
              </w:rPr>
              <w:t xml:space="preserve">Tenderers should complete the </w:t>
            </w:r>
            <w:r w:rsidRPr="009157AF">
              <w:rPr>
                <w:rFonts w:ascii="Roboto" w:hAnsi="Roboto"/>
              </w:rPr>
              <w:fldChar w:fldCharType="begin"/>
            </w:r>
            <w:r w:rsidRPr="009157AF">
              <w:rPr>
                <w:rFonts w:ascii="Roboto" w:hAnsi="Roboto"/>
              </w:rPr>
              <w:instrText xml:space="preserve"> REF _Ref181181591 \h  \* MERGEFORMAT </w:instrText>
            </w:r>
            <w:r w:rsidRPr="009157AF">
              <w:rPr>
                <w:rFonts w:ascii="Roboto" w:hAnsi="Roboto"/>
              </w:rPr>
            </w:r>
            <w:r w:rsidRPr="009157AF">
              <w:rPr>
                <w:rFonts w:ascii="Roboto" w:hAnsi="Roboto"/>
              </w:rPr>
              <w:fldChar w:fldCharType="separate"/>
            </w:r>
            <w:r w:rsidR="00944F19" w:rsidRPr="009157AF">
              <w:rPr>
                <w:rFonts w:ascii="Roboto" w:hAnsi="Roboto"/>
              </w:rPr>
              <w:t>Attachment 7: Financial Viability Questionnaire</w:t>
            </w:r>
            <w:r w:rsidRPr="009157AF">
              <w:rPr>
                <w:rFonts w:ascii="Roboto" w:hAnsi="Roboto"/>
              </w:rPr>
              <w:fldChar w:fldCharType="end"/>
            </w:r>
            <w:r w:rsidRPr="009157AF">
              <w:rPr>
                <w:rFonts w:ascii="Roboto" w:hAnsi="Roboto"/>
              </w:rPr>
              <w:t xml:space="preserve"> in </w:t>
            </w:r>
            <w:r w:rsidRPr="009157AF">
              <w:rPr>
                <w:rFonts w:ascii="Roboto" w:hAnsi="Roboto"/>
              </w:rPr>
              <w:fldChar w:fldCharType="begin"/>
            </w:r>
            <w:r w:rsidRPr="009157AF">
              <w:rPr>
                <w:rFonts w:ascii="Roboto" w:hAnsi="Roboto"/>
              </w:rPr>
              <w:instrText xml:space="preserve"> REF _AGSRef52486842 \h </w:instrText>
            </w:r>
            <w:r w:rsidR="009157AF">
              <w:rPr>
                <w:rFonts w:ascii="Roboto" w:hAnsi="Roboto"/>
              </w:rPr>
              <w:instrText xml:space="preserve"> \* MERGEFORMAT </w:instrText>
            </w:r>
            <w:r w:rsidRPr="009157AF">
              <w:rPr>
                <w:rFonts w:ascii="Roboto" w:hAnsi="Roboto"/>
              </w:rPr>
            </w:r>
            <w:r w:rsidRPr="009157AF">
              <w:rPr>
                <w:rFonts w:ascii="Roboto" w:hAnsi="Roboto"/>
              </w:rPr>
              <w:fldChar w:fldCharType="separate"/>
            </w:r>
            <w:r w:rsidR="00944F19" w:rsidRPr="009157AF">
              <w:rPr>
                <w:rFonts w:ascii="Roboto" w:hAnsi="Roboto"/>
              </w:rPr>
              <w:t>Schedule 1. Tender Response Forms</w:t>
            </w:r>
            <w:r w:rsidRPr="009157AF">
              <w:rPr>
                <w:rFonts w:ascii="Roboto" w:hAnsi="Roboto"/>
              </w:rPr>
              <w:fldChar w:fldCharType="end"/>
            </w:r>
            <w:r w:rsidRPr="009157AF">
              <w:rPr>
                <w:rFonts w:ascii="Roboto" w:hAnsi="Roboto"/>
              </w:rPr>
              <w:t>.</w:t>
            </w:r>
          </w:p>
        </w:tc>
        <w:tc>
          <w:tcPr>
            <w:tcW w:w="1634" w:type="dxa"/>
          </w:tcPr>
          <w:p w14:paraId="3A007237" w14:textId="77777777" w:rsidR="006552F9" w:rsidRPr="009157AF" w:rsidRDefault="006552F9" w:rsidP="00657259">
            <w:pPr>
              <w:pStyle w:val="tabletext"/>
              <w:rPr>
                <w:rFonts w:ascii="Roboto" w:hAnsi="Roboto"/>
              </w:rPr>
            </w:pPr>
          </w:p>
        </w:tc>
      </w:tr>
      <w:tr w:rsidR="006552F9" w:rsidRPr="009157AF" w14:paraId="5219BCB9" w14:textId="77777777" w:rsidTr="00E7020C">
        <w:trPr>
          <w:cantSplit/>
          <w:jc w:val="center"/>
        </w:trPr>
        <w:tc>
          <w:tcPr>
            <w:tcW w:w="669" w:type="dxa"/>
          </w:tcPr>
          <w:p w14:paraId="7D536305" w14:textId="77777777" w:rsidR="006552F9" w:rsidRPr="009157AF" w:rsidRDefault="006552F9" w:rsidP="00657259">
            <w:pPr>
              <w:pStyle w:val="tabletext"/>
              <w:rPr>
                <w:rFonts w:ascii="Roboto" w:hAnsi="Roboto"/>
              </w:rPr>
            </w:pPr>
            <w:r w:rsidRPr="009157AF">
              <w:rPr>
                <w:rFonts w:ascii="Roboto" w:hAnsi="Roboto"/>
              </w:rPr>
              <w:t>6</w:t>
            </w:r>
          </w:p>
        </w:tc>
        <w:tc>
          <w:tcPr>
            <w:tcW w:w="2026" w:type="dxa"/>
          </w:tcPr>
          <w:p w14:paraId="030AC27D" w14:textId="5F71D122" w:rsidR="006552F9" w:rsidRPr="009157AF" w:rsidRDefault="006552F9" w:rsidP="00657259">
            <w:pPr>
              <w:pStyle w:val="tabletext"/>
              <w:rPr>
                <w:rFonts w:ascii="Roboto" w:hAnsi="Roboto"/>
              </w:rPr>
            </w:pPr>
            <w:r w:rsidRPr="009157AF">
              <w:rPr>
                <w:rFonts w:ascii="Roboto" w:hAnsi="Roboto"/>
              </w:rPr>
              <w:t>Tenderers’ compliance with the Draft Contract</w:t>
            </w:r>
          </w:p>
        </w:tc>
        <w:tc>
          <w:tcPr>
            <w:tcW w:w="1411" w:type="dxa"/>
          </w:tcPr>
          <w:p w14:paraId="148ACAAD" w14:textId="6749B27B" w:rsidR="006552F9" w:rsidRPr="009157AF" w:rsidRDefault="00E7020C" w:rsidP="00657259">
            <w:pPr>
              <w:pStyle w:val="tabletext"/>
              <w:rPr>
                <w:rFonts w:ascii="Roboto" w:hAnsi="Roboto"/>
              </w:rPr>
            </w:pPr>
            <w:r w:rsidRPr="009157AF">
              <w:rPr>
                <w:rFonts w:ascii="Roboto" w:hAnsi="Roboto"/>
              </w:rPr>
              <w:t>Unweighted</w:t>
            </w:r>
          </w:p>
        </w:tc>
        <w:tc>
          <w:tcPr>
            <w:tcW w:w="3610" w:type="dxa"/>
          </w:tcPr>
          <w:p w14:paraId="4ED3D8B3" w14:textId="195F2D7D" w:rsidR="006552F9" w:rsidRPr="009157AF" w:rsidRDefault="006552F9" w:rsidP="00657259">
            <w:pPr>
              <w:pStyle w:val="tabletext"/>
              <w:rPr>
                <w:rFonts w:ascii="Roboto" w:hAnsi="Roboto"/>
              </w:rPr>
            </w:pPr>
            <w:r w:rsidRPr="009157AF">
              <w:rPr>
                <w:rFonts w:ascii="Roboto" w:hAnsi="Roboto"/>
              </w:rPr>
              <w:t xml:space="preserve">Tenderers should indicate their compliance with the Draft Contract by completing </w:t>
            </w:r>
            <w:r w:rsidRPr="009157AF">
              <w:rPr>
                <w:rFonts w:ascii="Roboto" w:hAnsi="Roboto"/>
              </w:rPr>
              <w:fldChar w:fldCharType="begin"/>
            </w:r>
            <w:r w:rsidRPr="009157AF">
              <w:rPr>
                <w:rFonts w:ascii="Roboto" w:hAnsi="Roboto"/>
              </w:rPr>
              <w:instrText xml:space="preserve"> REF _AGSRef39029145 \h  \* MERGEFORMAT </w:instrText>
            </w:r>
            <w:r w:rsidRPr="009157AF">
              <w:rPr>
                <w:rFonts w:ascii="Roboto" w:hAnsi="Roboto"/>
              </w:rPr>
            </w:r>
            <w:r w:rsidRPr="009157AF">
              <w:rPr>
                <w:rFonts w:ascii="Roboto" w:hAnsi="Roboto"/>
              </w:rPr>
              <w:fldChar w:fldCharType="separate"/>
            </w:r>
            <w:r w:rsidR="00944F19" w:rsidRPr="009157AF">
              <w:rPr>
                <w:rFonts w:ascii="Roboto" w:hAnsi="Roboto"/>
              </w:rPr>
              <w:t>Attachment 8: Statement of Compliance with Contract</w:t>
            </w:r>
            <w:r w:rsidRPr="009157AF">
              <w:rPr>
                <w:rFonts w:ascii="Roboto" w:hAnsi="Roboto"/>
              </w:rPr>
              <w:fldChar w:fldCharType="end"/>
            </w:r>
            <w:r w:rsidRPr="009157AF">
              <w:rPr>
                <w:rFonts w:ascii="Roboto" w:hAnsi="Roboto"/>
              </w:rPr>
              <w:t xml:space="preserve"> in </w:t>
            </w:r>
            <w:r w:rsidRPr="009157AF">
              <w:rPr>
                <w:rFonts w:ascii="Roboto" w:hAnsi="Roboto"/>
              </w:rPr>
              <w:fldChar w:fldCharType="begin"/>
            </w:r>
            <w:r w:rsidRPr="009157AF">
              <w:rPr>
                <w:rFonts w:ascii="Roboto" w:hAnsi="Roboto"/>
              </w:rPr>
              <w:instrText xml:space="preserve"> REF _AGSRef52486842 \h </w:instrText>
            </w:r>
            <w:r w:rsidR="009157AF">
              <w:rPr>
                <w:rFonts w:ascii="Roboto" w:hAnsi="Roboto"/>
              </w:rPr>
              <w:instrText xml:space="preserve"> \* MERGEFORMAT </w:instrText>
            </w:r>
            <w:r w:rsidRPr="009157AF">
              <w:rPr>
                <w:rFonts w:ascii="Roboto" w:hAnsi="Roboto"/>
              </w:rPr>
            </w:r>
            <w:r w:rsidRPr="009157AF">
              <w:rPr>
                <w:rFonts w:ascii="Roboto" w:hAnsi="Roboto"/>
              </w:rPr>
              <w:fldChar w:fldCharType="separate"/>
            </w:r>
            <w:r w:rsidR="00944F19" w:rsidRPr="009157AF">
              <w:rPr>
                <w:rFonts w:ascii="Roboto" w:hAnsi="Roboto"/>
              </w:rPr>
              <w:t>Schedule 1. Tender Response Forms</w:t>
            </w:r>
            <w:r w:rsidRPr="009157AF">
              <w:rPr>
                <w:rFonts w:ascii="Roboto" w:hAnsi="Roboto"/>
              </w:rPr>
              <w:fldChar w:fldCharType="end"/>
            </w:r>
            <w:r w:rsidRPr="009157AF">
              <w:rPr>
                <w:rFonts w:ascii="Roboto" w:hAnsi="Roboto"/>
              </w:rPr>
              <w:t>.</w:t>
            </w:r>
          </w:p>
        </w:tc>
        <w:tc>
          <w:tcPr>
            <w:tcW w:w="1634" w:type="dxa"/>
          </w:tcPr>
          <w:p w14:paraId="302D3A13" w14:textId="77777777" w:rsidR="006552F9" w:rsidRPr="009157AF" w:rsidRDefault="006552F9" w:rsidP="00657259">
            <w:pPr>
              <w:pStyle w:val="tabletext"/>
              <w:rPr>
                <w:rFonts w:ascii="Roboto" w:hAnsi="Roboto"/>
              </w:rPr>
            </w:pPr>
          </w:p>
        </w:tc>
      </w:tr>
    </w:tbl>
    <w:p w14:paraId="4069EC89" w14:textId="7360C629" w:rsidR="004D1E6F" w:rsidRPr="009157AF" w:rsidRDefault="004D1E6F" w:rsidP="0061164E">
      <w:pPr>
        <w:pStyle w:val="ClauseLevel3"/>
        <w:rPr>
          <w:rFonts w:ascii="Roboto" w:hAnsi="Roboto"/>
        </w:rPr>
      </w:pPr>
      <w:bookmarkStart w:id="295" w:name="_Toc65555959"/>
      <w:bookmarkStart w:id="296" w:name="_Toc77137377"/>
      <w:bookmarkStart w:id="297" w:name="_Toc87418311"/>
      <w:bookmarkStart w:id="298" w:name="_Toc103658798"/>
      <w:bookmarkStart w:id="299" w:name="_Toc114912368"/>
      <w:bookmarkStart w:id="300" w:name="_Ref176237889"/>
      <w:bookmarkStart w:id="301" w:name="_Toc183591493"/>
      <w:bookmarkStart w:id="302" w:name="_Toc51390208"/>
      <w:r w:rsidRPr="009157AF">
        <w:rPr>
          <w:rFonts w:ascii="Roboto" w:hAnsi="Roboto"/>
        </w:rPr>
        <w:t xml:space="preserve">Tenderers should provide their details by completing the form at </w:t>
      </w:r>
      <w:r w:rsidR="003E3E78" w:rsidRPr="009157AF">
        <w:rPr>
          <w:rFonts w:ascii="Roboto" w:hAnsi="Roboto"/>
        </w:rPr>
        <w:fldChar w:fldCharType="begin"/>
      </w:r>
      <w:r w:rsidR="00581B1D" w:rsidRPr="009157AF">
        <w:rPr>
          <w:rFonts w:ascii="Roboto" w:hAnsi="Roboto"/>
        </w:rPr>
        <w:instrText xml:space="preserve"> REF _AGSRef56104010 \h  \* MERGEFORMAT </w:instrText>
      </w:r>
      <w:r w:rsidR="003E3E78" w:rsidRPr="009157AF">
        <w:rPr>
          <w:rFonts w:ascii="Roboto" w:hAnsi="Roboto"/>
        </w:rPr>
      </w:r>
      <w:r w:rsidR="003E3E78" w:rsidRPr="009157AF">
        <w:rPr>
          <w:rFonts w:ascii="Roboto" w:hAnsi="Roboto"/>
        </w:rPr>
        <w:fldChar w:fldCharType="separate"/>
      </w:r>
      <w:r w:rsidR="00036BB1" w:rsidRPr="009157AF">
        <w:rPr>
          <w:rFonts w:ascii="Roboto" w:hAnsi="Roboto"/>
        </w:rPr>
        <w:t xml:space="preserve">Attachment 1: Tenderer’s </w:t>
      </w:r>
      <w:r w:rsidR="003E3E78" w:rsidRPr="009157AF">
        <w:rPr>
          <w:rFonts w:ascii="Roboto" w:hAnsi="Roboto"/>
        </w:rPr>
        <w:fldChar w:fldCharType="end"/>
      </w:r>
      <w:r w:rsidRPr="009157AF">
        <w:rPr>
          <w:rFonts w:ascii="Roboto" w:hAnsi="Roboto"/>
        </w:rPr>
        <w:t xml:space="preserve"> in </w:t>
      </w:r>
      <w:r w:rsidR="008B0AB5" w:rsidRPr="009157AF">
        <w:rPr>
          <w:rFonts w:ascii="Roboto" w:hAnsi="Roboto"/>
        </w:rPr>
        <w:fldChar w:fldCharType="begin"/>
      </w:r>
      <w:r w:rsidR="008B0AB5" w:rsidRPr="009157AF">
        <w:rPr>
          <w:rFonts w:ascii="Roboto" w:hAnsi="Roboto"/>
        </w:rPr>
        <w:instrText xml:space="preserve"> REF _AGSRef52486842 \h </w:instrText>
      </w:r>
      <w:r w:rsidR="009157AF">
        <w:rPr>
          <w:rFonts w:ascii="Roboto" w:hAnsi="Roboto"/>
        </w:rPr>
        <w:instrText xml:space="preserve"> \* MERGEFORMAT </w:instrText>
      </w:r>
      <w:r w:rsidR="008B0AB5" w:rsidRPr="009157AF">
        <w:rPr>
          <w:rFonts w:ascii="Roboto" w:hAnsi="Roboto"/>
        </w:rPr>
      </w:r>
      <w:r w:rsidR="008B0AB5" w:rsidRPr="009157AF">
        <w:rPr>
          <w:rFonts w:ascii="Roboto" w:hAnsi="Roboto"/>
        </w:rPr>
        <w:fldChar w:fldCharType="separate"/>
      </w:r>
      <w:r w:rsidR="00036BB1" w:rsidRPr="009157AF">
        <w:rPr>
          <w:rFonts w:ascii="Roboto" w:hAnsi="Roboto"/>
        </w:rPr>
        <w:t>Schedule 1. Tender Response Forms</w:t>
      </w:r>
      <w:r w:rsidR="008B0AB5" w:rsidRPr="009157AF">
        <w:rPr>
          <w:rFonts w:ascii="Roboto" w:hAnsi="Roboto"/>
        </w:rPr>
        <w:fldChar w:fldCharType="end"/>
      </w:r>
      <w:r w:rsidRPr="009157AF">
        <w:rPr>
          <w:rFonts w:ascii="Roboto" w:hAnsi="Roboto"/>
        </w:rPr>
        <w:t>.</w:t>
      </w:r>
    </w:p>
    <w:p w14:paraId="3AA409C1" w14:textId="629F041C" w:rsidR="004D1E6F" w:rsidRPr="009157AF" w:rsidRDefault="004D1E6F" w:rsidP="00D05E08">
      <w:pPr>
        <w:pStyle w:val="ClauseLevel3"/>
        <w:rPr>
          <w:rFonts w:ascii="Roboto" w:hAnsi="Roboto"/>
        </w:rPr>
      </w:pPr>
      <w:r w:rsidRPr="009157AF">
        <w:rPr>
          <w:rFonts w:ascii="Roboto" w:hAnsi="Roboto"/>
        </w:rPr>
        <w:lastRenderedPageBreak/>
        <w:t xml:space="preserve">Tenderers must complete and execute the </w:t>
      </w:r>
      <w:r w:rsidR="00FF6261" w:rsidRPr="009157AF">
        <w:rPr>
          <w:rFonts w:ascii="Roboto" w:hAnsi="Roboto"/>
        </w:rPr>
        <w:t>Tenderer’s Deed i</w:t>
      </w:r>
      <w:r w:rsidRPr="009157AF">
        <w:rPr>
          <w:rFonts w:ascii="Roboto" w:hAnsi="Roboto"/>
        </w:rPr>
        <w:t xml:space="preserve">n </w:t>
      </w:r>
      <w:r w:rsidR="008B0AB5" w:rsidRPr="009157AF">
        <w:rPr>
          <w:rFonts w:ascii="Roboto" w:hAnsi="Roboto"/>
        </w:rPr>
        <w:fldChar w:fldCharType="begin"/>
      </w:r>
      <w:r w:rsidR="008B0AB5" w:rsidRPr="009157AF">
        <w:rPr>
          <w:rFonts w:ascii="Roboto" w:hAnsi="Roboto"/>
        </w:rPr>
        <w:instrText xml:space="preserve"> REF _AGSRef52486842 \h </w:instrText>
      </w:r>
      <w:r w:rsidR="009157AF">
        <w:rPr>
          <w:rFonts w:ascii="Roboto" w:hAnsi="Roboto"/>
        </w:rPr>
        <w:instrText xml:space="preserve"> \* MERGEFORMAT </w:instrText>
      </w:r>
      <w:r w:rsidR="008B0AB5" w:rsidRPr="009157AF">
        <w:rPr>
          <w:rFonts w:ascii="Roboto" w:hAnsi="Roboto"/>
        </w:rPr>
      </w:r>
      <w:r w:rsidR="008B0AB5" w:rsidRPr="009157AF">
        <w:rPr>
          <w:rFonts w:ascii="Roboto" w:hAnsi="Roboto"/>
        </w:rPr>
        <w:fldChar w:fldCharType="separate"/>
      </w:r>
      <w:r w:rsidR="00036BB1" w:rsidRPr="009157AF">
        <w:rPr>
          <w:rFonts w:ascii="Roboto" w:hAnsi="Roboto"/>
        </w:rPr>
        <w:t>Schedule 1. Tender Response Forms</w:t>
      </w:r>
      <w:r w:rsidR="008B0AB5" w:rsidRPr="009157AF">
        <w:rPr>
          <w:rFonts w:ascii="Roboto" w:hAnsi="Roboto"/>
        </w:rPr>
        <w:fldChar w:fldCharType="end"/>
      </w:r>
      <w:r w:rsidRPr="009157AF">
        <w:rPr>
          <w:rFonts w:ascii="Roboto" w:hAnsi="Roboto"/>
        </w:rPr>
        <w:t>.</w:t>
      </w:r>
    </w:p>
    <w:p w14:paraId="4216FD9E" w14:textId="77777777" w:rsidR="004D1E6F" w:rsidRPr="009157AF" w:rsidRDefault="004D1E6F" w:rsidP="0061164E">
      <w:pPr>
        <w:pStyle w:val="ClauseLevel2"/>
        <w:widowControl w:val="0"/>
        <w:rPr>
          <w:rFonts w:ascii="Roboto" w:hAnsi="Roboto"/>
        </w:rPr>
      </w:pPr>
      <w:bookmarkStart w:id="303" w:name="_Toc248828661"/>
      <w:bookmarkStart w:id="304" w:name="_Toc286840034"/>
      <w:bookmarkStart w:id="305" w:name="_Toc176257390"/>
      <w:r w:rsidRPr="009157AF">
        <w:rPr>
          <w:rFonts w:ascii="Roboto" w:hAnsi="Roboto"/>
        </w:rPr>
        <w:t>Tenderers to inform themselves</w:t>
      </w:r>
      <w:bookmarkEnd w:id="295"/>
      <w:bookmarkEnd w:id="296"/>
      <w:bookmarkEnd w:id="297"/>
      <w:bookmarkEnd w:id="298"/>
      <w:bookmarkEnd w:id="299"/>
      <w:bookmarkEnd w:id="300"/>
      <w:bookmarkEnd w:id="301"/>
      <w:bookmarkEnd w:id="303"/>
      <w:bookmarkEnd w:id="304"/>
      <w:bookmarkEnd w:id="305"/>
    </w:p>
    <w:p w14:paraId="070C5B56" w14:textId="5794A03D" w:rsidR="004D1E6F" w:rsidRPr="009157AF" w:rsidRDefault="004D1E6F" w:rsidP="0061164E">
      <w:pPr>
        <w:pStyle w:val="ClauseLevel3"/>
        <w:rPr>
          <w:rFonts w:ascii="Roboto" w:hAnsi="Roboto"/>
        </w:rPr>
      </w:pPr>
      <w:r w:rsidRPr="009157AF">
        <w:rPr>
          <w:rFonts w:ascii="Roboto" w:hAnsi="Roboto"/>
        </w:rPr>
        <w:t>Information in this RFT concerning current or past requirements, volumes, location, environment or other relevant matters has been prepared from information available to ACARA and may not have been independently verified. Such information may be based on projections from information on available historical information</w:t>
      </w:r>
      <w:r w:rsidR="00637F60" w:rsidRPr="009157AF">
        <w:rPr>
          <w:rFonts w:ascii="Roboto" w:hAnsi="Roboto"/>
          <w:lang w:val="en-US"/>
        </w:rPr>
        <w:t>,</w:t>
      </w:r>
      <w:r w:rsidRPr="009157AF">
        <w:rPr>
          <w:rFonts w:ascii="Roboto" w:hAnsi="Roboto"/>
        </w:rPr>
        <w:t xml:space="preserve"> which may not be accurate and may assume trends or events or other matters that may not be valid or eventuate as and when expected or at all. In addition, ACARA does not guarantee that this information will remain true at any future point in time.</w:t>
      </w:r>
    </w:p>
    <w:p w14:paraId="0018A9EB" w14:textId="77777777" w:rsidR="004D1E6F" w:rsidRPr="009157AF" w:rsidRDefault="004D1E6F" w:rsidP="0061164E">
      <w:pPr>
        <w:pStyle w:val="ClauseLevel3"/>
        <w:rPr>
          <w:rFonts w:ascii="Roboto" w:hAnsi="Roboto"/>
        </w:rPr>
      </w:pPr>
      <w:r w:rsidRPr="009157AF">
        <w:rPr>
          <w:rFonts w:ascii="Roboto" w:hAnsi="Roboto"/>
        </w:rPr>
        <w:t>ACARA has no liability to any Tenderer should any information or material provided with respect to this RFT or the Services be inaccurate or incomplete or if actual volumes, locations, environments or other relevant matters vary from ACARA’s current expectations.</w:t>
      </w:r>
    </w:p>
    <w:p w14:paraId="4D3B4E46" w14:textId="77777777" w:rsidR="004D1E6F" w:rsidRPr="009157AF" w:rsidRDefault="004D1E6F" w:rsidP="0061164E">
      <w:pPr>
        <w:pStyle w:val="ClauseLevel3"/>
        <w:rPr>
          <w:rFonts w:ascii="Roboto" w:hAnsi="Roboto"/>
        </w:rPr>
      </w:pPr>
      <w:bookmarkStart w:id="306" w:name="_AGSRef37353616"/>
      <w:bookmarkStart w:id="307" w:name="_AGSRef90572983"/>
      <w:r w:rsidRPr="009157AF">
        <w:rPr>
          <w:rFonts w:ascii="Roboto" w:hAnsi="Roboto"/>
        </w:rPr>
        <w:t>Tenderers are considered to have:</w:t>
      </w:r>
      <w:bookmarkEnd w:id="306"/>
      <w:bookmarkEnd w:id="307"/>
    </w:p>
    <w:p w14:paraId="7736AC38" w14:textId="5222CCFB" w:rsidR="004D1E6F" w:rsidRPr="009157AF" w:rsidRDefault="004D1E6F" w:rsidP="0061164E">
      <w:pPr>
        <w:pStyle w:val="ClauseLevel4"/>
        <w:rPr>
          <w:rFonts w:ascii="Roboto" w:hAnsi="Roboto"/>
        </w:rPr>
      </w:pPr>
      <w:r w:rsidRPr="009157AF">
        <w:rPr>
          <w:rFonts w:ascii="Roboto" w:hAnsi="Roboto"/>
        </w:rPr>
        <w:t>examined this RFT, any documents referenced in this RFT and any other information made available by ACARA to Tenderers for the purpose of Tendering;</w:t>
      </w:r>
    </w:p>
    <w:p w14:paraId="0779D131" w14:textId="5E9EB327" w:rsidR="004D1E6F" w:rsidRPr="009157AF" w:rsidRDefault="004D1E6F" w:rsidP="0061164E">
      <w:pPr>
        <w:pStyle w:val="ClauseLevel4"/>
        <w:rPr>
          <w:rFonts w:ascii="Roboto" w:hAnsi="Roboto"/>
        </w:rPr>
      </w:pPr>
      <w:r w:rsidRPr="009157AF">
        <w:rPr>
          <w:rFonts w:ascii="Roboto" w:hAnsi="Roboto"/>
        </w:rPr>
        <w:t xml:space="preserve">examined all further information </w:t>
      </w:r>
      <w:r w:rsidR="00263013" w:rsidRPr="009157AF">
        <w:rPr>
          <w:rFonts w:ascii="Roboto" w:hAnsi="Roboto"/>
        </w:rPr>
        <w:t xml:space="preserve">that </w:t>
      </w:r>
      <w:r w:rsidRPr="009157AF">
        <w:rPr>
          <w:rFonts w:ascii="Roboto" w:hAnsi="Roboto"/>
        </w:rPr>
        <w:t>is obtainable by the making of reasonable inquiries relevant to the risks, contingencies and other circumstances having an effect on their Tenders;</w:t>
      </w:r>
    </w:p>
    <w:p w14:paraId="675AE731" w14:textId="77777777" w:rsidR="004D1E6F" w:rsidRPr="009157AF" w:rsidRDefault="004D1E6F" w:rsidP="0061164E">
      <w:pPr>
        <w:pStyle w:val="ClauseLevel4"/>
        <w:rPr>
          <w:rFonts w:ascii="Roboto" w:hAnsi="Roboto"/>
        </w:rPr>
      </w:pPr>
      <w:r w:rsidRPr="009157AF">
        <w:rPr>
          <w:rFonts w:ascii="Roboto" w:hAnsi="Roboto"/>
        </w:rPr>
        <w:t>satisfied themselves as to the correctness and sufficiency of their Tenders including Tendered prices;</w:t>
      </w:r>
    </w:p>
    <w:p w14:paraId="25642AF4" w14:textId="77777777" w:rsidR="004D1E6F" w:rsidRPr="009157AF" w:rsidRDefault="004D1E6F" w:rsidP="0061164E">
      <w:pPr>
        <w:pStyle w:val="ClauseLevel4"/>
        <w:rPr>
          <w:rFonts w:ascii="Roboto" w:hAnsi="Roboto"/>
        </w:rPr>
      </w:pPr>
      <w:r w:rsidRPr="009157AF">
        <w:rPr>
          <w:rFonts w:ascii="Roboto" w:hAnsi="Roboto"/>
        </w:rPr>
        <w:t>made their own independent assessments of actual workload requirements under any resultant contract and all prices will be presumed by ACARA to have been based upon Tenderers’ own independent assessments; and</w:t>
      </w:r>
    </w:p>
    <w:p w14:paraId="73791EC1" w14:textId="096D91B3" w:rsidR="004D1E6F" w:rsidRPr="009157AF" w:rsidRDefault="004D1E6F" w:rsidP="0021107B">
      <w:pPr>
        <w:pStyle w:val="ClauseLevel4"/>
        <w:rPr>
          <w:rFonts w:ascii="Roboto" w:hAnsi="Roboto"/>
        </w:rPr>
      </w:pPr>
      <w:r w:rsidRPr="009157AF">
        <w:rPr>
          <w:rFonts w:ascii="Roboto" w:hAnsi="Roboto"/>
        </w:rPr>
        <w:t xml:space="preserve">satisfied themselves as to the terms and conditions of the Contract and their ability to comply with the Contract, subject to their responses to </w:t>
      </w:r>
      <w:r w:rsidR="008B6B6E" w:rsidRPr="009157AF">
        <w:rPr>
          <w:rFonts w:ascii="Roboto" w:hAnsi="Roboto"/>
        </w:rPr>
        <w:fldChar w:fldCharType="begin"/>
      </w:r>
      <w:r w:rsidR="008B6B6E" w:rsidRPr="009157AF">
        <w:rPr>
          <w:rFonts w:ascii="Roboto" w:hAnsi="Roboto"/>
        </w:rPr>
        <w:instrText xml:space="preserve"> REF _AGSRef39029145 \h  \* MERGEFORMAT </w:instrText>
      </w:r>
      <w:r w:rsidR="008B6B6E" w:rsidRPr="009157AF">
        <w:rPr>
          <w:rFonts w:ascii="Roboto" w:hAnsi="Roboto"/>
        </w:rPr>
      </w:r>
      <w:r w:rsidR="008B6B6E" w:rsidRPr="009157AF">
        <w:rPr>
          <w:rFonts w:ascii="Roboto" w:hAnsi="Roboto"/>
        </w:rPr>
        <w:fldChar w:fldCharType="separate"/>
      </w:r>
      <w:r w:rsidR="008B6B6E" w:rsidRPr="009157AF">
        <w:rPr>
          <w:rFonts w:ascii="Roboto" w:hAnsi="Roboto"/>
        </w:rPr>
        <w:t>Attachment 8: Statement of Compliance with Contract</w:t>
      </w:r>
      <w:r w:rsidR="008B6B6E" w:rsidRPr="009157AF">
        <w:rPr>
          <w:rFonts w:ascii="Roboto" w:hAnsi="Roboto"/>
        </w:rPr>
        <w:fldChar w:fldCharType="end"/>
      </w:r>
      <w:r w:rsidRPr="009157AF">
        <w:rPr>
          <w:rFonts w:ascii="Roboto" w:hAnsi="Roboto"/>
        </w:rPr>
        <w:t xml:space="preserve"> in </w:t>
      </w:r>
      <w:r w:rsidR="008B6B6E" w:rsidRPr="009157AF">
        <w:rPr>
          <w:rFonts w:ascii="Roboto" w:hAnsi="Roboto"/>
        </w:rPr>
        <w:fldChar w:fldCharType="begin"/>
      </w:r>
      <w:r w:rsidR="008B6B6E" w:rsidRPr="009157AF">
        <w:rPr>
          <w:rFonts w:ascii="Roboto" w:hAnsi="Roboto"/>
        </w:rPr>
        <w:instrText xml:space="preserve"> REF _AGSRef52486842 \h </w:instrText>
      </w:r>
      <w:r w:rsidR="009157AF">
        <w:rPr>
          <w:rFonts w:ascii="Roboto" w:hAnsi="Roboto"/>
        </w:rPr>
        <w:instrText xml:space="preserve"> \* MERGEFORMAT </w:instrText>
      </w:r>
      <w:r w:rsidR="008B6B6E" w:rsidRPr="009157AF">
        <w:rPr>
          <w:rFonts w:ascii="Roboto" w:hAnsi="Roboto"/>
        </w:rPr>
      </w:r>
      <w:r w:rsidR="008B6B6E" w:rsidRPr="009157AF">
        <w:rPr>
          <w:rFonts w:ascii="Roboto" w:hAnsi="Roboto"/>
        </w:rPr>
        <w:fldChar w:fldCharType="separate"/>
      </w:r>
      <w:r w:rsidR="008B6B6E" w:rsidRPr="009157AF">
        <w:rPr>
          <w:rFonts w:ascii="Roboto" w:hAnsi="Roboto"/>
        </w:rPr>
        <w:t>Schedule 1. Tender Response Forms</w:t>
      </w:r>
      <w:r w:rsidR="008B6B6E" w:rsidRPr="009157AF">
        <w:rPr>
          <w:rFonts w:ascii="Roboto" w:hAnsi="Roboto"/>
        </w:rPr>
        <w:fldChar w:fldCharType="end"/>
      </w:r>
      <w:r w:rsidR="008B6B6E" w:rsidRPr="009157AF">
        <w:rPr>
          <w:rFonts w:ascii="Roboto" w:hAnsi="Roboto"/>
        </w:rPr>
        <w:t>.</w:t>
      </w:r>
      <w:bookmarkStart w:id="308" w:name="_Ref18743828"/>
      <w:bookmarkStart w:id="309" w:name="_Ref35400433"/>
      <w:bookmarkStart w:id="310" w:name="_AGSRef96195316"/>
      <w:bookmarkStart w:id="311" w:name="_AGSRef87144583"/>
      <w:bookmarkStart w:id="312" w:name="_AGSRef26136827"/>
      <w:bookmarkStart w:id="313" w:name="_AGSRef78521221"/>
      <w:r w:rsidRPr="009157AF">
        <w:rPr>
          <w:rFonts w:ascii="Roboto" w:hAnsi="Roboto"/>
        </w:rPr>
        <w:t>In preparing their Tenders, Tenderers must not rely on:</w:t>
      </w:r>
      <w:bookmarkEnd w:id="308"/>
      <w:bookmarkEnd w:id="309"/>
      <w:bookmarkEnd w:id="310"/>
      <w:bookmarkEnd w:id="311"/>
      <w:bookmarkEnd w:id="312"/>
      <w:bookmarkEnd w:id="313"/>
    </w:p>
    <w:p w14:paraId="089DC189" w14:textId="6D64A6A1" w:rsidR="004D1E6F" w:rsidRPr="009157AF" w:rsidRDefault="004D1E6F" w:rsidP="0061164E">
      <w:pPr>
        <w:pStyle w:val="ClauseLevel4"/>
        <w:rPr>
          <w:rFonts w:ascii="Roboto" w:hAnsi="Roboto"/>
        </w:rPr>
      </w:pPr>
      <w:bookmarkStart w:id="314" w:name="_Hlt18743802"/>
      <w:bookmarkStart w:id="315" w:name="_Ref3001109"/>
      <w:bookmarkStart w:id="316" w:name="_Ref35400444"/>
      <w:bookmarkEnd w:id="314"/>
      <w:r w:rsidRPr="009157AF">
        <w:rPr>
          <w:rFonts w:ascii="Roboto" w:hAnsi="Roboto"/>
        </w:rPr>
        <w:t xml:space="preserve">any representation, letter, document or arrangement, whether oral or in writing, or other conduct as adding to or amending this RFT other than amendments in accordance with paragraph </w:t>
      </w:r>
      <w:r w:rsidR="003E3E78" w:rsidRPr="009157AF">
        <w:rPr>
          <w:rFonts w:ascii="Roboto" w:hAnsi="Roboto"/>
        </w:rPr>
        <w:fldChar w:fldCharType="begin"/>
      </w:r>
      <w:r w:rsidRPr="009157AF">
        <w:rPr>
          <w:rFonts w:ascii="Roboto" w:hAnsi="Roboto"/>
        </w:rPr>
        <w:instrText xml:space="preserve"> REF _AGSRef12824988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036BB1" w:rsidRPr="009157AF">
        <w:rPr>
          <w:rFonts w:ascii="Roboto" w:hAnsi="Roboto"/>
        </w:rPr>
        <w:t>3.4.1</w:t>
      </w:r>
      <w:r w:rsidR="003E3E78" w:rsidRPr="009157AF">
        <w:rPr>
          <w:rFonts w:ascii="Roboto" w:hAnsi="Roboto"/>
        </w:rPr>
        <w:fldChar w:fldCharType="end"/>
      </w:r>
      <w:r w:rsidRPr="009157AF">
        <w:rPr>
          <w:rFonts w:ascii="Roboto" w:hAnsi="Roboto"/>
        </w:rPr>
        <w:t>;</w:t>
      </w:r>
      <w:bookmarkEnd w:id="315"/>
      <w:bookmarkEnd w:id="316"/>
      <w:r w:rsidRPr="009157AF">
        <w:rPr>
          <w:rFonts w:ascii="Roboto" w:hAnsi="Roboto"/>
        </w:rPr>
        <w:t xml:space="preserve"> or</w:t>
      </w:r>
    </w:p>
    <w:p w14:paraId="27165C25" w14:textId="77777777" w:rsidR="004D1E6F" w:rsidRPr="009157AF" w:rsidRDefault="004D1E6F" w:rsidP="0061164E">
      <w:pPr>
        <w:pStyle w:val="ClauseLevel4"/>
        <w:rPr>
          <w:rFonts w:ascii="Roboto" w:hAnsi="Roboto"/>
        </w:rPr>
      </w:pPr>
      <w:r w:rsidRPr="009157AF">
        <w:rPr>
          <w:rFonts w:ascii="Roboto" w:hAnsi="Roboto"/>
        </w:rPr>
        <w:t>any warranty or representation made by or on behalf of ACARA, except as are expressly provided for in this RFT.</w:t>
      </w:r>
    </w:p>
    <w:p w14:paraId="1FD9B3D6" w14:textId="77777777" w:rsidR="004D1E6F" w:rsidRPr="009157AF" w:rsidRDefault="004D1E6F" w:rsidP="0061164E">
      <w:pPr>
        <w:pStyle w:val="ClauseLevel3"/>
        <w:rPr>
          <w:rFonts w:ascii="Roboto" w:hAnsi="Roboto"/>
        </w:rPr>
      </w:pPr>
      <w:r w:rsidRPr="009157AF">
        <w:rPr>
          <w:rFonts w:ascii="Roboto" w:hAnsi="Roboto"/>
        </w:rPr>
        <w:t>ACARA will not be responsible for any costs or expenses incurred by Tenderers in complying with the requirements of this RFT.</w:t>
      </w:r>
    </w:p>
    <w:p w14:paraId="7DD4DBA6" w14:textId="77777777" w:rsidR="004D1E6F" w:rsidRPr="009157AF" w:rsidRDefault="004D1E6F" w:rsidP="0061164E">
      <w:pPr>
        <w:pStyle w:val="ClauseLevel2"/>
        <w:widowControl w:val="0"/>
        <w:rPr>
          <w:rFonts w:ascii="Roboto" w:hAnsi="Roboto"/>
        </w:rPr>
      </w:pPr>
      <w:bookmarkStart w:id="317" w:name="_Toc58921711"/>
      <w:bookmarkStart w:id="318" w:name="_Toc65555960"/>
      <w:bookmarkStart w:id="319" w:name="_AGSRef94955664"/>
      <w:bookmarkStart w:id="320" w:name="_Toc77137378"/>
      <w:bookmarkStart w:id="321" w:name="_Toc87418312"/>
      <w:bookmarkStart w:id="322" w:name="_Toc103658799"/>
      <w:bookmarkStart w:id="323" w:name="_Toc114912369"/>
      <w:bookmarkStart w:id="324" w:name="_Ref181093659"/>
      <w:bookmarkStart w:id="325" w:name="_Toc183591494"/>
      <w:bookmarkStart w:id="326" w:name="_Toc248828662"/>
      <w:bookmarkStart w:id="327" w:name="_Toc286840035"/>
      <w:bookmarkStart w:id="328" w:name="_Toc176257391"/>
      <w:bookmarkStart w:id="329" w:name="_Toc51390211"/>
      <w:r w:rsidRPr="009157AF">
        <w:rPr>
          <w:rFonts w:ascii="Roboto" w:hAnsi="Roboto"/>
        </w:rPr>
        <w:t>Disclaimer</w:t>
      </w:r>
      <w:bookmarkEnd w:id="317"/>
      <w:bookmarkEnd w:id="318"/>
      <w:bookmarkEnd w:id="319"/>
      <w:bookmarkEnd w:id="320"/>
      <w:bookmarkEnd w:id="321"/>
      <w:bookmarkEnd w:id="322"/>
      <w:bookmarkEnd w:id="323"/>
      <w:bookmarkEnd w:id="324"/>
      <w:bookmarkEnd w:id="325"/>
      <w:bookmarkEnd w:id="326"/>
      <w:bookmarkEnd w:id="327"/>
      <w:bookmarkEnd w:id="328"/>
    </w:p>
    <w:p w14:paraId="69FB775F" w14:textId="77777777" w:rsidR="004D1E6F" w:rsidRPr="009157AF" w:rsidRDefault="004D1E6F" w:rsidP="0061164E">
      <w:pPr>
        <w:pStyle w:val="ClauseLevel3"/>
        <w:rPr>
          <w:rFonts w:ascii="Roboto" w:hAnsi="Roboto"/>
        </w:rPr>
      </w:pPr>
      <w:bookmarkStart w:id="330" w:name="_AGSRef28966504"/>
      <w:r w:rsidRPr="009157AF">
        <w:rPr>
          <w:rFonts w:ascii="Roboto" w:hAnsi="Roboto"/>
        </w:rPr>
        <w:t xml:space="preserve">This RFT is an invitation to treat and is not to be taken to be or relied upon as an offer capable of acceptance by any person or as creating any form of contractual </w:t>
      </w:r>
      <w:r w:rsidRPr="009157AF">
        <w:rPr>
          <w:rFonts w:ascii="Roboto" w:hAnsi="Roboto"/>
        </w:rPr>
        <w:lastRenderedPageBreak/>
        <w:t>(including a process contract), quasi contractual, restitutionary or promissory estoppel rights, or rights based on similar legal or equitable grounds, whether implied or otherwise.</w:t>
      </w:r>
    </w:p>
    <w:bookmarkEnd w:id="330"/>
    <w:p w14:paraId="6F1F7251" w14:textId="77777777" w:rsidR="004D1E6F" w:rsidRPr="009157AF" w:rsidRDefault="004D1E6F" w:rsidP="0061164E">
      <w:pPr>
        <w:pStyle w:val="ClauseLevel3"/>
        <w:rPr>
          <w:rFonts w:ascii="Roboto" w:hAnsi="Roboto"/>
        </w:rPr>
      </w:pPr>
      <w:r w:rsidRPr="009157AF">
        <w:rPr>
          <w:rFonts w:ascii="Roboto" w:hAnsi="Roboto"/>
        </w:rPr>
        <w:t>ACARA is not liable to any Tenderer on the basis of any contract or other understanding (including any form of contractual, quasi contractual, restitutionary or promissory estoppel rights, implied obligations or rights based on similar legal or equitable grounds) whatsoever, or in negligence, as a consequence of any matter relating or incidental to this RFT, the procurement of any or all of the Services or a Tenderer’s participation in this RFT process, including instances where:</w:t>
      </w:r>
    </w:p>
    <w:p w14:paraId="24718277" w14:textId="77777777" w:rsidR="004D1E6F" w:rsidRPr="009157AF" w:rsidRDefault="004D1E6F" w:rsidP="0061164E">
      <w:pPr>
        <w:pStyle w:val="ClauseLevel4"/>
        <w:rPr>
          <w:rFonts w:ascii="Roboto" w:hAnsi="Roboto"/>
        </w:rPr>
      </w:pPr>
      <w:r w:rsidRPr="009157AF">
        <w:rPr>
          <w:rFonts w:ascii="Roboto" w:hAnsi="Roboto"/>
        </w:rPr>
        <w:t>a Tenderer is not invited to participate in any subsequent process as part of or following completion of this RFT process;</w:t>
      </w:r>
    </w:p>
    <w:p w14:paraId="31A6DE95" w14:textId="77777777" w:rsidR="004D1E6F" w:rsidRPr="009157AF" w:rsidRDefault="004D1E6F" w:rsidP="0061164E">
      <w:pPr>
        <w:pStyle w:val="ClauseLevel4"/>
        <w:rPr>
          <w:rFonts w:ascii="Roboto" w:hAnsi="Roboto"/>
        </w:rPr>
      </w:pPr>
      <w:r w:rsidRPr="009157AF">
        <w:rPr>
          <w:rFonts w:ascii="Roboto" w:hAnsi="Roboto"/>
        </w:rPr>
        <w:t>ACARA varies the RFT process;</w:t>
      </w:r>
    </w:p>
    <w:p w14:paraId="69B5BB50" w14:textId="77777777" w:rsidR="004D1E6F" w:rsidRPr="009157AF" w:rsidRDefault="004D1E6F" w:rsidP="0061164E">
      <w:pPr>
        <w:pStyle w:val="ClauseLevel4"/>
        <w:rPr>
          <w:rFonts w:ascii="Roboto" w:hAnsi="Roboto"/>
        </w:rPr>
      </w:pPr>
      <w:r w:rsidRPr="009157AF">
        <w:rPr>
          <w:rFonts w:ascii="Roboto" w:hAnsi="Roboto"/>
        </w:rPr>
        <w:t>ACARA elects to enter into a contract for all or any of the Services with any party, whether or not that party was a Tenderer in this RFT process;</w:t>
      </w:r>
    </w:p>
    <w:p w14:paraId="7BDFED4F" w14:textId="77777777" w:rsidR="004D1E6F" w:rsidRPr="009157AF" w:rsidRDefault="004D1E6F" w:rsidP="0061164E">
      <w:pPr>
        <w:pStyle w:val="ClauseLevel4"/>
        <w:rPr>
          <w:rFonts w:ascii="Roboto" w:hAnsi="Roboto"/>
        </w:rPr>
      </w:pPr>
      <w:r w:rsidRPr="009157AF">
        <w:rPr>
          <w:rFonts w:ascii="Roboto" w:hAnsi="Roboto"/>
        </w:rPr>
        <w:t>ACARA decides to terminate the RFT process or not to contract for all or any of the Services; or</w:t>
      </w:r>
    </w:p>
    <w:p w14:paraId="589FFC90" w14:textId="77777777" w:rsidR="004D1E6F" w:rsidRPr="009157AF" w:rsidRDefault="004D1E6F" w:rsidP="0061164E">
      <w:pPr>
        <w:pStyle w:val="ClauseLevel4"/>
        <w:rPr>
          <w:rFonts w:ascii="Roboto" w:hAnsi="Roboto"/>
        </w:rPr>
      </w:pPr>
      <w:r w:rsidRPr="009157AF">
        <w:rPr>
          <w:rFonts w:ascii="Roboto" w:hAnsi="Roboto"/>
        </w:rPr>
        <w:t>ACARA exercises or fails to exercise any of its other rights under or in relation to this RFT.</w:t>
      </w:r>
    </w:p>
    <w:p w14:paraId="0CA90CBD" w14:textId="77777777" w:rsidR="004D1E6F" w:rsidRPr="009157AF" w:rsidRDefault="004D1E6F" w:rsidP="0061164E">
      <w:pPr>
        <w:pStyle w:val="ClauseLevel2"/>
        <w:widowControl w:val="0"/>
        <w:rPr>
          <w:rFonts w:ascii="Roboto" w:hAnsi="Roboto"/>
        </w:rPr>
      </w:pPr>
      <w:bookmarkStart w:id="331" w:name="_Toc65555962"/>
      <w:bookmarkStart w:id="332" w:name="_AGSRef5350452"/>
      <w:bookmarkStart w:id="333" w:name="_Toc77137380"/>
      <w:bookmarkStart w:id="334" w:name="_Toc87418314"/>
      <w:bookmarkStart w:id="335" w:name="_Toc103658801"/>
      <w:bookmarkStart w:id="336" w:name="_Toc114912371"/>
      <w:bookmarkStart w:id="337" w:name="_Toc183591495"/>
      <w:bookmarkStart w:id="338" w:name="_Toc248828663"/>
      <w:bookmarkStart w:id="339" w:name="_Toc286840036"/>
      <w:bookmarkStart w:id="340" w:name="_Toc176257392"/>
      <w:bookmarkEnd w:id="329"/>
      <w:r w:rsidRPr="009157AF">
        <w:rPr>
          <w:rFonts w:ascii="Roboto" w:hAnsi="Roboto"/>
        </w:rPr>
        <w:t>Offers and acceptance of offer</w:t>
      </w:r>
      <w:bookmarkEnd w:id="302"/>
      <w:bookmarkEnd w:id="331"/>
      <w:bookmarkEnd w:id="332"/>
      <w:bookmarkEnd w:id="333"/>
      <w:bookmarkEnd w:id="334"/>
      <w:bookmarkEnd w:id="335"/>
      <w:bookmarkEnd w:id="336"/>
      <w:bookmarkEnd w:id="337"/>
      <w:bookmarkEnd w:id="338"/>
      <w:bookmarkEnd w:id="339"/>
      <w:bookmarkEnd w:id="340"/>
    </w:p>
    <w:p w14:paraId="4C5A5BC4" w14:textId="4B7B263E" w:rsidR="004D1E6F" w:rsidRPr="009157AF" w:rsidRDefault="004D1E6F" w:rsidP="0061164E">
      <w:pPr>
        <w:pStyle w:val="ClauseLevel3"/>
        <w:rPr>
          <w:rFonts w:ascii="Roboto" w:hAnsi="Roboto"/>
        </w:rPr>
      </w:pPr>
      <w:bookmarkStart w:id="341" w:name="_AGSRef62269669"/>
      <w:bookmarkStart w:id="342" w:name="_AGSRef63174241"/>
      <w:bookmarkStart w:id="343" w:name="_AGSRef62764203"/>
      <w:r w:rsidRPr="009157AF">
        <w:rPr>
          <w:rFonts w:ascii="Roboto" w:hAnsi="Roboto"/>
        </w:rPr>
        <w:t xml:space="preserve">Lodging a Tender will constitute an offer by the Tenderer to provide the Services on the terms and conditions set out in the </w:t>
      </w:r>
      <w:r w:rsidR="001463F9" w:rsidRPr="009157AF">
        <w:rPr>
          <w:rFonts w:ascii="Roboto" w:hAnsi="Roboto"/>
        </w:rPr>
        <w:t xml:space="preserve">Draft </w:t>
      </w:r>
      <w:r w:rsidRPr="009157AF">
        <w:rPr>
          <w:rFonts w:ascii="Roboto" w:hAnsi="Roboto"/>
        </w:rPr>
        <w:t xml:space="preserve">Contract, subject to any exceptions notes in its response to </w:t>
      </w:r>
      <w:r w:rsidR="003E3E78" w:rsidRPr="009157AF">
        <w:rPr>
          <w:rFonts w:ascii="Roboto" w:hAnsi="Roboto"/>
        </w:rPr>
        <w:fldChar w:fldCharType="begin"/>
      </w:r>
      <w:r w:rsidRPr="009157AF">
        <w:rPr>
          <w:rFonts w:ascii="Roboto" w:hAnsi="Roboto"/>
        </w:rPr>
        <w:instrText xml:space="preserve"> REF _AGSRef48989474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Attachment 8: Statement of Compliance with Contract</w:t>
      </w:r>
      <w:r w:rsidR="003E3E78" w:rsidRPr="009157AF">
        <w:rPr>
          <w:rFonts w:ascii="Roboto" w:hAnsi="Roboto"/>
        </w:rPr>
        <w:fldChar w:fldCharType="end"/>
      </w:r>
      <w:r w:rsidRPr="009157AF">
        <w:rPr>
          <w:rFonts w:ascii="Roboto" w:hAnsi="Roboto"/>
        </w:rPr>
        <w:t xml:space="preserve"> in </w:t>
      </w:r>
      <w:r w:rsidR="00BA152E" w:rsidRPr="009157AF">
        <w:rPr>
          <w:rFonts w:ascii="Roboto" w:hAnsi="Roboto"/>
        </w:rPr>
        <w:fldChar w:fldCharType="begin"/>
      </w:r>
      <w:r w:rsidR="00BA152E" w:rsidRPr="009157AF">
        <w:rPr>
          <w:rFonts w:ascii="Roboto" w:hAnsi="Roboto"/>
        </w:rPr>
        <w:instrText xml:space="preserve"> REF _AGSRef52486842 \h </w:instrText>
      </w:r>
      <w:r w:rsidR="009157AF">
        <w:rPr>
          <w:rFonts w:ascii="Roboto" w:hAnsi="Roboto"/>
        </w:rPr>
        <w:instrText xml:space="preserve"> \* MERGEFORMAT </w:instrText>
      </w:r>
      <w:r w:rsidR="00BA152E" w:rsidRPr="009157AF">
        <w:rPr>
          <w:rFonts w:ascii="Roboto" w:hAnsi="Roboto"/>
        </w:rPr>
      </w:r>
      <w:r w:rsidR="00BA152E" w:rsidRPr="009157AF">
        <w:rPr>
          <w:rFonts w:ascii="Roboto" w:hAnsi="Roboto"/>
        </w:rPr>
        <w:fldChar w:fldCharType="separate"/>
      </w:r>
      <w:r w:rsidR="00944F19" w:rsidRPr="009157AF">
        <w:rPr>
          <w:rFonts w:ascii="Roboto" w:hAnsi="Roboto"/>
        </w:rPr>
        <w:t>Schedule 1. Tender Response Forms</w:t>
      </w:r>
      <w:r w:rsidR="00BA152E" w:rsidRPr="009157AF">
        <w:rPr>
          <w:rFonts w:ascii="Roboto" w:hAnsi="Roboto"/>
        </w:rPr>
        <w:fldChar w:fldCharType="end"/>
      </w:r>
      <w:r w:rsidRPr="009157AF">
        <w:rPr>
          <w:rFonts w:ascii="Roboto" w:hAnsi="Roboto"/>
        </w:rPr>
        <w:t xml:space="preserve"> for a period of not less than the Offer Period. </w:t>
      </w:r>
      <w:bookmarkEnd w:id="341"/>
      <w:bookmarkEnd w:id="342"/>
      <w:bookmarkEnd w:id="343"/>
    </w:p>
    <w:p w14:paraId="417F5561" w14:textId="77777777" w:rsidR="004D1E6F" w:rsidRPr="009157AF" w:rsidRDefault="004D1E6F" w:rsidP="0061164E">
      <w:pPr>
        <w:pStyle w:val="ClauseLevel3"/>
        <w:rPr>
          <w:rFonts w:ascii="Roboto" w:hAnsi="Roboto"/>
        </w:rPr>
      </w:pPr>
      <w:bookmarkStart w:id="344" w:name="_AGSRef59245824"/>
      <w:r w:rsidRPr="009157AF">
        <w:rPr>
          <w:rFonts w:ascii="Roboto" w:hAnsi="Roboto"/>
        </w:rPr>
        <w:t>A Tender will not be taken to have been accepted until a formal contract has been executed by the Tenderer and ACARA. Notice by ACARA to any Tenderer that it is, or is not, a preferred or successful Tenderer will not constitute an acceptance or rejection of any Tender.</w:t>
      </w:r>
      <w:bookmarkEnd w:id="344"/>
    </w:p>
    <w:p w14:paraId="4CFB48A6" w14:textId="77777777" w:rsidR="004D1E6F" w:rsidRPr="009157AF" w:rsidRDefault="004D1E6F" w:rsidP="0061164E">
      <w:pPr>
        <w:pStyle w:val="ClauseLevel2"/>
        <w:rPr>
          <w:rFonts w:ascii="Roboto" w:hAnsi="Roboto"/>
        </w:rPr>
      </w:pPr>
      <w:bookmarkStart w:id="345" w:name="_Toc103658802"/>
      <w:bookmarkStart w:id="346" w:name="_AGSRef30097049"/>
      <w:bookmarkStart w:id="347" w:name="_AGSRef9797382"/>
      <w:bookmarkStart w:id="348" w:name="_AGSRef9792983"/>
      <w:bookmarkStart w:id="349" w:name="_Toc114912372"/>
      <w:bookmarkStart w:id="350" w:name="_Toc183591496"/>
      <w:bookmarkStart w:id="351" w:name="_Toc248828664"/>
      <w:bookmarkStart w:id="352" w:name="_Toc286840037"/>
      <w:bookmarkStart w:id="353" w:name="_Toc176257393"/>
      <w:bookmarkStart w:id="354" w:name="_Toc65555965"/>
      <w:bookmarkStart w:id="355" w:name="_Toc77137383"/>
      <w:bookmarkStart w:id="356" w:name="_Toc87418317"/>
      <w:bookmarkStart w:id="357" w:name="_Toc103658805"/>
      <w:bookmarkStart w:id="358" w:name="_Toc114912375"/>
      <w:r w:rsidRPr="009157AF">
        <w:rPr>
          <w:rFonts w:ascii="Roboto" w:hAnsi="Roboto"/>
        </w:rPr>
        <w:t>Complaints</w:t>
      </w:r>
      <w:bookmarkEnd w:id="345"/>
      <w:bookmarkEnd w:id="346"/>
      <w:bookmarkEnd w:id="347"/>
      <w:bookmarkEnd w:id="348"/>
      <w:bookmarkEnd w:id="349"/>
      <w:bookmarkEnd w:id="350"/>
      <w:bookmarkEnd w:id="351"/>
      <w:bookmarkEnd w:id="352"/>
      <w:bookmarkEnd w:id="353"/>
    </w:p>
    <w:p w14:paraId="5F1EDD0C" w14:textId="77777777" w:rsidR="004D1E6F" w:rsidRPr="009157AF" w:rsidRDefault="004D1E6F" w:rsidP="0061164E">
      <w:pPr>
        <w:pStyle w:val="ClauseLevel3"/>
        <w:rPr>
          <w:rFonts w:ascii="Roboto" w:hAnsi="Roboto"/>
        </w:rPr>
      </w:pPr>
      <w:r w:rsidRPr="009157AF">
        <w:rPr>
          <w:rFonts w:ascii="Roboto" w:hAnsi="Roboto"/>
        </w:rPr>
        <w:t>Any complaints arising out of the RFT process should be directed to the Complaints Officer:</w:t>
      </w:r>
    </w:p>
    <w:p w14:paraId="3E12FFE8" w14:textId="6324BDD7" w:rsidR="004D1E6F" w:rsidRPr="009157AF" w:rsidRDefault="001D023D" w:rsidP="00A8404F">
      <w:pPr>
        <w:pStyle w:val="PlainParagraph"/>
        <w:ind w:left="1170"/>
        <w:rPr>
          <w:rFonts w:ascii="Roboto" w:hAnsi="Roboto"/>
        </w:rPr>
      </w:pPr>
      <w:r w:rsidRPr="009157AF">
        <w:rPr>
          <w:rFonts w:ascii="Roboto" w:hAnsi="Roboto"/>
        </w:rPr>
        <w:t>Alexis Steffen</w:t>
      </w:r>
    </w:p>
    <w:p w14:paraId="28B1882A" w14:textId="4BC6D506" w:rsidR="001D023D" w:rsidRPr="009157AF" w:rsidRDefault="001D023D" w:rsidP="00A8404F">
      <w:pPr>
        <w:pStyle w:val="PlainParagraph"/>
        <w:ind w:left="1170"/>
        <w:rPr>
          <w:rFonts w:ascii="Roboto" w:hAnsi="Roboto"/>
        </w:rPr>
      </w:pPr>
      <w:r w:rsidRPr="009157AF">
        <w:rPr>
          <w:rFonts w:ascii="Roboto" w:hAnsi="Roboto"/>
        </w:rPr>
        <w:t>Alexis.Steffen@acara.edu.au</w:t>
      </w:r>
    </w:p>
    <w:p w14:paraId="41EE9CD0" w14:textId="77777777" w:rsidR="004D1E6F" w:rsidRPr="009157AF" w:rsidRDefault="004D1E6F" w:rsidP="0061164E">
      <w:pPr>
        <w:pStyle w:val="ClauseLevel1"/>
        <w:rPr>
          <w:rFonts w:ascii="Roboto" w:hAnsi="Roboto"/>
        </w:rPr>
      </w:pPr>
      <w:bookmarkStart w:id="359" w:name="_Toc183591497"/>
      <w:bookmarkStart w:id="360" w:name="_Toc248828665"/>
      <w:bookmarkStart w:id="361" w:name="_AGSRef79012888"/>
      <w:bookmarkStart w:id="362" w:name="_Toc286840038"/>
      <w:bookmarkStart w:id="363" w:name="_Toc176257394"/>
      <w:r w:rsidRPr="009157AF">
        <w:rPr>
          <w:rFonts w:ascii="Roboto" w:hAnsi="Roboto"/>
        </w:rPr>
        <w:t>General matters</w:t>
      </w:r>
      <w:bookmarkEnd w:id="359"/>
      <w:bookmarkEnd w:id="360"/>
      <w:bookmarkEnd w:id="361"/>
      <w:bookmarkEnd w:id="362"/>
      <w:bookmarkEnd w:id="363"/>
    </w:p>
    <w:p w14:paraId="7A02B79E" w14:textId="77777777" w:rsidR="004D1E6F" w:rsidRPr="009157AF" w:rsidRDefault="004D1E6F" w:rsidP="0061164E">
      <w:pPr>
        <w:pStyle w:val="ClauseLevel2"/>
        <w:widowControl w:val="0"/>
        <w:rPr>
          <w:rFonts w:ascii="Roboto" w:hAnsi="Roboto"/>
        </w:rPr>
      </w:pPr>
      <w:bookmarkStart w:id="364" w:name="_Ref176238147"/>
      <w:bookmarkStart w:id="365" w:name="_Toc183591498"/>
      <w:bookmarkStart w:id="366" w:name="_Toc248828666"/>
      <w:bookmarkStart w:id="367" w:name="_Toc286840039"/>
      <w:bookmarkStart w:id="368" w:name="_Toc176257395"/>
      <w:bookmarkEnd w:id="354"/>
      <w:bookmarkEnd w:id="355"/>
      <w:bookmarkEnd w:id="356"/>
      <w:bookmarkEnd w:id="357"/>
      <w:bookmarkEnd w:id="358"/>
      <w:r w:rsidRPr="009157AF">
        <w:rPr>
          <w:rFonts w:ascii="Roboto" w:hAnsi="Roboto"/>
        </w:rPr>
        <w:t>Prices and units</w:t>
      </w:r>
      <w:bookmarkEnd w:id="364"/>
      <w:bookmarkEnd w:id="365"/>
      <w:bookmarkEnd w:id="366"/>
      <w:bookmarkEnd w:id="367"/>
      <w:bookmarkEnd w:id="368"/>
    </w:p>
    <w:p w14:paraId="3E9836BF" w14:textId="77777777" w:rsidR="004D1E6F" w:rsidRPr="009157AF" w:rsidRDefault="004D1E6F" w:rsidP="0061164E">
      <w:pPr>
        <w:pStyle w:val="ClauseLevel3"/>
        <w:rPr>
          <w:rFonts w:ascii="Roboto" w:hAnsi="Roboto"/>
        </w:rPr>
      </w:pPr>
      <w:bookmarkStart w:id="369" w:name="_AGSRef25460189"/>
      <w:bookmarkStart w:id="370" w:name="_AGSRef92788308"/>
      <w:r w:rsidRPr="009157AF">
        <w:rPr>
          <w:rFonts w:ascii="Roboto" w:hAnsi="Roboto"/>
        </w:rPr>
        <w:t>Tendered prices should be inclusive of:</w:t>
      </w:r>
      <w:bookmarkEnd w:id="369"/>
      <w:bookmarkEnd w:id="370"/>
    </w:p>
    <w:p w14:paraId="70790B4F" w14:textId="29163C9D" w:rsidR="004D1E6F" w:rsidRPr="009157AF" w:rsidRDefault="004D1E6F" w:rsidP="0061164E">
      <w:pPr>
        <w:pStyle w:val="ClauseLevel4"/>
        <w:rPr>
          <w:rFonts w:ascii="Roboto" w:hAnsi="Roboto"/>
        </w:rPr>
      </w:pPr>
      <w:r w:rsidRPr="009157AF">
        <w:rPr>
          <w:rFonts w:ascii="Roboto" w:hAnsi="Roboto"/>
        </w:rPr>
        <w:lastRenderedPageBreak/>
        <w:t xml:space="preserve">GST (as defined in section 195-1 of the </w:t>
      </w:r>
      <w:r w:rsidRPr="009157AF">
        <w:rPr>
          <w:rFonts w:ascii="Roboto" w:hAnsi="Roboto"/>
          <w:i/>
        </w:rPr>
        <w:t xml:space="preserve">A New Tax System (Goods and Services Tax) Act 1999 </w:t>
      </w:r>
      <w:r w:rsidRPr="009157AF">
        <w:rPr>
          <w:rFonts w:ascii="Roboto" w:hAnsi="Roboto"/>
          <w:iCs/>
        </w:rPr>
        <w:t>(Cth)</w:t>
      </w:r>
      <w:r w:rsidRPr="009157AF">
        <w:rPr>
          <w:rFonts w:ascii="Roboto" w:hAnsi="Roboto"/>
        </w:rPr>
        <w:t>;</w:t>
      </w:r>
    </w:p>
    <w:p w14:paraId="6EB3D24D" w14:textId="77777777" w:rsidR="004D1E6F" w:rsidRPr="009157AF" w:rsidRDefault="004D1E6F" w:rsidP="0061164E">
      <w:pPr>
        <w:pStyle w:val="ClauseLevel4"/>
        <w:rPr>
          <w:rFonts w:ascii="Roboto" w:hAnsi="Roboto"/>
        </w:rPr>
      </w:pPr>
      <w:r w:rsidRPr="009157AF">
        <w:rPr>
          <w:rFonts w:ascii="Roboto" w:hAnsi="Roboto"/>
        </w:rPr>
        <w:t>all costs of complying with this RFT; and</w:t>
      </w:r>
    </w:p>
    <w:p w14:paraId="0397D6E0" w14:textId="77777777" w:rsidR="004D1E6F" w:rsidRPr="009157AF" w:rsidRDefault="004D1E6F" w:rsidP="0061164E">
      <w:pPr>
        <w:pStyle w:val="ClauseLevel4"/>
        <w:rPr>
          <w:rFonts w:ascii="Roboto" w:hAnsi="Roboto"/>
        </w:rPr>
      </w:pPr>
      <w:r w:rsidRPr="009157AF">
        <w:rPr>
          <w:rFonts w:ascii="Roboto" w:hAnsi="Roboto"/>
        </w:rPr>
        <w:t>all costs associated with doing all things necessary for the due and proper completion of the proposed contract.</w:t>
      </w:r>
    </w:p>
    <w:p w14:paraId="731B0F70" w14:textId="55202288" w:rsidR="004D1E6F" w:rsidRPr="009157AF" w:rsidRDefault="004D1E6F" w:rsidP="0061164E">
      <w:pPr>
        <w:pStyle w:val="ClauseLevel3"/>
        <w:rPr>
          <w:rFonts w:ascii="Roboto" w:hAnsi="Roboto"/>
        </w:rPr>
      </w:pPr>
      <w:r w:rsidRPr="009157AF">
        <w:rPr>
          <w:rFonts w:ascii="Roboto" w:hAnsi="Roboto"/>
        </w:rPr>
        <w:t xml:space="preserve">Tenderers from the public sector should note that Competitive Neutrality requires that </w:t>
      </w:r>
      <w:r w:rsidR="00397A70" w:rsidRPr="009157AF">
        <w:rPr>
          <w:rFonts w:ascii="Roboto" w:hAnsi="Roboto"/>
        </w:rPr>
        <w:t xml:space="preserve">government </w:t>
      </w:r>
      <w:r w:rsidRPr="009157AF">
        <w:rPr>
          <w:rFonts w:ascii="Roboto" w:hAnsi="Roboto"/>
        </w:rPr>
        <w:t>businesses should not enjoy net competitive advantages over their private sector competitors by virtue of public sector ownership.</w:t>
      </w:r>
    </w:p>
    <w:p w14:paraId="702C2123" w14:textId="77777777" w:rsidR="004D1E6F" w:rsidRPr="009157AF" w:rsidRDefault="004D1E6F" w:rsidP="0061164E">
      <w:pPr>
        <w:pStyle w:val="ClauseLevel3"/>
        <w:rPr>
          <w:rFonts w:ascii="Roboto" w:hAnsi="Roboto"/>
        </w:rPr>
      </w:pPr>
      <w:r w:rsidRPr="009157AF">
        <w:rPr>
          <w:rFonts w:ascii="Roboto" w:hAnsi="Roboto"/>
        </w:rPr>
        <w:t>Tenderers from the public sector should demonstrate in their pricing that Competitive Neutrality requirements have been met, including:</w:t>
      </w:r>
    </w:p>
    <w:p w14:paraId="680039D1" w14:textId="77777777" w:rsidR="004D1E6F" w:rsidRPr="009157AF" w:rsidRDefault="004D1E6F" w:rsidP="0061164E">
      <w:pPr>
        <w:pStyle w:val="ClauseLevel4"/>
        <w:rPr>
          <w:rFonts w:ascii="Roboto" w:hAnsi="Roboto"/>
        </w:rPr>
      </w:pPr>
      <w:r w:rsidRPr="009157AF">
        <w:rPr>
          <w:rFonts w:ascii="Roboto" w:hAnsi="Roboto"/>
        </w:rPr>
        <w:t>payment of relevant taxes and charges;</w:t>
      </w:r>
    </w:p>
    <w:p w14:paraId="6BB6FBBD" w14:textId="77777777" w:rsidR="004D1E6F" w:rsidRPr="009157AF" w:rsidRDefault="004D1E6F" w:rsidP="0061164E">
      <w:pPr>
        <w:pStyle w:val="ClauseLevel4"/>
        <w:rPr>
          <w:rFonts w:ascii="Roboto" w:hAnsi="Roboto"/>
        </w:rPr>
      </w:pPr>
      <w:r w:rsidRPr="009157AF">
        <w:rPr>
          <w:rFonts w:ascii="Roboto" w:hAnsi="Roboto"/>
        </w:rPr>
        <w:t>rates of return; and</w:t>
      </w:r>
    </w:p>
    <w:p w14:paraId="65E46251" w14:textId="77777777" w:rsidR="004D1E6F" w:rsidRPr="009157AF" w:rsidRDefault="004D1E6F" w:rsidP="0061164E">
      <w:pPr>
        <w:pStyle w:val="ClauseLevel4"/>
        <w:rPr>
          <w:rFonts w:ascii="Roboto" w:hAnsi="Roboto"/>
        </w:rPr>
      </w:pPr>
      <w:r w:rsidRPr="009157AF">
        <w:rPr>
          <w:rFonts w:ascii="Roboto" w:hAnsi="Roboto"/>
        </w:rPr>
        <w:t>cost of funds.</w:t>
      </w:r>
    </w:p>
    <w:p w14:paraId="059CA38F" w14:textId="77777777" w:rsidR="004D1E6F" w:rsidRPr="009157AF" w:rsidRDefault="004D1E6F" w:rsidP="0061164E">
      <w:pPr>
        <w:pStyle w:val="ClauseLevel3"/>
        <w:rPr>
          <w:rFonts w:ascii="Roboto" w:hAnsi="Roboto"/>
        </w:rPr>
      </w:pPr>
      <w:r w:rsidRPr="009157AF">
        <w:rPr>
          <w:rFonts w:ascii="Roboto" w:hAnsi="Roboto"/>
        </w:rPr>
        <w:t>ACARA prefers to effect payment to its suppliers via electronic funds transfer direct to suppliers’ bank accounts, unless exceptional circumstances exist where a supplier has limited access to banking facilities in remote areas.</w:t>
      </w:r>
    </w:p>
    <w:p w14:paraId="653B482A" w14:textId="4B2C7947" w:rsidR="004D1E6F" w:rsidRPr="009157AF" w:rsidRDefault="004D1E6F" w:rsidP="0061164E">
      <w:pPr>
        <w:pStyle w:val="ClauseLevel2"/>
        <w:rPr>
          <w:rFonts w:ascii="Roboto" w:hAnsi="Roboto"/>
        </w:rPr>
      </w:pPr>
      <w:bookmarkStart w:id="371" w:name="_Toc103658790"/>
      <w:bookmarkStart w:id="372" w:name="_AGSRef40137434"/>
      <w:bookmarkStart w:id="373" w:name="_AGSRef27827996"/>
      <w:bookmarkStart w:id="374" w:name="_Toc114912360"/>
      <w:bookmarkStart w:id="375" w:name="_Ref176164936"/>
      <w:bookmarkStart w:id="376" w:name="_Toc183591499"/>
      <w:bookmarkStart w:id="377" w:name="_AGSRef24393135"/>
      <w:bookmarkStart w:id="378" w:name="_Toc248828667"/>
      <w:bookmarkStart w:id="379" w:name="_Toc286840040"/>
      <w:bookmarkStart w:id="380" w:name="_Toc176257396"/>
      <w:r w:rsidRPr="009157AF">
        <w:rPr>
          <w:rFonts w:ascii="Roboto" w:hAnsi="Roboto"/>
        </w:rPr>
        <w:t xml:space="preserve">Joint or </w:t>
      </w:r>
      <w:r w:rsidR="00663F52" w:rsidRPr="009157AF">
        <w:rPr>
          <w:rFonts w:ascii="Roboto" w:hAnsi="Roboto"/>
        </w:rPr>
        <w:t xml:space="preserve">part </w:t>
      </w:r>
      <w:r w:rsidRPr="009157AF">
        <w:rPr>
          <w:rFonts w:ascii="Roboto" w:hAnsi="Roboto"/>
        </w:rPr>
        <w:t>Tenders</w:t>
      </w:r>
      <w:bookmarkEnd w:id="371"/>
      <w:bookmarkEnd w:id="372"/>
      <w:bookmarkEnd w:id="373"/>
      <w:bookmarkEnd w:id="374"/>
      <w:bookmarkEnd w:id="375"/>
      <w:bookmarkEnd w:id="376"/>
      <w:bookmarkEnd w:id="377"/>
      <w:bookmarkEnd w:id="378"/>
      <w:bookmarkEnd w:id="379"/>
      <w:bookmarkEnd w:id="380"/>
    </w:p>
    <w:p w14:paraId="2E4C5B56" w14:textId="4CD9B0E5" w:rsidR="004D1E6F" w:rsidRPr="009157AF" w:rsidRDefault="004D1E6F" w:rsidP="0061164E">
      <w:pPr>
        <w:pStyle w:val="ClauseLevel3"/>
        <w:rPr>
          <w:rFonts w:ascii="Roboto" w:hAnsi="Roboto"/>
        </w:rPr>
      </w:pPr>
      <w:bookmarkStart w:id="381" w:name="_Ref176680692"/>
      <w:r w:rsidRPr="009157AF">
        <w:rPr>
          <w:rFonts w:ascii="Roboto" w:hAnsi="Roboto"/>
        </w:rPr>
        <w:t>ACARA will not consider joint Tenders.</w:t>
      </w:r>
      <w:bookmarkEnd w:id="381"/>
      <w:r w:rsidRPr="009157AF">
        <w:rPr>
          <w:rFonts w:ascii="Roboto" w:hAnsi="Roboto"/>
        </w:rPr>
        <w:t xml:space="preserve"> Where Tenderers propose to engage subcontractors to perform any part of the Services, the Tender should clearly identify the proposed subcontractor, the part of the Services the subcontractor will perform and how the Tenderer will coordinate and manage the Services and the performance of the subcontractors.</w:t>
      </w:r>
    </w:p>
    <w:p w14:paraId="4258B12F" w14:textId="77777777" w:rsidR="004D1E6F" w:rsidRPr="009157AF" w:rsidRDefault="004D1E6F" w:rsidP="0061164E">
      <w:pPr>
        <w:pStyle w:val="ClauseLevel3"/>
        <w:rPr>
          <w:rFonts w:ascii="Roboto" w:hAnsi="Roboto"/>
        </w:rPr>
      </w:pPr>
      <w:r w:rsidRPr="009157AF">
        <w:rPr>
          <w:rFonts w:ascii="Roboto" w:hAnsi="Roboto"/>
        </w:rPr>
        <w:t>ACARA will not consider Tenders for only part of the Services.</w:t>
      </w:r>
    </w:p>
    <w:p w14:paraId="5F9221BA" w14:textId="77777777" w:rsidR="004D1E6F" w:rsidRPr="009157AF" w:rsidRDefault="004D1E6F" w:rsidP="0061164E">
      <w:pPr>
        <w:pStyle w:val="ClauseLevel3"/>
        <w:rPr>
          <w:rFonts w:ascii="Roboto" w:hAnsi="Roboto"/>
        </w:rPr>
      </w:pPr>
      <w:bookmarkStart w:id="382" w:name="_Ref176680387"/>
      <w:bookmarkStart w:id="383" w:name="_AGSRef40483415"/>
      <w:r w:rsidRPr="009157AF">
        <w:rPr>
          <w:rFonts w:ascii="Roboto" w:hAnsi="Roboto"/>
        </w:rPr>
        <w:t>ACARA will not consider alternative Tenders.</w:t>
      </w:r>
    </w:p>
    <w:p w14:paraId="0424CB9E" w14:textId="77777777" w:rsidR="004D1E6F" w:rsidRPr="009157AF" w:rsidRDefault="004D1E6F" w:rsidP="0061164E">
      <w:pPr>
        <w:pStyle w:val="ClauseLevel3"/>
        <w:rPr>
          <w:rFonts w:ascii="Roboto" w:hAnsi="Roboto"/>
        </w:rPr>
      </w:pPr>
      <w:r w:rsidRPr="009157AF">
        <w:rPr>
          <w:rFonts w:ascii="Roboto" w:hAnsi="Roboto"/>
        </w:rPr>
        <w:t>ACARA will not consider a Tender from a Tenderer that does not exist as a legal entity at the Closing Time.</w:t>
      </w:r>
      <w:bookmarkEnd w:id="382"/>
      <w:bookmarkEnd w:id="383"/>
    </w:p>
    <w:p w14:paraId="12A42738" w14:textId="77777777" w:rsidR="004D1E6F" w:rsidRPr="009157AF" w:rsidRDefault="004D1E6F" w:rsidP="0061164E">
      <w:pPr>
        <w:pStyle w:val="ClauseLevel1"/>
        <w:widowControl w:val="0"/>
        <w:rPr>
          <w:rFonts w:ascii="Roboto" w:hAnsi="Roboto"/>
        </w:rPr>
      </w:pPr>
      <w:bookmarkStart w:id="384" w:name="_Toc51390215"/>
      <w:bookmarkStart w:id="385" w:name="_Toc65555966"/>
      <w:bookmarkStart w:id="386" w:name="_AGSRef27934205"/>
      <w:bookmarkStart w:id="387" w:name="_AGSRef58916300"/>
      <w:bookmarkStart w:id="388" w:name="_Toc77137384"/>
      <w:bookmarkStart w:id="389" w:name="_Toc87418318"/>
      <w:bookmarkStart w:id="390" w:name="_Toc103658806"/>
      <w:bookmarkStart w:id="391" w:name="_AGSRef67794770"/>
      <w:bookmarkStart w:id="392" w:name="_Toc114912376"/>
      <w:bookmarkStart w:id="393" w:name="_Toc183591501"/>
      <w:bookmarkStart w:id="394" w:name="_Toc248828669"/>
      <w:bookmarkStart w:id="395" w:name="_AGSRef29725801"/>
      <w:bookmarkStart w:id="396" w:name="_Toc286840041"/>
      <w:bookmarkStart w:id="397" w:name="_Toc176257397"/>
      <w:r w:rsidRPr="009157AF">
        <w:rPr>
          <w:rFonts w:ascii="Roboto" w:hAnsi="Roboto"/>
        </w:rPr>
        <w:t>Evaluation of Tenders</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3E815960" w14:textId="77777777" w:rsidR="004D1E6F" w:rsidRPr="009157AF" w:rsidRDefault="004D1E6F" w:rsidP="0061164E">
      <w:pPr>
        <w:pStyle w:val="ClauseLevel2"/>
        <w:rPr>
          <w:rFonts w:ascii="Roboto" w:hAnsi="Roboto"/>
        </w:rPr>
      </w:pPr>
      <w:bookmarkStart w:id="398" w:name="_Toc93199835"/>
      <w:bookmarkStart w:id="399" w:name="_Toc103658807"/>
      <w:bookmarkStart w:id="400" w:name="_AGSRef65449941"/>
      <w:bookmarkStart w:id="401" w:name="_Toc114912377"/>
      <w:bookmarkStart w:id="402" w:name="_Ref183585436"/>
      <w:bookmarkStart w:id="403" w:name="_Toc183591502"/>
      <w:bookmarkStart w:id="404" w:name="_Toc248828670"/>
      <w:bookmarkStart w:id="405" w:name="_Toc286840042"/>
      <w:bookmarkStart w:id="406" w:name="_Toc176257398"/>
      <w:bookmarkStart w:id="407" w:name="_Toc65555970"/>
      <w:bookmarkStart w:id="408" w:name="_Toc77137388"/>
      <w:bookmarkStart w:id="409" w:name="_Toc87418322"/>
      <w:r w:rsidRPr="009157AF">
        <w:rPr>
          <w:rFonts w:ascii="Roboto" w:hAnsi="Roboto"/>
        </w:rPr>
        <w:t>Evaluation process</w:t>
      </w:r>
      <w:bookmarkEnd w:id="398"/>
      <w:bookmarkEnd w:id="399"/>
      <w:bookmarkEnd w:id="400"/>
      <w:bookmarkEnd w:id="401"/>
      <w:bookmarkEnd w:id="402"/>
      <w:bookmarkEnd w:id="403"/>
      <w:bookmarkEnd w:id="404"/>
      <w:bookmarkEnd w:id="405"/>
      <w:bookmarkEnd w:id="406"/>
    </w:p>
    <w:p w14:paraId="034E7D0A" w14:textId="4E76E46D" w:rsidR="004D1E6F" w:rsidRPr="009157AF" w:rsidRDefault="004D1E6F" w:rsidP="0061164E">
      <w:pPr>
        <w:pStyle w:val="ClauseLevel3"/>
        <w:rPr>
          <w:rFonts w:ascii="Roboto" w:hAnsi="Roboto"/>
        </w:rPr>
      </w:pPr>
      <w:bookmarkStart w:id="410" w:name="_Ref84053029"/>
      <w:bookmarkStart w:id="411" w:name="_AGSRef50245392"/>
      <w:bookmarkStart w:id="412" w:name="_Ref535744949"/>
      <w:r w:rsidRPr="009157AF">
        <w:rPr>
          <w:rFonts w:ascii="Roboto" w:hAnsi="Roboto"/>
        </w:rPr>
        <w:t>Following the Closing Time, Tenders will be evaluated to identify the Tender</w:t>
      </w:r>
      <w:r w:rsidR="00652D0D" w:rsidRPr="009157AF">
        <w:rPr>
          <w:rFonts w:ascii="Roboto" w:hAnsi="Roboto"/>
        </w:rPr>
        <w:t>s</w:t>
      </w:r>
      <w:r w:rsidRPr="009157AF">
        <w:rPr>
          <w:rFonts w:ascii="Roboto" w:hAnsi="Roboto"/>
        </w:rPr>
        <w:t xml:space="preserve"> that represents best value for money on the basis of the evaluation criteria set out in paragraph </w:t>
      </w:r>
      <w:r w:rsidR="003E3E78" w:rsidRPr="009157AF">
        <w:rPr>
          <w:rFonts w:ascii="Roboto" w:hAnsi="Roboto"/>
        </w:rPr>
        <w:fldChar w:fldCharType="begin"/>
      </w:r>
      <w:r w:rsidRPr="009157AF">
        <w:rPr>
          <w:rFonts w:ascii="Roboto" w:hAnsi="Roboto"/>
        </w:rPr>
        <w:instrText xml:space="preserve"> REF _AGSRef59609454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6.1.1</w:t>
      </w:r>
      <w:r w:rsidR="003E3E78" w:rsidRPr="009157AF">
        <w:rPr>
          <w:rFonts w:ascii="Roboto" w:hAnsi="Roboto"/>
        </w:rPr>
        <w:fldChar w:fldCharType="end"/>
      </w:r>
      <w:r w:rsidRPr="009157AF">
        <w:rPr>
          <w:rFonts w:ascii="Roboto" w:hAnsi="Roboto"/>
        </w:rPr>
        <w:t xml:space="preserve">. Value for money is a comprehensive assessment that takes into account both cost represented by the price assessment and value represented by the technical assessment in the context of the risk profile presented by the Tenderer and its Tender, including </w:t>
      </w:r>
      <w:r w:rsidR="008D702E" w:rsidRPr="009157AF">
        <w:rPr>
          <w:rFonts w:ascii="Roboto" w:hAnsi="Roboto"/>
        </w:rPr>
        <w:t xml:space="preserve">any non-compliance with the Contract stated </w:t>
      </w:r>
      <w:r w:rsidR="00693CB3" w:rsidRPr="009157AF">
        <w:rPr>
          <w:rFonts w:ascii="Roboto" w:hAnsi="Roboto"/>
        </w:rPr>
        <w:t xml:space="preserve">by the Tenderer in </w:t>
      </w:r>
      <w:r w:rsidR="00693CB3" w:rsidRPr="009157AF">
        <w:rPr>
          <w:rFonts w:ascii="Roboto" w:hAnsi="Roboto"/>
        </w:rPr>
        <w:fldChar w:fldCharType="begin"/>
      </w:r>
      <w:r w:rsidR="00693CB3" w:rsidRPr="009157AF">
        <w:rPr>
          <w:rFonts w:ascii="Roboto" w:hAnsi="Roboto"/>
        </w:rPr>
        <w:instrText xml:space="preserve"> REF _Ref57716782 \h </w:instrText>
      </w:r>
      <w:r w:rsidR="009157AF">
        <w:rPr>
          <w:rFonts w:ascii="Roboto" w:hAnsi="Roboto"/>
        </w:rPr>
        <w:instrText xml:space="preserve"> \* MERGEFORMAT </w:instrText>
      </w:r>
      <w:r w:rsidR="00693CB3" w:rsidRPr="009157AF">
        <w:rPr>
          <w:rFonts w:ascii="Roboto" w:hAnsi="Roboto"/>
        </w:rPr>
      </w:r>
      <w:r w:rsidR="00693CB3" w:rsidRPr="009157AF">
        <w:rPr>
          <w:rFonts w:ascii="Roboto" w:hAnsi="Roboto"/>
        </w:rPr>
        <w:fldChar w:fldCharType="separate"/>
      </w:r>
      <w:r w:rsidR="00944F19" w:rsidRPr="009157AF">
        <w:rPr>
          <w:rFonts w:ascii="Roboto" w:hAnsi="Roboto"/>
        </w:rPr>
        <w:t>Attachment 8: Statement of Compliance with Contract</w:t>
      </w:r>
      <w:r w:rsidR="00693CB3" w:rsidRPr="009157AF">
        <w:rPr>
          <w:rFonts w:ascii="Roboto" w:hAnsi="Roboto"/>
        </w:rPr>
        <w:fldChar w:fldCharType="end"/>
      </w:r>
      <w:r w:rsidR="00693CB3" w:rsidRPr="009157AF">
        <w:rPr>
          <w:rFonts w:ascii="Roboto" w:hAnsi="Roboto"/>
        </w:rPr>
        <w:t xml:space="preserve"> and </w:t>
      </w:r>
      <w:r w:rsidRPr="009157AF">
        <w:rPr>
          <w:rFonts w:ascii="Roboto" w:hAnsi="Roboto"/>
        </w:rPr>
        <w:t>any request by a Tenderer to limit or cap its liability under the Contract.</w:t>
      </w:r>
      <w:bookmarkEnd w:id="410"/>
      <w:bookmarkEnd w:id="411"/>
      <w:r w:rsidRPr="009157AF">
        <w:rPr>
          <w:rFonts w:ascii="Roboto" w:hAnsi="Roboto"/>
        </w:rPr>
        <w:t xml:space="preserve">  </w:t>
      </w:r>
    </w:p>
    <w:p w14:paraId="751F8ED8" w14:textId="5D6F5383" w:rsidR="004D1E6F" w:rsidRPr="009157AF" w:rsidRDefault="004D1E6F" w:rsidP="0061164E">
      <w:pPr>
        <w:pStyle w:val="ClauseLevel3"/>
        <w:rPr>
          <w:rFonts w:ascii="Roboto" w:hAnsi="Roboto"/>
        </w:rPr>
      </w:pPr>
      <w:bookmarkStart w:id="413" w:name="_Ref82334786"/>
      <w:bookmarkStart w:id="414" w:name="_AGSRef39047145"/>
      <w:r w:rsidRPr="009157AF">
        <w:rPr>
          <w:rFonts w:ascii="Roboto" w:hAnsi="Roboto"/>
        </w:rPr>
        <w:lastRenderedPageBreak/>
        <w:t xml:space="preserve">Subject to paragraphs </w:t>
      </w:r>
      <w:r w:rsidR="003E3E78" w:rsidRPr="009157AF">
        <w:rPr>
          <w:rFonts w:ascii="Roboto" w:hAnsi="Roboto"/>
        </w:rPr>
        <w:fldChar w:fldCharType="begin"/>
      </w:r>
      <w:r w:rsidRPr="009157AF">
        <w:rPr>
          <w:rFonts w:ascii="Roboto" w:hAnsi="Roboto"/>
        </w:rPr>
        <w:instrText xml:space="preserve"> REF _Ref183518856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8.2</w:t>
      </w:r>
      <w:r w:rsidR="003E3E78" w:rsidRPr="009157AF">
        <w:rPr>
          <w:rFonts w:ascii="Roboto" w:hAnsi="Roboto"/>
        </w:rPr>
        <w:fldChar w:fldCharType="end"/>
      </w:r>
      <w:r w:rsidRPr="009157AF">
        <w:rPr>
          <w:rFonts w:ascii="Roboto" w:hAnsi="Roboto"/>
        </w:rPr>
        <w:t xml:space="preserve"> to </w:t>
      </w:r>
      <w:r w:rsidR="003E3E78" w:rsidRPr="009157AF">
        <w:rPr>
          <w:rFonts w:ascii="Roboto" w:hAnsi="Roboto"/>
        </w:rPr>
        <w:fldChar w:fldCharType="begin"/>
      </w:r>
      <w:r w:rsidRPr="009157AF">
        <w:rPr>
          <w:rFonts w:ascii="Roboto" w:hAnsi="Roboto"/>
        </w:rPr>
        <w:instrText xml:space="preserve"> REF _Ref286824939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8.5</w:t>
      </w:r>
      <w:r w:rsidR="003E3E78" w:rsidRPr="009157AF">
        <w:rPr>
          <w:rFonts w:ascii="Roboto" w:hAnsi="Roboto"/>
        </w:rPr>
        <w:fldChar w:fldCharType="end"/>
      </w:r>
      <w:r w:rsidRPr="009157AF">
        <w:rPr>
          <w:rFonts w:ascii="Roboto" w:hAnsi="Roboto"/>
        </w:rPr>
        <w:t>, Tenders will be evaluated against the evaluation criteria specified in the table contained at paragraph</w:t>
      </w:r>
      <w:bookmarkEnd w:id="413"/>
      <w:bookmarkEnd w:id="414"/>
      <w:r w:rsidRPr="009157AF">
        <w:rPr>
          <w:rFonts w:ascii="Roboto" w:hAnsi="Roboto"/>
        </w:rPr>
        <w:t xml:space="preserve"> </w:t>
      </w:r>
      <w:r w:rsidR="003E3E78" w:rsidRPr="009157AF">
        <w:rPr>
          <w:rFonts w:ascii="Roboto" w:hAnsi="Roboto"/>
        </w:rPr>
        <w:fldChar w:fldCharType="begin"/>
      </w:r>
      <w:r w:rsidRPr="009157AF">
        <w:rPr>
          <w:rFonts w:ascii="Roboto" w:hAnsi="Roboto"/>
        </w:rPr>
        <w:instrText xml:space="preserve"> REF _AGSRef83273017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6.1.1</w:t>
      </w:r>
      <w:r w:rsidR="003E3E78" w:rsidRPr="009157AF">
        <w:rPr>
          <w:rFonts w:ascii="Roboto" w:hAnsi="Roboto"/>
        </w:rPr>
        <w:fldChar w:fldCharType="end"/>
      </w:r>
      <w:r w:rsidRPr="009157AF">
        <w:rPr>
          <w:rFonts w:ascii="Roboto" w:hAnsi="Roboto"/>
        </w:rPr>
        <w:t>.</w:t>
      </w:r>
      <w:bookmarkStart w:id="415" w:name="_Ref62290718"/>
      <w:r w:rsidRPr="009157AF">
        <w:rPr>
          <w:rFonts w:ascii="Roboto" w:hAnsi="Roboto"/>
        </w:rPr>
        <w:t xml:space="preserve"> ACARA may take into account information provided by a Tenderer in response to one criterion in its evaluation of another criterion.  </w:t>
      </w:r>
    </w:p>
    <w:p w14:paraId="56B7E6BC" w14:textId="77777777" w:rsidR="004D1E6F" w:rsidRPr="009157AF" w:rsidRDefault="004D1E6F" w:rsidP="0061164E">
      <w:pPr>
        <w:pStyle w:val="ClauseLevel3"/>
        <w:rPr>
          <w:rFonts w:ascii="Roboto" w:hAnsi="Roboto"/>
        </w:rPr>
      </w:pPr>
      <w:r w:rsidRPr="009157AF">
        <w:rPr>
          <w:rFonts w:ascii="Roboto" w:hAnsi="Roboto"/>
        </w:rPr>
        <w:t>The evaluation criteria are not specified in any order of importance. Notwithstanding this, Tenderers are required to perform to a satisfactory level against each of the evaluation criteria. If any additional criteria are intended to be applied in evaluating Tenders, ACARA will notify Tenderers who will be given an opportunity to respond.</w:t>
      </w:r>
    </w:p>
    <w:p w14:paraId="681BAB36" w14:textId="44BB0687" w:rsidR="004D1E6F" w:rsidRPr="009157AF" w:rsidRDefault="004D1E6F" w:rsidP="0061164E">
      <w:pPr>
        <w:pStyle w:val="ClauseLevel3"/>
        <w:rPr>
          <w:rFonts w:ascii="Roboto" w:hAnsi="Roboto"/>
        </w:rPr>
      </w:pPr>
      <w:r w:rsidRPr="009157AF">
        <w:rPr>
          <w:rFonts w:ascii="Roboto" w:hAnsi="Roboto"/>
        </w:rPr>
        <w:t xml:space="preserve">ACARA may at any time exclude a Tender from consideration if ACARA considers that the Tender is incomplete or clearly not competitive. However, ACARA may consider such Tenders and seek clarification in accordance with paragraph </w:t>
      </w:r>
      <w:r w:rsidR="0064393E" w:rsidRPr="009157AF">
        <w:rPr>
          <w:rFonts w:ascii="Roboto" w:hAnsi="Roboto"/>
        </w:rPr>
        <w:fldChar w:fldCharType="begin"/>
      </w:r>
      <w:r w:rsidR="0064393E" w:rsidRPr="009157AF">
        <w:rPr>
          <w:rFonts w:ascii="Roboto" w:hAnsi="Roboto"/>
        </w:rPr>
        <w:instrText xml:space="preserve"> REF _AGSRef30194801 \w \h  \* MERGEFORMAT </w:instrText>
      </w:r>
      <w:r w:rsidR="0064393E" w:rsidRPr="009157AF">
        <w:rPr>
          <w:rFonts w:ascii="Roboto" w:hAnsi="Roboto"/>
        </w:rPr>
      </w:r>
      <w:r w:rsidR="0064393E" w:rsidRPr="009157AF">
        <w:rPr>
          <w:rFonts w:ascii="Roboto" w:hAnsi="Roboto"/>
        </w:rPr>
        <w:fldChar w:fldCharType="separate"/>
      </w:r>
      <w:r w:rsidR="00944F19" w:rsidRPr="009157AF">
        <w:rPr>
          <w:rFonts w:ascii="Roboto" w:hAnsi="Roboto"/>
        </w:rPr>
        <w:t>8.6</w:t>
      </w:r>
      <w:r w:rsidR="0064393E" w:rsidRPr="009157AF">
        <w:rPr>
          <w:rFonts w:ascii="Roboto" w:hAnsi="Roboto"/>
        </w:rPr>
        <w:fldChar w:fldCharType="end"/>
      </w:r>
      <w:r w:rsidRPr="009157AF">
        <w:rPr>
          <w:rFonts w:ascii="Roboto" w:hAnsi="Roboto"/>
        </w:rPr>
        <w:t>.</w:t>
      </w:r>
      <w:bookmarkEnd w:id="415"/>
    </w:p>
    <w:p w14:paraId="08842C8F" w14:textId="3C10E759" w:rsidR="004D1E6F" w:rsidRPr="009157AF" w:rsidRDefault="004D1E6F" w:rsidP="0061164E">
      <w:pPr>
        <w:pStyle w:val="ClauseLevel3"/>
        <w:rPr>
          <w:rFonts w:ascii="Roboto" w:hAnsi="Roboto"/>
        </w:rPr>
      </w:pPr>
      <w:r w:rsidRPr="009157AF">
        <w:rPr>
          <w:rFonts w:ascii="Roboto" w:hAnsi="Roboto"/>
        </w:rPr>
        <w:t>ACARA is not bound to accept the lowest priced (or any) Tender.</w:t>
      </w:r>
    </w:p>
    <w:p w14:paraId="51AE19AE" w14:textId="77777777" w:rsidR="004D1E6F" w:rsidRPr="009157AF" w:rsidRDefault="004D1E6F" w:rsidP="0061164E">
      <w:pPr>
        <w:pStyle w:val="ClauseLevel2"/>
        <w:rPr>
          <w:rFonts w:ascii="Roboto" w:hAnsi="Roboto"/>
        </w:rPr>
      </w:pPr>
      <w:bookmarkStart w:id="416" w:name="_Ref183518856"/>
      <w:bookmarkStart w:id="417" w:name="_Ref183584705"/>
      <w:bookmarkStart w:id="418" w:name="_Ref183584720"/>
      <w:bookmarkStart w:id="419" w:name="_Toc183591503"/>
      <w:bookmarkStart w:id="420" w:name="_Toc248828671"/>
      <w:bookmarkStart w:id="421" w:name="_Toc286840043"/>
      <w:bookmarkStart w:id="422" w:name="_Toc176257399"/>
      <w:r w:rsidRPr="009157AF">
        <w:rPr>
          <w:rFonts w:ascii="Roboto" w:hAnsi="Roboto"/>
        </w:rPr>
        <w:t>Security, probity and other checks</w:t>
      </w:r>
      <w:bookmarkEnd w:id="416"/>
      <w:bookmarkEnd w:id="417"/>
      <w:bookmarkEnd w:id="418"/>
      <w:bookmarkEnd w:id="419"/>
      <w:bookmarkEnd w:id="420"/>
      <w:bookmarkEnd w:id="421"/>
      <w:bookmarkEnd w:id="422"/>
    </w:p>
    <w:p w14:paraId="1F1BF6BD" w14:textId="77777777" w:rsidR="004D1E6F" w:rsidRPr="009157AF" w:rsidRDefault="004D1E6F" w:rsidP="0061164E">
      <w:pPr>
        <w:pStyle w:val="ClauseLevel3"/>
        <w:rPr>
          <w:rFonts w:ascii="Roboto" w:hAnsi="Roboto"/>
        </w:rPr>
      </w:pPr>
      <w:r w:rsidRPr="009157AF">
        <w:rPr>
          <w:rFonts w:ascii="Roboto" w:hAnsi="Roboto"/>
        </w:rPr>
        <w:t>ACARA may perform such security, probity and financial investigations and procedures as ACARA may determine are necessary in relation to Tenderers, their employees, officers, partners, associates, subcontractors or related entities and their officers, employees and subcontractors.</w:t>
      </w:r>
    </w:p>
    <w:p w14:paraId="0ED571ED" w14:textId="66120407" w:rsidR="004D1E6F" w:rsidRPr="009157AF" w:rsidRDefault="004D1E6F" w:rsidP="0061164E">
      <w:pPr>
        <w:pStyle w:val="ClauseLevel3"/>
        <w:rPr>
          <w:rFonts w:ascii="Roboto" w:hAnsi="Roboto"/>
        </w:rPr>
      </w:pPr>
      <w:r w:rsidRPr="009157AF">
        <w:rPr>
          <w:rFonts w:ascii="Roboto" w:hAnsi="Roboto"/>
        </w:rPr>
        <w:t xml:space="preserve">Tenderers should promptly provide ACARA with such information or documentation that ACARA requires in order to undertake such investigations.  ACARA may exclude a Tender from further consideration if the Tenderer does not promptly provide all reasonable assistance to ACARA in this </w:t>
      </w:r>
      <w:r w:rsidR="00BA152E" w:rsidRPr="009157AF">
        <w:rPr>
          <w:rFonts w:ascii="Roboto" w:hAnsi="Roboto"/>
        </w:rPr>
        <w:t>regard or</w:t>
      </w:r>
      <w:r w:rsidRPr="009157AF">
        <w:rPr>
          <w:rFonts w:ascii="Roboto" w:hAnsi="Roboto"/>
        </w:rPr>
        <w:t xml:space="preserve"> based on the outcomes of the investigations or procedures.</w:t>
      </w:r>
    </w:p>
    <w:p w14:paraId="2D804C98" w14:textId="729526B9" w:rsidR="004D1E6F" w:rsidRPr="009157AF" w:rsidRDefault="004D1E6F" w:rsidP="0061164E">
      <w:pPr>
        <w:pStyle w:val="ClauseLevel3"/>
        <w:rPr>
          <w:rFonts w:ascii="Roboto" w:hAnsi="Roboto"/>
        </w:rPr>
      </w:pPr>
      <w:r w:rsidRPr="009157AF">
        <w:rPr>
          <w:rFonts w:ascii="Roboto" w:hAnsi="Roboto"/>
        </w:rPr>
        <w:t xml:space="preserve">The Tender evaluation process </w:t>
      </w:r>
      <w:r w:rsidR="00256EBA" w:rsidRPr="009157AF">
        <w:rPr>
          <w:rFonts w:ascii="Roboto" w:hAnsi="Roboto"/>
        </w:rPr>
        <w:t>may</w:t>
      </w:r>
      <w:r w:rsidR="001D69A6" w:rsidRPr="009157AF">
        <w:rPr>
          <w:rFonts w:ascii="Roboto" w:hAnsi="Roboto"/>
        </w:rPr>
        <w:t xml:space="preserve"> </w:t>
      </w:r>
      <w:r w:rsidRPr="009157AF">
        <w:rPr>
          <w:rFonts w:ascii="Roboto" w:hAnsi="Roboto"/>
        </w:rPr>
        <w:t>involve:</w:t>
      </w:r>
    </w:p>
    <w:p w14:paraId="2E071F3D" w14:textId="560DE354" w:rsidR="004D1E6F" w:rsidRPr="009157AF" w:rsidRDefault="001D69A6" w:rsidP="0061164E">
      <w:pPr>
        <w:pStyle w:val="ClauseLevel4"/>
        <w:rPr>
          <w:rFonts w:ascii="Roboto" w:hAnsi="Roboto"/>
        </w:rPr>
      </w:pPr>
      <w:r w:rsidRPr="009157AF">
        <w:rPr>
          <w:rFonts w:ascii="Roboto" w:hAnsi="Roboto"/>
        </w:rPr>
        <w:t>Script Trialling with Tenderers shortlisted during the evaluation</w:t>
      </w:r>
      <w:r w:rsidR="00256EBA" w:rsidRPr="009157AF">
        <w:rPr>
          <w:rFonts w:ascii="Roboto" w:hAnsi="Roboto"/>
        </w:rPr>
        <w:t>; and</w:t>
      </w:r>
    </w:p>
    <w:p w14:paraId="62462D97" w14:textId="0234E456" w:rsidR="004D1E6F" w:rsidRPr="009157AF" w:rsidRDefault="004D1E6F" w:rsidP="0061164E">
      <w:pPr>
        <w:pStyle w:val="ClauseLevel4"/>
        <w:rPr>
          <w:rFonts w:ascii="Roboto" w:hAnsi="Roboto"/>
        </w:rPr>
      </w:pPr>
      <w:r w:rsidRPr="009157AF">
        <w:rPr>
          <w:rFonts w:ascii="Roboto" w:hAnsi="Roboto"/>
        </w:rPr>
        <w:t>discussions with customers or subcontractors of some or all Tenderers, whether or not the customers are provided as referees by the relevant Tenderer.</w:t>
      </w:r>
    </w:p>
    <w:p w14:paraId="394FF02B" w14:textId="77777777" w:rsidR="004D1E6F" w:rsidRPr="009157AF" w:rsidRDefault="004D1E6F" w:rsidP="00657259">
      <w:pPr>
        <w:pStyle w:val="ClauseLevel3"/>
        <w:numPr>
          <w:ilvl w:val="0"/>
          <w:numId w:val="0"/>
        </w:numPr>
        <w:ind w:left="1134"/>
        <w:rPr>
          <w:rFonts w:ascii="Roboto" w:hAnsi="Roboto"/>
        </w:rPr>
      </w:pPr>
      <w:r w:rsidRPr="009157AF">
        <w:rPr>
          <w:rFonts w:ascii="Roboto" w:hAnsi="Roboto"/>
        </w:rPr>
        <w:t>ACARA may also make independent enquiries about any matters that may be relevant to the evaluation of a Tender.</w:t>
      </w:r>
    </w:p>
    <w:p w14:paraId="4ABD7431" w14:textId="77777777" w:rsidR="004D1E6F" w:rsidRPr="009157AF" w:rsidRDefault="004D1E6F" w:rsidP="00B514B0">
      <w:pPr>
        <w:pStyle w:val="ClauseLevel2"/>
        <w:rPr>
          <w:rFonts w:ascii="Roboto" w:hAnsi="Roboto"/>
        </w:rPr>
      </w:pPr>
      <w:bookmarkStart w:id="423" w:name="_Toc286840044"/>
      <w:bookmarkStart w:id="424" w:name="_Toc176257400"/>
      <w:r w:rsidRPr="009157AF">
        <w:rPr>
          <w:rFonts w:ascii="Roboto" w:hAnsi="Roboto"/>
        </w:rPr>
        <w:t>Samples</w:t>
      </w:r>
      <w:bookmarkEnd w:id="423"/>
      <w:bookmarkEnd w:id="424"/>
    </w:p>
    <w:p w14:paraId="611F5C15" w14:textId="2D349BCC" w:rsidR="004D1E6F" w:rsidRPr="009157AF" w:rsidRDefault="004D1E6F" w:rsidP="00B514B0">
      <w:pPr>
        <w:pStyle w:val="ClauseLevel3"/>
        <w:rPr>
          <w:rFonts w:ascii="Roboto" w:hAnsi="Roboto"/>
        </w:rPr>
      </w:pPr>
      <w:bookmarkStart w:id="425" w:name="_Ref279505327"/>
      <w:r w:rsidRPr="009157AF">
        <w:rPr>
          <w:rFonts w:ascii="Roboto" w:hAnsi="Roboto"/>
        </w:rPr>
        <w:t xml:space="preserve">ACARA may require Tenderers to provide samples for consideration during the evaluation period. All samples supplied to ACARA should be clearly labelled with a description of </w:t>
      </w:r>
      <w:r w:rsidR="00737302" w:rsidRPr="009157AF">
        <w:rPr>
          <w:rFonts w:ascii="Roboto" w:hAnsi="Roboto"/>
          <w:lang w:val="en-US"/>
        </w:rPr>
        <w:t>a</w:t>
      </w:r>
      <w:r w:rsidRPr="009157AF">
        <w:rPr>
          <w:rFonts w:ascii="Roboto" w:hAnsi="Roboto"/>
        </w:rPr>
        <w:t xml:space="preserve"> sample, </w:t>
      </w:r>
      <w:r w:rsidR="00737302" w:rsidRPr="009157AF">
        <w:rPr>
          <w:rFonts w:ascii="Roboto" w:hAnsi="Roboto"/>
        </w:rPr>
        <w:t>a</w:t>
      </w:r>
      <w:r w:rsidRPr="009157AF">
        <w:rPr>
          <w:rFonts w:ascii="Roboto" w:hAnsi="Roboto"/>
        </w:rPr>
        <w:t xml:space="preserve"> name of </w:t>
      </w:r>
      <w:r w:rsidR="00737302" w:rsidRPr="009157AF">
        <w:rPr>
          <w:rFonts w:ascii="Roboto" w:hAnsi="Roboto"/>
        </w:rPr>
        <w:t>a</w:t>
      </w:r>
      <w:r w:rsidRPr="009157AF">
        <w:rPr>
          <w:rFonts w:ascii="Roboto" w:hAnsi="Roboto"/>
        </w:rPr>
        <w:t xml:space="preserve"> Tenderer and the RFT number to which the sample relates.</w:t>
      </w:r>
      <w:bookmarkEnd w:id="425"/>
    </w:p>
    <w:p w14:paraId="0B1C7B22" w14:textId="607F8BA8" w:rsidR="004D1E6F" w:rsidRPr="009157AF" w:rsidRDefault="004D1E6F" w:rsidP="00B514B0">
      <w:pPr>
        <w:pStyle w:val="ClauseLevel3"/>
        <w:rPr>
          <w:rFonts w:ascii="Roboto" w:hAnsi="Roboto"/>
        </w:rPr>
      </w:pPr>
      <w:r w:rsidRPr="009157AF">
        <w:rPr>
          <w:rFonts w:ascii="Roboto" w:hAnsi="Roboto"/>
        </w:rPr>
        <w:t xml:space="preserve">If requested by </w:t>
      </w:r>
      <w:r w:rsidR="00085B77" w:rsidRPr="009157AF">
        <w:rPr>
          <w:rFonts w:ascii="Roboto" w:hAnsi="Roboto"/>
        </w:rPr>
        <w:t>a</w:t>
      </w:r>
      <w:r w:rsidRPr="009157AF">
        <w:rPr>
          <w:rFonts w:ascii="Roboto" w:hAnsi="Roboto"/>
        </w:rPr>
        <w:t xml:space="preserve"> Tenderer, the samples which are supplied pursuant to condition </w:t>
      </w:r>
      <w:r w:rsidR="003E3E78" w:rsidRPr="009157AF">
        <w:rPr>
          <w:rFonts w:ascii="Roboto" w:hAnsi="Roboto"/>
        </w:rPr>
        <w:fldChar w:fldCharType="begin"/>
      </w:r>
      <w:r w:rsidRPr="009157AF">
        <w:rPr>
          <w:rFonts w:ascii="Roboto" w:hAnsi="Roboto"/>
        </w:rPr>
        <w:instrText xml:space="preserve"> REF _Ref279505327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8.3.1</w:t>
      </w:r>
      <w:r w:rsidR="003E3E78" w:rsidRPr="009157AF">
        <w:rPr>
          <w:rFonts w:ascii="Roboto" w:hAnsi="Roboto"/>
        </w:rPr>
        <w:fldChar w:fldCharType="end"/>
      </w:r>
      <w:r w:rsidRPr="009157AF">
        <w:rPr>
          <w:rFonts w:ascii="Roboto" w:hAnsi="Roboto"/>
        </w:rPr>
        <w:t xml:space="preserve"> will be returned to the Tenderer at the Tenderer's expense.</w:t>
      </w:r>
    </w:p>
    <w:p w14:paraId="5EAC713C" w14:textId="0AF2F8A8" w:rsidR="004D1E6F" w:rsidRPr="009157AF" w:rsidRDefault="004D1E6F" w:rsidP="0061164E">
      <w:pPr>
        <w:pStyle w:val="ClauseLevel2"/>
        <w:rPr>
          <w:rFonts w:ascii="Roboto" w:hAnsi="Roboto"/>
        </w:rPr>
      </w:pPr>
      <w:bookmarkStart w:id="426" w:name="_Toc90371799"/>
      <w:bookmarkStart w:id="427" w:name="_Ref91040488"/>
      <w:bookmarkStart w:id="428" w:name="_Ref91040765"/>
      <w:bookmarkStart w:id="429" w:name="_Toc91582607"/>
      <w:bookmarkStart w:id="430" w:name="_Toc93199836"/>
      <w:bookmarkStart w:id="431" w:name="_Toc103658808"/>
      <w:bookmarkStart w:id="432" w:name="_Toc114912378"/>
      <w:bookmarkStart w:id="433" w:name="_AGSRef35702311"/>
      <w:bookmarkStart w:id="434" w:name="_Toc183591504"/>
      <w:bookmarkStart w:id="435" w:name="_Toc248828672"/>
      <w:bookmarkStart w:id="436" w:name="_Ref248926135"/>
      <w:bookmarkStart w:id="437" w:name="_Ref255226474"/>
      <w:bookmarkStart w:id="438" w:name="_Ref274136098"/>
      <w:bookmarkStart w:id="439" w:name="_Ref274136367"/>
      <w:bookmarkStart w:id="440" w:name="_Toc286840045"/>
      <w:bookmarkStart w:id="441" w:name="_Toc176257401"/>
      <w:r w:rsidRPr="009157AF">
        <w:rPr>
          <w:rFonts w:ascii="Roboto" w:hAnsi="Roboto"/>
        </w:rPr>
        <w:t xml:space="preserve">Minimum </w:t>
      </w:r>
      <w:r w:rsidR="008B298B" w:rsidRPr="009157AF">
        <w:rPr>
          <w:rFonts w:ascii="Roboto" w:hAnsi="Roboto"/>
        </w:rPr>
        <w:t xml:space="preserve">content </w:t>
      </w:r>
      <w:r w:rsidRPr="009157AF">
        <w:rPr>
          <w:rFonts w:ascii="Roboto" w:hAnsi="Roboto"/>
        </w:rPr>
        <w:t xml:space="preserve">and </w:t>
      </w:r>
      <w:r w:rsidR="008B298B" w:rsidRPr="009157AF">
        <w:rPr>
          <w:rFonts w:ascii="Roboto" w:hAnsi="Roboto"/>
        </w:rPr>
        <w:t xml:space="preserve">format </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008B298B" w:rsidRPr="009157AF">
        <w:rPr>
          <w:rFonts w:ascii="Roboto" w:hAnsi="Roboto"/>
        </w:rPr>
        <w:t>requirements</w:t>
      </w:r>
      <w:bookmarkEnd w:id="441"/>
    </w:p>
    <w:p w14:paraId="26E68F53" w14:textId="406904E4" w:rsidR="008B6995" w:rsidRPr="009157AF" w:rsidRDefault="004D1E6F" w:rsidP="00C90E87">
      <w:pPr>
        <w:pStyle w:val="ClauseLevel3"/>
        <w:numPr>
          <w:ilvl w:val="0"/>
          <w:numId w:val="0"/>
        </w:numPr>
        <w:ind w:left="1134"/>
        <w:rPr>
          <w:rFonts w:ascii="Roboto" w:hAnsi="Roboto"/>
        </w:rPr>
      </w:pPr>
      <w:bookmarkStart w:id="442" w:name="_Ref90457465"/>
      <w:bookmarkStart w:id="443" w:name="_AGSRef81449002"/>
      <w:bookmarkStart w:id="444" w:name="_AGSRef49216562"/>
      <w:r w:rsidRPr="009157AF">
        <w:rPr>
          <w:rFonts w:ascii="Roboto" w:hAnsi="Roboto"/>
        </w:rPr>
        <w:t xml:space="preserve">Subject to paragraph </w:t>
      </w:r>
      <w:r w:rsidR="003E3E78" w:rsidRPr="009157AF">
        <w:rPr>
          <w:rFonts w:ascii="Roboto" w:hAnsi="Roboto"/>
        </w:rPr>
        <w:fldChar w:fldCharType="begin"/>
      </w:r>
      <w:r w:rsidRPr="009157AF">
        <w:rPr>
          <w:rFonts w:ascii="Roboto" w:hAnsi="Roboto"/>
        </w:rPr>
        <w:instrText xml:space="preserve"> REF _Ref92696558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3.5.3</w:t>
      </w:r>
      <w:r w:rsidR="003E3E78" w:rsidRPr="009157AF">
        <w:rPr>
          <w:rFonts w:ascii="Roboto" w:hAnsi="Roboto"/>
        </w:rPr>
        <w:fldChar w:fldCharType="end"/>
      </w:r>
      <w:r w:rsidRPr="009157AF">
        <w:rPr>
          <w:rFonts w:ascii="Roboto" w:hAnsi="Roboto"/>
        </w:rPr>
        <w:t>, ACARA may exclude a Tender from further consideration if ACARA considers that the Tender does not comply with any one or more of the following requirements:</w:t>
      </w:r>
      <w:bookmarkEnd w:id="442"/>
      <w:bookmarkEnd w:id="443"/>
      <w:bookmarkEnd w:id="444"/>
    </w:p>
    <w:p w14:paraId="3FA5FBD9" w14:textId="0A695EBF" w:rsidR="00693CB3" w:rsidRPr="009157AF" w:rsidRDefault="004D1E6F" w:rsidP="00761F2B">
      <w:pPr>
        <w:pStyle w:val="ClauseLevel4"/>
        <w:rPr>
          <w:rFonts w:ascii="Roboto" w:hAnsi="Roboto"/>
        </w:rPr>
      </w:pPr>
      <w:r w:rsidRPr="009157AF">
        <w:rPr>
          <w:rFonts w:ascii="Roboto" w:hAnsi="Roboto"/>
        </w:rPr>
        <w:lastRenderedPageBreak/>
        <w:t xml:space="preserve">the Tender is not a joint Tender (see paragraph </w:t>
      </w:r>
      <w:r w:rsidR="0064393E" w:rsidRPr="009157AF">
        <w:rPr>
          <w:rFonts w:ascii="Roboto" w:hAnsi="Roboto"/>
        </w:rPr>
        <w:fldChar w:fldCharType="begin"/>
      </w:r>
      <w:r w:rsidR="0064393E" w:rsidRPr="009157AF">
        <w:rPr>
          <w:rFonts w:ascii="Roboto" w:hAnsi="Roboto"/>
        </w:rPr>
        <w:instrText xml:space="preserve"> REF _Ref176680692 \r \h  \* MERGEFORMAT </w:instrText>
      </w:r>
      <w:r w:rsidR="0064393E" w:rsidRPr="009157AF">
        <w:rPr>
          <w:rFonts w:ascii="Roboto" w:hAnsi="Roboto"/>
        </w:rPr>
      </w:r>
      <w:r w:rsidR="0064393E" w:rsidRPr="009157AF">
        <w:rPr>
          <w:rFonts w:ascii="Roboto" w:hAnsi="Roboto"/>
        </w:rPr>
        <w:fldChar w:fldCharType="separate"/>
      </w:r>
      <w:r w:rsidR="00944F19" w:rsidRPr="009157AF">
        <w:rPr>
          <w:rFonts w:ascii="Roboto" w:hAnsi="Roboto"/>
        </w:rPr>
        <w:t>7.2.1</w:t>
      </w:r>
      <w:r w:rsidR="0064393E" w:rsidRPr="009157AF">
        <w:rPr>
          <w:rFonts w:ascii="Roboto" w:hAnsi="Roboto"/>
        </w:rPr>
        <w:fldChar w:fldCharType="end"/>
      </w:r>
      <w:r w:rsidRPr="009157AF">
        <w:rPr>
          <w:rFonts w:ascii="Roboto" w:hAnsi="Roboto"/>
        </w:rPr>
        <w:t>);</w:t>
      </w:r>
    </w:p>
    <w:p w14:paraId="2A0238A7" w14:textId="77777777" w:rsidR="00693CB3" w:rsidRPr="009157AF" w:rsidRDefault="00693CB3" w:rsidP="00761F2B">
      <w:pPr>
        <w:pStyle w:val="ClauseLevel4"/>
        <w:rPr>
          <w:rFonts w:ascii="Roboto" w:hAnsi="Roboto"/>
        </w:rPr>
      </w:pPr>
      <w:r w:rsidRPr="009157AF">
        <w:rPr>
          <w:rFonts w:ascii="Roboto" w:hAnsi="Roboto"/>
        </w:rPr>
        <w:t>the Tender is written in English;</w:t>
      </w:r>
    </w:p>
    <w:p w14:paraId="761527C9" w14:textId="146CD0D0" w:rsidR="004D1E6F" w:rsidRPr="009157AF" w:rsidRDefault="00693CB3" w:rsidP="00761F2B">
      <w:pPr>
        <w:pStyle w:val="ClauseLevel4"/>
        <w:rPr>
          <w:rFonts w:ascii="Roboto" w:hAnsi="Roboto"/>
        </w:rPr>
      </w:pPr>
      <w:r w:rsidRPr="009157AF">
        <w:rPr>
          <w:rFonts w:ascii="Roboto" w:hAnsi="Roboto"/>
        </w:rPr>
        <w:t>measurements are expressed in Australian legal units of measurement;</w:t>
      </w:r>
      <w:r w:rsidR="004D1E6F" w:rsidRPr="009157AF">
        <w:rPr>
          <w:rFonts w:ascii="Roboto" w:hAnsi="Roboto"/>
        </w:rPr>
        <w:t xml:space="preserve"> or</w:t>
      </w:r>
    </w:p>
    <w:p w14:paraId="24A4328C" w14:textId="4761913B" w:rsidR="004D1E6F" w:rsidRPr="009157AF" w:rsidRDefault="004D1E6F" w:rsidP="00D05E08">
      <w:pPr>
        <w:pStyle w:val="ClauseLevel4"/>
        <w:rPr>
          <w:rFonts w:ascii="Roboto" w:hAnsi="Roboto"/>
        </w:rPr>
      </w:pPr>
      <w:r w:rsidRPr="009157AF">
        <w:rPr>
          <w:rFonts w:ascii="Roboto" w:hAnsi="Roboto"/>
        </w:rPr>
        <w:t xml:space="preserve">the Tender includes a completed and signed Tenderer’s Deed in the form provided (see </w:t>
      </w:r>
      <w:r w:rsidR="00BE1221" w:rsidRPr="009157AF">
        <w:rPr>
          <w:rFonts w:ascii="Roboto" w:hAnsi="Roboto"/>
        </w:rPr>
        <w:fldChar w:fldCharType="begin"/>
      </w:r>
      <w:r w:rsidR="00BE1221" w:rsidRPr="009157AF">
        <w:rPr>
          <w:rFonts w:ascii="Roboto" w:hAnsi="Roboto"/>
        </w:rPr>
        <w:instrText xml:space="preserve"> REF _Ref57716636 \h </w:instrText>
      </w:r>
      <w:r w:rsidR="009157AF">
        <w:rPr>
          <w:rFonts w:ascii="Roboto" w:hAnsi="Roboto"/>
        </w:rPr>
        <w:instrText xml:space="preserve"> \* MERGEFORMAT </w:instrText>
      </w:r>
      <w:r w:rsidR="00BE1221" w:rsidRPr="009157AF">
        <w:rPr>
          <w:rFonts w:ascii="Roboto" w:hAnsi="Roboto"/>
        </w:rPr>
      </w:r>
      <w:r w:rsidR="00BE1221" w:rsidRPr="009157AF">
        <w:rPr>
          <w:rFonts w:ascii="Roboto" w:hAnsi="Roboto"/>
        </w:rPr>
        <w:fldChar w:fldCharType="separate"/>
      </w:r>
      <w:r w:rsidR="00944F19" w:rsidRPr="009157AF">
        <w:rPr>
          <w:rFonts w:ascii="Roboto" w:hAnsi="Roboto"/>
        </w:rPr>
        <w:t>Attachment 2: Tenderer’s Deed</w:t>
      </w:r>
      <w:r w:rsidR="00BE1221" w:rsidRPr="009157AF">
        <w:rPr>
          <w:rFonts w:ascii="Roboto" w:hAnsi="Roboto"/>
        </w:rPr>
        <w:fldChar w:fldCharType="end"/>
      </w:r>
      <w:r w:rsidR="00BE1221" w:rsidRPr="009157AF">
        <w:rPr>
          <w:rFonts w:ascii="Roboto" w:hAnsi="Roboto"/>
        </w:rPr>
        <w:t xml:space="preserve"> </w:t>
      </w:r>
      <w:r w:rsidRPr="009157AF">
        <w:rPr>
          <w:rFonts w:ascii="Roboto" w:hAnsi="Roboto"/>
        </w:rPr>
        <w:t xml:space="preserve">in </w:t>
      </w:r>
      <w:r w:rsidR="00BE1221" w:rsidRPr="009157AF">
        <w:rPr>
          <w:rFonts w:ascii="Roboto" w:hAnsi="Roboto"/>
        </w:rPr>
        <w:fldChar w:fldCharType="begin"/>
      </w:r>
      <w:r w:rsidR="00BE1221" w:rsidRPr="009157AF">
        <w:rPr>
          <w:rFonts w:ascii="Roboto" w:hAnsi="Roboto"/>
        </w:rPr>
        <w:instrText xml:space="preserve"> REF _AGSRef52486842 \h </w:instrText>
      </w:r>
      <w:r w:rsidR="009157AF">
        <w:rPr>
          <w:rFonts w:ascii="Roboto" w:hAnsi="Roboto"/>
        </w:rPr>
        <w:instrText xml:space="preserve"> \* MERGEFORMAT </w:instrText>
      </w:r>
      <w:r w:rsidR="00BE1221" w:rsidRPr="009157AF">
        <w:rPr>
          <w:rFonts w:ascii="Roboto" w:hAnsi="Roboto"/>
        </w:rPr>
      </w:r>
      <w:r w:rsidR="00BE1221" w:rsidRPr="009157AF">
        <w:rPr>
          <w:rFonts w:ascii="Roboto" w:hAnsi="Roboto"/>
        </w:rPr>
        <w:fldChar w:fldCharType="separate"/>
      </w:r>
      <w:r w:rsidR="00944F19" w:rsidRPr="009157AF">
        <w:rPr>
          <w:rFonts w:ascii="Roboto" w:hAnsi="Roboto"/>
        </w:rPr>
        <w:t>Schedule 1. Tender Response Forms</w:t>
      </w:r>
      <w:r w:rsidR="00BE1221" w:rsidRPr="009157AF">
        <w:rPr>
          <w:rFonts w:ascii="Roboto" w:hAnsi="Roboto"/>
        </w:rPr>
        <w:fldChar w:fldCharType="end"/>
      </w:r>
      <w:r w:rsidRPr="009157AF">
        <w:rPr>
          <w:rFonts w:ascii="Roboto" w:hAnsi="Roboto"/>
        </w:rPr>
        <w:t>).</w:t>
      </w:r>
    </w:p>
    <w:p w14:paraId="4A33E752" w14:textId="77777777" w:rsidR="004D1E6F" w:rsidRPr="009157AF" w:rsidRDefault="004D1E6F" w:rsidP="0061164E">
      <w:pPr>
        <w:pStyle w:val="ClauseLevel2"/>
        <w:rPr>
          <w:rFonts w:ascii="Roboto" w:hAnsi="Roboto"/>
        </w:rPr>
      </w:pPr>
      <w:bookmarkStart w:id="445" w:name="_Toc90371800"/>
      <w:bookmarkStart w:id="446" w:name="_Ref91040543"/>
      <w:bookmarkStart w:id="447" w:name="_Ref91040782"/>
      <w:bookmarkStart w:id="448" w:name="_Ref91043203"/>
      <w:bookmarkStart w:id="449" w:name="_Ref91577651"/>
      <w:bookmarkStart w:id="450" w:name="_Toc91582608"/>
      <w:bookmarkStart w:id="451" w:name="_Toc93199837"/>
      <w:bookmarkStart w:id="452" w:name="_Toc103658809"/>
      <w:bookmarkStart w:id="453" w:name="_Toc114912379"/>
      <w:bookmarkStart w:id="454" w:name="_Toc183591505"/>
      <w:bookmarkStart w:id="455" w:name="_Toc248828673"/>
      <w:bookmarkStart w:id="456" w:name="_Ref255226477"/>
      <w:bookmarkStart w:id="457" w:name="_Ref271543279"/>
      <w:bookmarkStart w:id="458" w:name="_Ref274136113"/>
      <w:bookmarkStart w:id="459" w:name="_Ref274136419"/>
      <w:bookmarkStart w:id="460" w:name="_Ref286824939"/>
      <w:bookmarkStart w:id="461" w:name="_Toc286840046"/>
      <w:bookmarkStart w:id="462" w:name="_Toc176257402"/>
      <w:bookmarkStart w:id="463" w:name="_AGSRef78399527"/>
      <w:r w:rsidRPr="009157AF">
        <w:rPr>
          <w:rFonts w:ascii="Roboto" w:hAnsi="Roboto"/>
        </w:rPr>
        <w:t>Conditions for participation</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9157AF">
        <w:rPr>
          <w:rFonts w:ascii="Roboto" w:hAnsi="Roboto"/>
        </w:rPr>
        <w:t xml:space="preserve"> </w:t>
      </w:r>
      <w:bookmarkEnd w:id="463"/>
    </w:p>
    <w:p w14:paraId="443E130D" w14:textId="40485F56" w:rsidR="004D1E6F" w:rsidRPr="009157AF" w:rsidRDefault="004D1E6F" w:rsidP="0061164E">
      <w:pPr>
        <w:pStyle w:val="ClauseLevel3"/>
        <w:rPr>
          <w:rFonts w:ascii="Roboto" w:hAnsi="Roboto"/>
        </w:rPr>
      </w:pPr>
      <w:bookmarkStart w:id="464" w:name="_Ref90457559"/>
      <w:bookmarkStart w:id="465" w:name="_Ref92700797"/>
      <w:bookmarkStart w:id="466" w:name="_AGSRef46187436"/>
      <w:r w:rsidRPr="009157AF">
        <w:rPr>
          <w:rFonts w:ascii="Roboto" w:hAnsi="Roboto"/>
        </w:rPr>
        <w:t>ACARA may exclude a Tender from further consideration if at any time before a contract is executed</w:t>
      </w:r>
      <w:r w:rsidR="00085B77" w:rsidRPr="009157AF">
        <w:rPr>
          <w:rFonts w:ascii="Roboto" w:hAnsi="Roboto"/>
        </w:rPr>
        <w:t>,</w:t>
      </w:r>
      <w:r w:rsidRPr="009157AF">
        <w:rPr>
          <w:rFonts w:ascii="Roboto" w:hAnsi="Roboto"/>
        </w:rPr>
        <w:t xml:space="preserve"> ACARA considers that</w:t>
      </w:r>
      <w:bookmarkEnd w:id="464"/>
      <w:r w:rsidRPr="009157AF">
        <w:rPr>
          <w:rFonts w:ascii="Roboto" w:hAnsi="Roboto"/>
        </w:rPr>
        <w:t xml:space="preserve"> the Tenderer does not meet any one or more of the following conditions for participation:</w:t>
      </w:r>
      <w:bookmarkEnd w:id="465"/>
      <w:bookmarkEnd w:id="466"/>
    </w:p>
    <w:p w14:paraId="1C6DA088" w14:textId="01E74FBF" w:rsidR="004D1E6F" w:rsidRPr="009157AF" w:rsidRDefault="004D1E6F" w:rsidP="0061164E">
      <w:pPr>
        <w:pStyle w:val="ClauseLevel4"/>
        <w:rPr>
          <w:rFonts w:ascii="Roboto" w:hAnsi="Roboto"/>
        </w:rPr>
      </w:pPr>
      <w:r w:rsidRPr="009157AF">
        <w:rPr>
          <w:rFonts w:ascii="Roboto" w:hAnsi="Roboto"/>
        </w:rPr>
        <w:t xml:space="preserve">the Tenderer exists as a legal entity at the Closing Time (see paragraph </w:t>
      </w:r>
      <w:r w:rsidR="003E3E78" w:rsidRPr="009157AF">
        <w:rPr>
          <w:rFonts w:ascii="Roboto" w:hAnsi="Roboto"/>
        </w:rPr>
        <w:fldChar w:fldCharType="begin"/>
      </w:r>
      <w:r w:rsidRPr="009157AF">
        <w:rPr>
          <w:rFonts w:ascii="Roboto" w:hAnsi="Roboto"/>
        </w:rPr>
        <w:instrText xml:space="preserve"> REF _Ref176680387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7.2.3</w:t>
      </w:r>
      <w:r w:rsidR="003E3E78" w:rsidRPr="009157AF">
        <w:rPr>
          <w:rFonts w:ascii="Roboto" w:hAnsi="Roboto"/>
        </w:rPr>
        <w:fldChar w:fldCharType="end"/>
      </w:r>
      <w:r w:rsidR="001463F9" w:rsidRPr="009157AF">
        <w:rPr>
          <w:rFonts w:ascii="Roboto" w:hAnsi="Roboto"/>
        </w:rPr>
        <w:t>4</w:t>
      </w:r>
      <w:r w:rsidRPr="009157AF">
        <w:rPr>
          <w:rFonts w:ascii="Roboto" w:hAnsi="Roboto"/>
        </w:rPr>
        <w:t>).</w:t>
      </w:r>
    </w:p>
    <w:p w14:paraId="34B44DD6" w14:textId="77777777" w:rsidR="004D1E6F" w:rsidRPr="009157AF" w:rsidRDefault="004D1E6F" w:rsidP="0061164E">
      <w:pPr>
        <w:pStyle w:val="ClauseLevel2"/>
        <w:rPr>
          <w:rFonts w:ascii="Roboto" w:hAnsi="Roboto"/>
        </w:rPr>
      </w:pPr>
      <w:bookmarkStart w:id="467" w:name="_Ref176681453"/>
      <w:bookmarkStart w:id="468" w:name="_AGSRef30194801"/>
      <w:bookmarkStart w:id="469" w:name="_Toc183591507"/>
      <w:bookmarkStart w:id="470" w:name="_Toc248828675"/>
      <w:bookmarkStart w:id="471" w:name="_Toc286840047"/>
      <w:bookmarkStart w:id="472" w:name="_Toc176257403"/>
      <w:bookmarkEnd w:id="412"/>
      <w:r w:rsidRPr="009157AF">
        <w:rPr>
          <w:rFonts w:ascii="Roboto" w:hAnsi="Roboto"/>
        </w:rPr>
        <w:t>Clarification, short-listing and negotiations</w:t>
      </w:r>
      <w:bookmarkEnd w:id="467"/>
      <w:bookmarkEnd w:id="468"/>
      <w:bookmarkEnd w:id="469"/>
      <w:bookmarkEnd w:id="470"/>
      <w:bookmarkEnd w:id="471"/>
      <w:bookmarkEnd w:id="472"/>
    </w:p>
    <w:p w14:paraId="041AC8B6" w14:textId="77777777" w:rsidR="004D1E6F" w:rsidRPr="009157AF" w:rsidRDefault="004D1E6F" w:rsidP="0061164E">
      <w:pPr>
        <w:pStyle w:val="ClauseLevel3"/>
        <w:rPr>
          <w:rFonts w:ascii="Roboto" w:hAnsi="Roboto"/>
        </w:rPr>
      </w:pPr>
      <w:r w:rsidRPr="009157AF">
        <w:rPr>
          <w:rFonts w:ascii="Roboto" w:hAnsi="Roboto"/>
        </w:rPr>
        <w:t>ACARA may:</w:t>
      </w:r>
    </w:p>
    <w:p w14:paraId="1292A9EA" w14:textId="77777777" w:rsidR="004D1E6F" w:rsidRPr="009157AF" w:rsidRDefault="004D1E6F" w:rsidP="0061164E">
      <w:pPr>
        <w:pStyle w:val="ClauseLevel4"/>
        <w:rPr>
          <w:rFonts w:ascii="Roboto" w:hAnsi="Roboto"/>
        </w:rPr>
      </w:pPr>
      <w:r w:rsidRPr="009157AF">
        <w:rPr>
          <w:rFonts w:ascii="Roboto" w:hAnsi="Roboto"/>
        </w:rPr>
        <w:t>use any relevant information obtained in relation to a Tender (provided in the Tender itself, otherwise through this RFT or by independent inquiry) in the evaluation of Tenders;</w:t>
      </w:r>
    </w:p>
    <w:p w14:paraId="1F8D278A" w14:textId="77777777" w:rsidR="004D1E6F" w:rsidRPr="009157AF" w:rsidRDefault="004D1E6F" w:rsidP="0061164E">
      <w:pPr>
        <w:pStyle w:val="ClauseLevel4"/>
        <w:rPr>
          <w:rFonts w:ascii="Roboto" w:hAnsi="Roboto"/>
        </w:rPr>
      </w:pPr>
      <w:r w:rsidRPr="009157AF">
        <w:rPr>
          <w:rFonts w:ascii="Roboto" w:hAnsi="Roboto"/>
        </w:rPr>
        <w:t xml:space="preserve">seek clarification or additional information from any Tenderer for the purposes of Tender evaluation; </w:t>
      </w:r>
    </w:p>
    <w:p w14:paraId="05328F16" w14:textId="56537164" w:rsidR="004D1E6F" w:rsidRPr="009157AF" w:rsidRDefault="004D1E6F" w:rsidP="0061164E">
      <w:pPr>
        <w:pStyle w:val="ClauseLevel4"/>
        <w:rPr>
          <w:rFonts w:ascii="Roboto" w:hAnsi="Roboto"/>
        </w:rPr>
      </w:pPr>
      <w:r w:rsidRPr="009157AF">
        <w:rPr>
          <w:rFonts w:ascii="Roboto" w:hAnsi="Roboto"/>
        </w:rPr>
        <w:t>shortlist one or more Tenderers and seek further information from them;</w:t>
      </w:r>
    </w:p>
    <w:p w14:paraId="7FA7EA13" w14:textId="77777777" w:rsidR="004D1E6F" w:rsidRPr="009157AF" w:rsidRDefault="004D1E6F" w:rsidP="0061164E">
      <w:pPr>
        <w:pStyle w:val="ClauseLevel4"/>
        <w:rPr>
          <w:rFonts w:ascii="Roboto" w:hAnsi="Roboto"/>
        </w:rPr>
      </w:pPr>
      <w:r w:rsidRPr="009157AF">
        <w:rPr>
          <w:rFonts w:ascii="Roboto" w:hAnsi="Roboto"/>
        </w:rPr>
        <w:t>enter into negotiations or discussions with one or more Tenderers; or</w:t>
      </w:r>
    </w:p>
    <w:p w14:paraId="67CBC5BF" w14:textId="77777777" w:rsidR="004D1E6F" w:rsidRPr="009157AF" w:rsidRDefault="004D1E6F" w:rsidP="0061164E">
      <w:pPr>
        <w:pStyle w:val="ClauseLevel4"/>
        <w:rPr>
          <w:rFonts w:ascii="Roboto" w:hAnsi="Roboto"/>
        </w:rPr>
      </w:pPr>
      <w:r w:rsidRPr="009157AF">
        <w:rPr>
          <w:rFonts w:ascii="Roboto" w:hAnsi="Roboto"/>
        </w:rPr>
        <w:t>discontinue negotiations or discussions with a Tenderer, whether or not the Tenderer has been notified that it is the preferred Tenderer.</w:t>
      </w:r>
    </w:p>
    <w:p w14:paraId="0F6E317E" w14:textId="050D59B5" w:rsidR="004D1E6F" w:rsidRPr="009157AF" w:rsidRDefault="004D1E6F" w:rsidP="0061164E">
      <w:pPr>
        <w:pStyle w:val="ClauseLevel3"/>
        <w:rPr>
          <w:rFonts w:ascii="Roboto" w:hAnsi="Roboto"/>
        </w:rPr>
      </w:pPr>
      <w:r w:rsidRPr="009157AF">
        <w:rPr>
          <w:rFonts w:ascii="Roboto" w:hAnsi="Roboto"/>
        </w:rPr>
        <w:t xml:space="preserve">Tenderers should nominate in their Tender a person for the purpose of responding to any clarification requests </w:t>
      </w:r>
      <w:r w:rsidR="00EB47D3" w:rsidRPr="009157AF">
        <w:rPr>
          <w:rFonts w:ascii="Roboto" w:hAnsi="Roboto"/>
        </w:rPr>
        <w:t>that</w:t>
      </w:r>
      <w:r w:rsidRPr="009157AF">
        <w:rPr>
          <w:rFonts w:ascii="Roboto" w:hAnsi="Roboto"/>
        </w:rPr>
        <w:t xml:space="preserve"> may arise during Tender evaluation or receiving other notices during the RFT process. Tenderers should include the name, address and contact details of that person in the form at </w:t>
      </w:r>
      <w:r w:rsidR="003E3E78" w:rsidRPr="009157AF">
        <w:rPr>
          <w:rFonts w:ascii="Roboto" w:hAnsi="Roboto"/>
        </w:rPr>
        <w:fldChar w:fldCharType="begin"/>
      </w:r>
      <w:r w:rsidRPr="009157AF">
        <w:rPr>
          <w:rFonts w:ascii="Roboto" w:hAnsi="Roboto"/>
        </w:rPr>
        <w:instrText xml:space="preserve"> REF _Ref181593899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 xml:space="preserve">Attachment 1: Tenderer’s </w:t>
      </w:r>
      <w:r w:rsidR="003E3E78" w:rsidRPr="009157AF">
        <w:rPr>
          <w:rFonts w:ascii="Roboto" w:hAnsi="Roboto"/>
        </w:rPr>
        <w:fldChar w:fldCharType="end"/>
      </w:r>
      <w:r w:rsidR="00160FDB" w:rsidRPr="009157AF">
        <w:rPr>
          <w:rFonts w:ascii="Roboto" w:hAnsi="Roboto"/>
        </w:rPr>
        <w:t>Details</w:t>
      </w:r>
      <w:r w:rsidRPr="009157AF">
        <w:rPr>
          <w:rFonts w:ascii="Roboto" w:hAnsi="Roboto"/>
        </w:rPr>
        <w:t xml:space="preserve"> in </w:t>
      </w:r>
      <w:r w:rsidR="000910C0" w:rsidRPr="009157AF">
        <w:rPr>
          <w:rFonts w:ascii="Roboto" w:hAnsi="Roboto"/>
        </w:rPr>
        <w:fldChar w:fldCharType="begin"/>
      </w:r>
      <w:r w:rsidR="000910C0" w:rsidRPr="009157AF">
        <w:rPr>
          <w:rFonts w:ascii="Roboto" w:hAnsi="Roboto"/>
        </w:rPr>
        <w:instrText xml:space="preserve"> REF _AGSRef52486842 \h </w:instrText>
      </w:r>
      <w:r w:rsidR="009157AF">
        <w:rPr>
          <w:rFonts w:ascii="Roboto" w:hAnsi="Roboto"/>
        </w:rPr>
        <w:instrText xml:space="preserve"> \* MERGEFORMAT </w:instrText>
      </w:r>
      <w:r w:rsidR="000910C0" w:rsidRPr="009157AF">
        <w:rPr>
          <w:rFonts w:ascii="Roboto" w:hAnsi="Roboto"/>
        </w:rPr>
      </w:r>
      <w:r w:rsidR="000910C0" w:rsidRPr="009157AF">
        <w:rPr>
          <w:rFonts w:ascii="Roboto" w:hAnsi="Roboto"/>
        </w:rPr>
        <w:fldChar w:fldCharType="separate"/>
      </w:r>
      <w:r w:rsidR="00944F19" w:rsidRPr="009157AF">
        <w:rPr>
          <w:rFonts w:ascii="Roboto" w:hAnsi="Roboto"/>
        </w:rPr>
        <w:t>Schedule 1. Tender Response Forms</w:t>
      </w:r>
      <w:r w:rsidR="000910C0" w:rsidRPr="009157AF">
        <w:rPr>
          <w:rFonts w:ascii="Roboto" w:hAnsi="Roboto"/>
        </w:rPr>
        <w:fldChar w:fldCharType="end"/>
      </w:r>
      <w:r w:rsidRPr="009157AF">
        <w:rPr>
          <w:rFonts w:ascii="Roboto" w:hAnsi="Roboto"/>
        </w:rPr>
        <w:t>. The person nominated by the Tenderer must be authorised to represent and bind the Tenderer in relation to this RFT.</w:t>
      </w:r>
    </w:p>
    <w:p w14:paraId="116D60FB" w14:textId="3CF4C2CF" w:rsidR="004D1E6F" w:rsidRPr="009157AF" w:rsidRDefault="004D1E6F" w:rsidP="00B56E60">
      <w:pPr>
        <w:pStyle w:val="ClauseLevel2"/>
        <w:rPr>
          <w:rFonts w:ascii="Roboto" w:hAnsi="Roboto"/>
        </w:rPr>
      </w:pPr>
      <w:bookmarkStart w:id="473" w:name="_Toc103658788"/>
      <w:bookmarkStart w:id="474" w:name="_Toc114912358"/>
      <w:bookmarkStart w:id="475" w:name="_Ref176672868"/>
      <w:bookmarkStart w:id="476" w:name="_Toc183591481"/>
      <w:bookmarkStart w:id="477" w:name="_Toc248828649"/>
      <w:bookmarkStart w:id="478" w:name="_Toc286840048"/>
      <w:bookmarkStart w:id="479" w:name="_Toc176257404"/>
      <w:r w:rsidRPr="009157AF">
        <w:rPr>
          <w:rFonts w:ascii="Roboto" w:hAnsi="Roboto"/>
        </w:rPr>
        <w:t xml:space="preserve">Termination of </w:t>
      </w:r>
      <w:r w:rsidR="00914E06" w:rsidRPr="009157AF">
        <w:rPr>
          <w:rFonts w:ascii="Roboto" w:hAnsi="Roboto"/>
        </w:rPr>
        <w:t>an</w:t>
      </w:r>
      <w:r w:rsidRPr="009157AF">
        <w:rPr>
          <w:rFonts w:ascii="Roboto" w:hAnsi="Roboto"/>
        </w:rPr>
        <w:t xml:space="preserve"> RFT</w:t>
      </w:r>
      <w:bookmarkEnd w:id="473"/>
      <w:bookmarkEnd w:id="474"/>
      <w:bookmarkEnd w:id="475"/>
      <w:bookmarkEnd w:id="476"/>
      <w:bookmarkEnd w:id="477"/>
      <w:bookmarkEnd w:id="478"/>
      <w:bookmarkEnd w:id="479"/>
    </w:p>
    <w:p w14:paraId="2C2E251F" w14:textId="14E24B8E" w:rsidR="004D1E6F" w:rsidRPr="009157AF" w:rsidRDefault="004D1E6F" w:rsidP="00B56E60">
      <w:pPr>
        <w:pStyle w:val="ClauseLevel3"/>
        <w:rPr>
          <w:rFonts w:ascii="Roboto" w:hAnsi="Roboto"/>
        </w:rPr>
      </w:pPr>
      <w:bookmarkStart w:id="480" w:name="_Ref195416990"/>
      <w:r w:rsidRPr="009157AF">
        <w:rPr>
          <w:rFonts w:ascii="Roboto" w:hAnsi="Roboto"/>
        </w:rPr>
        <w:t xml:space="preserve">ACARA may terminate </w:t>
      </w:r>
      <w:r w:rsidR="00914E06" w:rsidRPr="009157AF">
        <w:rPr>
          <w:rFonts w:ascii="Roboto" w:hAnsi="Roboto"/>
        </w:rPr>
        <w:t>a</w:t>
      </w:r>
      <w:r w:rsidRPr="009157AF">
        <w:rPr>
          <w:rFonts w:ascii="Roboto" w:hAnsi="Roboto"/>
        </w:rPr>
        <w:t xml:space="preserve"> Tender process at any time</w:t>
      </w:r>
      <w:r w:rsidR="007901AF" w:rsidRPr="009157AF">
        <w:rPr>
          <w:rFonts w:ascii="Roboto" w:hAnsi="Roboto"/>
        </w:rPr>
        <w:t>.</w:t>
      </w:r>
      <w:bookmarkEnd w:id="480"/>
    </w:p>
    <w:p w14:paraId="0152E8FD" w14:textId="77777777" w:rsidR="004D1E6F" w:rsidRPr="009157AF" w:rsidRDefault="004D1E6F" w:rsidP="0061164E">
      <w:pPr>
        <w:pStyle w:val="ClauseLevel1"/>
        <w:rPr>
          <w:rFonts w:ascii="Roboto" w:hAnsi="Roboto"/>
        </w:rPr>
      </w:pPr>
      <w:bookmarkStart w:id="481" w:name="_Toc183591508"/>
      <w:bookmarkStart w:id="482" w:name="_Toc248828676"/>
      <w:bookmarkStart w:id="483" w:name="_Toc286840049"/>
      <w:bookmarkStart w:id="484" w:name="_Toc176257405"/>
      <w:r w:rsidRPr="009157AF">
        <w:rPr>
          <w:rFonts w:ascii="Roboto" w:hAnsi="Roboto"/>
        </w:rPr>
        <w:t>Other Matters</w:t>
      </w:r>
      <w:bookmarkEnd w:id="481"/>
      <w:bookmarkEnd w:id="482"/>
      <w:bookmarkEnd w:id="483"/>
      <w:bookmarkEnd w:id="484"/>
    </w:p>
    <w:p w14:paraId="64C0D367" w14:textId="2639EF4B" w:rsidR="004D1E6F" w:rsidRPr="009157AF" w:rsidRDefault="004D1E6F" w:rsidP="0061164E">
      <w:pPr>
        <w:pStyle w:val="ClauseLevel2"/>
        <w:rPr>
          <w:rFonts w:ascii="Roboto" w:hAnsi="Roboto"/>
        </w:rPr>
      </w:pPr>
      <w:bookmarkStart w:id="485" w:name="_Toc183591509"/>
      <w:bookmarkStart w:id="486" w:name="_Ref220471231"/>
      <w:bookmarkStart w:id="487" w:name="_Toc248828677"/>
      <w:bookmarkStart w:id="488" w:name="_Toc286840050"/>
      <w:bookmarkStart w:id="489" w:name="_Toc176257406"/>
      <w:bookmarkStart w:id="490" w:name="_Ref61864887"/>
      <w:r w:rsidRPr="009157AF">
        <w:rPr>
          <w:rFonts w:ascii="Roboto" w:hAnsi="Roboto"/>
        </w:rPr>
        <w:t xml:space="preserve">Public </w:t>
      </w:r>
      <w:bookmarkEnd w:id="485"/>
      <w:bookmarkEnd w:id="486"/>
      <w:bookmarkEnd w:id="487"/>
      <w:bookmarkEnd w:id="488"/>
      <w:r w:rsidR="008B298B" w:rsidRPr="009157AF">
        <w:rPr>
          <w:rFonts w:ascii="Roboto" w:hAnsi="Roboto"/>
        </w:rPr>
        <w:t>statements</w:t>
      </w:r>
      <w:bookmarkEnd w:id="489"/>
    </w:p>
    <w:p w14:paraId="547AF7AD" w14:textId="77777777" w:rsidR="004D1E6F" w:rsidRPr="009157AF" w:rsidRDefault="004D1E6F" w:rsidP="0061164E">
      <w:pPr>
        <w:pStyle w:val="ClauseLevel3"/>
        <w:rPr>
          <w:rFonts w:ascii="Roboto" w:hAnsi="Roboto"/>
        </w:rPr>
      </w:pPr>
      <w:r w:rsidRPr="009157AF">
        <w:rPr>
          <w:rFonts w:ascii="Roboto" w:hAnsi="Roboto"/>
        </w:rPr>
        <w:t xml:space="preserve">Except with the prior written approval of ACARA, Tenderers must not make a statement, issue any document or material or provide any other information for </w:t>
      </w:r>
      <w:r w:rsidRPr="009157AF">
        <w:rPr>
          <w:rFonts w:ascii="Roboto" w:hAnsi="Roboto"/>
        </w:rPr>
        <w:lastRenderedPageBreak/>
        <w:t>publication in any media, concerning Tender evaluation, the acceptance of any Tender, commencement of negotiations, creation of a shortlist, or notification that a Tenderer is the preferred Tenderer.</w:t>
      </w:r>
    </w:p>
    <w:p w14:paraId="0C7C8450" w14:textId="77777777" w:rsidR="004D1E6F" w:rsidRPr="009157AF" w:rsidRDefault="004D1E6F" w:rsidP="0061164E">
      <w:pPr>
        <w:pStyle w:val="ClauseLevel3"/>
        <w:rPr>
          <w:rFonts w:ascii="Roboto" w:hAnsi="Roboto"/>
        </w:rPr>
      </w:pPr>
      <w:r w:rsidRPr="009157AF">
        <w:rPr>
          <w:rFonts w:ascii="Roboto" w:hAnsi="Roboto"/>
        </w:rPr>
        <w:t>ACARA may exclude a Tender from further consideration if the Tenderer does not comply with this requirement.</w:t>
      </w:r>
    </w:p>
    <w:p w14:paraId="1FECAA16" w14:textId="179DD4CF" w:rsidR="004D1E6F" w:rsidRPr="009157AF" w:rsidRDefault="004D1E6F" w:rsidP="0061164E">
      <w:pPr>
        <w:pStyle w:val="ClauseLevel2"/>
        <w:widowControl w:val="0"/>
        <w:rPr>
          <w:rFonts w:ascii="Roboto" w:hAnsi="Roboto"/>
        </w:rPr>
      </w:pPr>
      <w:bookmarkStart w:id="491" w:name="_Toc183591510"/>
      <w:bookmarkStart w:id="492" w:name="_Toc248828678"/>
      <w:bookmarkStart w:id="493" w:name="_Toc286840051"/>
      <w:bookmarkStart w:id="494" w:name="_Toc176257407"/>
      <w:bookmarkStart w:id="495" w:name="_Toc103658794"/>
      <w:bookmarkStart w:id="496" w:name="_Toc114912364"/>
      <w:bookmarkStart w:id="497" w:name="_Toc89753669"/>
      <w:bookmarkStart w:id="498" w:name="_Toc103658813"/>
      <w:bookmarkStart w:id="499" w:name="_AGSRef26973158"/>
      <w:bookmarkStart w:id="500" w:name="_Toc114912383"/>
      <w:bookmarkEnd w:id="490"/>
      <w:r w:rsidRPr="009157AF">
        <w:rPr>
          <w:rFonts w:ascii="Roboto" w:hAnsi="Roboto"/>
        </w:rPr>
        <w:t xml:space="preserve">Additional </w:t>
      </w:r>
      <w:r w:rsidR="008B298B" w:rsidRPr="009157AF">
        <w:rPr>
          <w:rFonts w:ascii="Roboto" w:hAnsi="Roboto"/>
        </w:rPr>
        <w:t xml:space="preserve">rights </w:t>
      </w:r>
      <w:r w:rsidRPr="009157AF">
        <w:rPr>
          <w:rFonts w:ascii="Roboto" w:hAnsi="Roboto"/>
        </w:rPr>
        <w:t>of ACARA</w:t>
      </w:r>
      <w:bookmarkEnd w:id="491"/>
      <w:bookmarkEnd w:id="492"/>
      <w:bookmarkEnd w:id="493"/>
      <w:bookmarkEnd w:id="494"/>
    </w:p>
    <w:p w14:paraId="5545CA3C" w14:textId="77777777" w:rsidR="004D1E6F" w:rsidRPr="009157AF" w:rsidRDefault="004D1E6F" w:rsidP="0061164E">
      <w:pPr>
        <w:pStyle w:val="ClauseLevel3"/>
        <w:rPr>
          <w:rFonts w:ascii="Roboto" w:hAnsi="Roboto"/>
        </w:rPr>
      </w:pPr>
      <w:r w:rsidRPr="009157AF">
        <w:rPr>
          <w:rFonts w:ascii="Roboto" w:hAnsi="Roboto"/>
        </w:rPr>
        <w:t>Without limiting other rights contained in this RFT, ACARA may do any or all of the following at any time:</w:t>
      </w:r>
    </w:p>
    <w:p w14:paraId="716C3B22" w14:textId="77777777" w:rsidR="004D1E6F" w:rsidRPr="009157AF" w:rsidRDefault="004D1E6F" w:rsidP="0061164E">
      <w:pPr>
        <w:pStyle w:val="ClauseLevel4"/>
        <w:rPr>
          <w:rFonts w:ascii="Roboto" w:hAnsi="Roboto"/>
        </w:rPr>
      </w:pPr>
      <w:r w:rsidRPr="009157AF">
        <w:rPr>
          <w:rFonts w:ascii="Roboto" w:hAnsi="Roboto"/>
        </w:rPr>
        <w:t>seek amended Tenders or call for new Tenders;</w:t>
      </w:r>
    </w:p>
    <w:p w14:paraId="6025714C" w14:textId="48793D95" w:rsidR="004D1E6F" w:rsidRPr="009157AF" w:rsidRDefault="004D1E6F" w:rsidP="0061164E">
      <w:pPr>
        <w:pStyle w:val="ClauseLevel4"/>
        <w:rPr>
          <w:rFonts w:ascii="Roboto" w:hAnsi="Roboto"/>
        </w:rPr>
      </w:pPr>
      <w:r w:rsidRPr="009157AF">
        <w:rPr>
          <w:rFonts w:ascii="Roboto" w:hAnsi="Roboto"/>
        </w:rPr>
        <w:t>forward any clarification about this RFT to all known Tenderers on a non</w:t>
      </w:r>
      <w:r w:rsidR="00ED4E9F" w:rsidRPr="009157AF">
        <w:rPr>
          <w:rFonts w:ascii="Roboto" w:hAnsi="Roboto"/>
        </w:rPr>
        <w:t>-</w:t>
      </w:r>
      <w:r w:rsidRPr="009157AF">
        <w:rPr>
          <w:rFonts w:ascii="Roboto" w:hAnsi="Roboto"/>
        </w:rPr>
        <w:t>attributable basis and without disclosing any confidential information of a Tenderer;</w:t>
      </w:r>
    </w:p>
    <w:p w14:paraId="17786AD2" w14:textId="77777777" w:rsidR="004D1E6F" w:rsidRPr="009157AF" w:rsidRDefault="004D1E6F" w:rsidP="0061164E">
      <w:pPr>
        <w:pStyle w:val="ClauseLevel4"/>
        <w:rPr>
          <w:rFonts w:ascii="Roboto" w:hAnsi="Roboto"/>
        </w:rPr>
      </w:pPr>
      <w:r w:rsidRPr="009157AF">
        <w:rPr>
          <w:rFonts w:ascii="Roboto" w:hAnsi="Roboto"/>
        </w:rPr>
        <w:t>allow or not allow another legal entity to take over a Tender in substitution for the original Tenderer, including where an event occurs that has the effect of substantially altering the composition or control of the Tenderer or the business of the Tenderer; and</w:t>
      </w:r>
    </w:p>
    <w:p w14:paraId="01A6B796" w14:textId="77777777" w:rsidR="004D1E6F" w:rsidRPr="009157AF" w:rsidRDefault="004D1E6F" w:rsidP="0061164E">
      <w:pPr>
        <w:pStyle w:val="ClauseLevel4"/>
        <w:rPr>
          <w:rFonts w:ascii="Roboto" w:hAnsi="Roboto"/>
        </w:rPr>
      </w:pPr>
      <w:r w:rsidRPr="009157AF">
        <w:rPr>
          <w:rFonts w:ascii="Roboto" w:hAnsi="Roboto"/>
        </w:rPr>
        <w:t>negotiate with one or more persons who have not submitted Tenders or enter into a contract or other binding relationship for similar services to the Services outside the RFT process.</w:t>
      </w:r>
    </w:p>
    <w:p w14:paraId="73DD98EE" w14:textId="284B32C8" w:rsidR="004D1E6F" w:rsidRPr="009157AF" w:rsidRDefault="004D1E6F" w:rsidP="0061164E">
      <w:pPr>
        <w:pStyle w:val="ClauseLevel3"/>
        <w:rPr>
          <w:rFonts w:ascii="Roboto" w:hAnsi="Roboto"/>
        </w:rPr>
      </w:pPr>
      <w:r w:rsidRPr="009157AF">
        <w:rPr>
          <w:rFonts w:ascii="Roboto" w:hAnsi="Roboto"/>
        </w:rPr>
        <w:t>Disclosure to Tenderers of any information concerning this RFT process is at the complete discretion of ACARA</w:t>
      </w:r>
      <w:r w:rsidR="00DD694B" w:rsidRPr="009157AF">
        <w:rPr>
          <w:rFonts w:ascii="Roboto" w:hAnsi="Roboto"/>
        </w:rPr>
        <w:t>,</w:t>
      </w:r>
      <w:r w:rsidRPr="009157AF">
        <w:rPr>
          <w:rFonts w:ascii="Roboto" w:hAnsi="Roboto"/>
        </w:rPr>
        <w:t xml:space="preserve"> unless expressly provided otherwise in this RFT.</w:t>
      </w:r>
    </w:p>
    <w:p w14:paraId="1740DF72" w14:textId="77777777" w:rsidR="004D1E6F" w:rsidRPr="009157AF" w:rsidRDefault="004D1E6F" w:rsidP="00B514B0">
      <w:pPr>
        <w:pStyle w:val="ClauseLevel2"/>
        <w:rPr>
          <w:rFonts w:ascii="Roboto" w:hAnsi="Roboto"/>
        </w:rPr>
      </w:pPr>
      <w:bookmarkStart w:id="501" w:name="_Toc183591512"/>
      <w:bookmarkStart w:id="502" w:name="_Toc248828680"/>
      <w:bookmarkStart w:id="503" w:name="_Toc279503648"/>
      <w:bookmarkStart w:id="504" w:name="_Toc286840052"/>
      <w:bookmarkStart w:id="505" w:name="_Toc176257408"/>
      <w:bookmarkEnd w:id="495"/>
      <w:bookmarkEnd w:id="496"/>
      <w:r w:rsidRPr="009157AF">
        <w:rPr>
          <w:rFonts w:ascii="Roboto" w:hAnsi="Roboto"/>
        </w:rPr>
        <w:t>Debriefing</w:t>
      </w:r>
      <w:bookmarkEnd w:id="501"/>
      <w:bookmarkEnd w:id="502"/>
      <w:bookmarkEnd w:id="503"/>
      <w:bookmarkEnd w:id="504"/>
      <w:bookmarkEnd w:id="505"/>
    </w:p>
    <w:p w14:paraId="00C8EE9C" w14:textId="095F55EB" w:rsidR="008C44DA" w:rsidRPr="009157AF" w:rsidRDefault="004D1E6F" w:rsidP="0073064D">
      <w:pPr>
        <w:pStyle w:val="ClauseLevel3"/>
        <w:spacing w:after="0" w:line="240" w:lineRule="auto"/>
        <w:rPr>
          <w:rFonts w:ascii="Roboto" w:hAnsi="Roboto"/>
        </w:rPr>
        <w:sectPr w:rsidR="008C44DA" w:rsidRPr="009157AF" w:rsidSect="00273E64">
          <w:headerReference w:type="default" r:id="rId20"/>
          <w:footerReference w:type="default" r:id="rId21"/>
          <w:pgSz w:w="12240" w:h="15840"/>
          <w:pgMar w:top="1440" w:right="1440" w:bottom="810" w:left="1440" w:header="720" w:footer="720" w:gutter="0"/>
          <w:cols w:space="720"/>
          <w:docGrid w:linePitch="360"/>
        </w:sectPr>
      </w:pPr>
      <w:bookmarkStart w:id="507" w:name="_Ref265669563"/>
      <w:r w:rsidRPr="009157AF">
        <w:rPr>
          <w:rFonts w:ascii="Roboto" w:hAnsi="Roboto"/>
        </w:rPr>
        <w:t>Tenderers may request an oral Tender debriefing following the award of a contract. Tenderers requiring a debriefing should contact the Contact Officer.</w:t>
      </w:r>
      <w:bookmarkEnd w:id="507"/>
      <w:r w:rsidR="008C44DA" w:rsidRPr="009157AF">
        <w:rPr>
          <w:rFonts w:ascii="Roboto" w:hAnsi="Roboto"/>
        </w:rPr>
        <w:br w:type="page"/>
      </w:r>
    </w:p>
    <w:p w14:paraId="0E2EB35E" w14:textId="74ED6E83" w:rsidR="004D1E6F" w:rsidRPr="009157AF" w:rsidRDefault="009462CD" w:rsidP="008B0AB5">
      <w:pPr>
        <w:pStyle w:val="Heading1"/>
        <w:rPr>
          <w:rFonts w:ascii="Roboto" w:hAnsi="Roboto"/>
        </w:rPr>
      </w:pPr>
      <w:bookmarkStart w:id="508" w:name="_Ref181181683"/>
      <w:bookmarkStart w:id="509" w:name="_AGSRef41403269"/>
      <w:bookmarkStart w:id="510" w:name="_AGSRef5623686"/>
      <w:bookmarkStart w:id="511" w:name="_AGSRef52486842"/>
      <w:bookmarkStart w:id="512" w:name="_AGSRef76711165"/>
      <w:bookmarkStart w:id="513" w:name="_AGSRef41007322"/>
      <w:bookmarkStart w:id="514" w:name="_AGSRef41276681"/>
      <w:bookmarkStart w:id="515" w:name="_AGSRef71273046"/>
      <w:bookmarkStart w:id="516" w:name="_AGSRef32620620"/>
      <w:bookmarkStart w:id="517" w:name="_AGSRef63317888"/>
      <w:bookmarkStart w:id="518" w:name="_AGSRef37890255"/>
      <w:bookmarkStart w:id="519" w:name="_AGSRef25726765"/>
      <w:bookmarkStart w:id="520" w:name="_AGSRef62875187"/>
      <w:bookmarkStart w:id="521" w:name="_AGSRef15630221"/>
      <w:bookmarkStart w:id="522" w:name="_AGSRef93854516"/>
      <w:bookmarkStart w:id="523" w:name="_AGSRef10737532"/>
      <w:bookmarkStart w:id="524" w:name="_AGSRef45964080"/>
      <w:bookmarkStart w:id="525" w:name="_AGSRef24121"/>
      <w:bookmarkStart w:id="526" w:name="_AGSRef53679406"/>
      <w:bookmarkStart w:id="527" w:name="_AGSRef65705496"/>
      <w:bookmarkStart w:id="528" w:name="_Toc183591514"/>
      <w:bookmarkStart w:id="529" w:name="_Toc248828685"/>
      <w:bookmarkStart w:id="530" w:name="_Toc280625280"/>
      <w:bookmarkStart w:id="531" w:name="_Toc286840053"/>
      <w:bookmarkStart w:id="532" w:name="_Toc176257409"/>
      <w:bookmarkEnd w:id="407"/>
      <w:bookmarkEnd w:id="408"/>
      <w:bookmarkEnd w:id="409"/>
      <w:bookmarkEnd w:id="497"/>
      <w:bookmarkEnd w:id="498"/>
      <w:bookmarkEnd w:id="499"/>
      <w:bookmarkEnd w:id="500"/>
      <w:r w:rsidRPr="009157AF">
        <w:rPr>
          <w:rFonts w:ascii="Roboto" w:hAnsi="Roboto"/>
        </w:rPr>
        <w:lastRenderedPageBreak/>
        <w:t xml:space="preserve">Schedule 1. </w:t>
      </w:r>
      <w:r w:rsidR="004D1E6F" w:rsidRPr="009157AF">
        <w:rPr>
          <w:rFonts w:ascii="Roboto" w:hAnsi="Roboto"/>
        </w:rPr>
        <w:t xml:space="preserve">Tender Response </w:t>
      </w:r>
      <w:bookmarkEnd w:id="508"/>
      <w:bookmarkEnd w:id="509"/>
      <w:bookmarkEnd w:id="510"/>
      <w:r w:rsidR="004D1E6F" w:rsidRPr="009157AF">
        <w:rPr>
          <w:rFonts w:ascii="Roboto" w:hAnsi="Roboto"/>
        </w:rPr>
        <w:t>Forms</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30A3D3D9" w14:textId="6C371CFD" w:rsidR="004D1E6F" w:rsidRPr="009157AF" w:rsidRDefault="004D1E6F" w:rsidP="0061164E">
      <w:pPr>
        <w:pStyle w:val="PlainParagraph"/>
        <w:rPr>
          <w:rFonts w:ascii="Roboto" w:hAnsi="Roboto"/>
        </w:rPr>
      </w:pPr>
      <w:r w:rsidRPr="009157AF">
        <w:rPr>
          <w:rFonts w:ascii="Roboto" w:hAnsi="Roboto"/>
        </w:rPr>
        <w:t>Tenderers should ensure that their Tenders include each of the Tender Response Forms attached to this</w:t>
      </w:r>
      <w:r w:rsidR="008B0AB5" w:rsidRPr="009157AF">
        <w:rPr>
          <w:rFonts w:ascii="Roboto" w:hAnsi="Roboto"/>
        </w:rPr>
        <w:t xml:space="preserve"> </w:t>
      </w:r>
      <w:r w:rsidR="008B0AB5" w:rsidRPr="009157AF">
        <w:rPr>
          <w:rFonts w:ascii="Roboto" w:hAnsi="Roboto"/>
        </w:rPr>
        <w:fldChar w:fldCharType="begin"/>
      </w:r>
      <w:r w:rsidR="008B0AB5" w:rsidRPr="009157AF">
        <w:rPr>
          <w:rFonts w:ascii="Roboto" w:hAnsi="Roboto"/>
        </w:rPr>
        <w:instrText xml:space="preserve"> REF _AGSRef52486842 \h </w:instrText>
      </w:r>
      <w:r w:rsidR="009157AF">
        <w:rPr>
          <w:rFonts w:ascii="Roboto" w:hAnsi="Roboto"/>
        </w:rPr>
        <w:instrText xml:space="preserve"> \* MERGEFORMAT </w:instrText>
      </w:r>
      <w:r w:rsidR="008B0AB5" w:rsidRPr="009157AF">
        <w:rPr>
          <w:rFonts w:ascii="Roboto" w:hAnsi="Roboto"/>
        </w:rPr>
      </w:r>
      <w:r w:rsidR="008B0AB5" w:rsidRPr="009157AF">
        <w:rPr>
          <w:rFonts w:ascii="Roboto" w:hAnsi="Roboto"/>
        </w:rPr>
        <w:fldChar w:fldCharType="separate"/>
      </w:r>
      <w:r w:rsidR="00036BB1" w:rsidRPr="009157AF">
        <w:rPr>
          <w:rFonts w:ascii="Roboto" w:hAnsi="Roboto"/>
        </w:rPr>
        <w:t>Schedule 1. Tender Response Forms</w:t>
      </w:r>
      <w:r w:rsidR="008B0AB5" w:rsidRPr="009157AF">
        <w:rPr>
          <w:rFonts w:ascii="Roboto" w:hAnsi="Roboto"/>
        </w:rPr>
        <w:fldChar w:fldCharType="end"/>
      </w:r>
      <w:r w:rsidR="00E33A20" w:rsidRPr="009157AF">
        <w:rPr>
          <w:rFonts w:ascii="Roboto" w:hAnsi="Roboto"/>
        </w:rPr>
        <w:t>:</w:t>
      </w:r>
    </w:p>
    <w:p w14:paraId="55315C59" w14:textId="005D3708" w:rsidR="00E33A20" w:rsidRPr="009157AF" w:rsidRDefault="00E33A20" w:rsidP="000C126E">
      <w:pPr>
        <w:pStyle w:val="ListParagraph"/>
        <w:numPr>
          <w:ilvl w:val="0"/>
          <w:numId w:val="11"/>
        </w:numPr>
        <w:rPr>
          <w:rFonts w:ascii="Roboto" w:hAnsi="Roboto"/>
        </w:rPr>
      </w:pPr>
      <w:r w:rsidRPr="009157AF">
        <w:rPr>
          <w:rFonts w:ascii="Roboto" w:hAnsi="Roboto"/>
        </w:rPr>
        <w:t>Attachment 1: Tenderer’s details</w:t>
      </w:r>
    </w:p>
    <w:p w14:paraId="419BFA14" w14:textId="1B605DB5" w:rsidR="00E33A20" w:rsidRPr="009157AF" w:rsidRDefault="00E33A20" w:rsidP="000C126E">
      <w:pPr>
        <w:pStyle w:val="ListParagraph"/>
        <w:numPr>
          <w:ilvl w:val="0"/>
          <w:numId w:val="11"/>
        </w:numPr>
        <w:rPr>
          <w:rFonts w:ascii="Roboto" w:hAnsi="Roboto"/>
        </w:rPr>
      </w:pPr>
      <w:r w:rsidRPr="009157AF">
        <w:rPr>
          <w:rFonts w:ascii="Roboto" w:hAnsi="Roboto"/>
        </w:rPr>
        <w:t>Attachment 2: Tenderer’s deed</w:t>
      </w:r>
    </w:p>
    <w:p w14:paraId="24B125DA" w14:textId="698485D8" w:rsidR="00E33A20" w:rsidRPr="009157AF" w:rsidRDefault="00E33A20" w:rsidP="000C126E">
      <w:pPr>
        <w:pStyle w:val="ListParagraph"/>
        <w:numPr>
          <w:ilvl w:val="0"/>
          <w:numId w:val="11"/>
        </w:numPr>
        <w:rPr>
          <w:rFonts w:ascii="Roboto" w:hAnsi="Roboto"/>
        </w:rPr>
      </w:pPr>
      <w:r w:rsidRPr="009157AF">
        <w:rPr>
          <w:rFonts w:ascii="Roboto" w:hAnsi="Roboto"/>
        </w:rPr>
        <w:t>Attachment 3: Service delivery</w:t>
      </w:r>
    </w:p>
    <w:p w14:paraId="40C735B8" w14:textId="1536CF9D" w:rsidR="00E33A20" w:rsidRPr="009157AF" w:rsidRDefault="00E33A20" w:rsidP="000C126E">
      <w:pPr>
        <w:pStyle w:val="ListParagraph"/>
        <w:numPr>
          <w:ilvl w:val="0"/>
          <w:numId w:val="11"/>
        </w:numPr>
        <w:rPr>
          <w:rFonts w:ascii="Roboto" w:hAnsi="Roboto"/>
        </w:rPr>
      </w:pPr>
      <w:r w:rsidRPr="009157AF">
        <w:rPr>
          <w:rFonts w:ascii="Roboto" w:hAnsi="Roboto"/>
        </w:rPr>
        <w:t>Attachment 4: Tenderer’s experience</w:t>
      </w:r>
      <w:r w:rsidR="005D6F96" w:rsidRPr="009157AF">
        <w:rPr>
          <w:rFonts w:ascii="Roboto" w:hAnsi="Roboto"/>
        </w:rPr>
        <w:t xml:space="preserve"> </w:t>
      </w:r>
      <w:r w:rsidRPr="009157AF">
        <w:rPr>
          <w:rFonts w:ascii="Roboto" w:hAnsi="Roboto"/>
        </w:rPr>
        <w:t>and referees</w:t>
      </w:r>
    </w:p>
    <w:p w14:paraId="397C8D35" w14:textId="758FC295" w:rsidR="00E33A20" w:rsidRPr="009157AF" w:rsidRDefault="00E33A20" w:rsidP="000C126E">
      <w:pPr>
        <w:pStyle w:val="ListParagraph"/>
        <w:numPr>
          <w:ilvl w:val="0"/>
          <w:numId w:val="11"/>
        </w:numPr>
        <w:rPr>
          <w:rFonts w:ascii="Roboto" w:hAnsi="Roboto"/>
        </w:rPr>
      </w:pPr>
      <w:r w:rsidRPr="009157AF">
        <w:rPr>
          <w:rFonts w:ascii="Roboto" w:hAnsi="Roboto"/>
        </w:rPr>
        <w:t>Attachment 5: Tenderer’s management capability and key personnel</w:t>
      </w:r>
    </w:p>
    <w:p w14:paraId="31ACD487" w14:textId="632FE83F" w:rsidR="00E33A20" w:rsidRPr="009157AF" w:rsidRDefault="00E33A20" w:rsidP="000C126E">
      <w:pPr>
        <w:pStyle w:val="ListParagraph"/>
        <w:numPr>
          <w:ilvl w:val="0"/>
          <w:numId w:val="11"/>
        </w:numPr>
        <w:rPr>
          <w:rFonts w:ascii="Roboto" w:hAnsi="Roboto"/>
        </w:rPr>
      </w:pPr>
      <w:r w:rsidRPr="009157AF">
        <w:rPr>
          <w:rFonts w:ascii="Roboto" w:hAnsi="Roboto"/>
        </w:rPr>
        <w:t>Attachment 6: Price schedule</w:t>
      </w:r>
    </w:p>
    <w:p w14:paraId="56ED5804" w14:textId="63E3F8FC" w:rsidR="00E33A20" w:rsidRPr="009157AF" w:rsidRDefault="00E33A20" w:rsidP="000C126E">
      <w:pPr>
        <w:pStyle w:val="ListParagraph"/>
        <w:numPr>
          <w:ilvl w:val="0"/>
          <w:numId w:val="11"/>
        </w:numPr>
        <w:rPr>
          <w:rFonts w:ascii="Roboto" w:hAnsi="Roboto"/>
        </w:rPr>
      </w:pPr>
      <w:r w:rsidRPr="009157AF">
        <w:rPr>
          <w:rFonts w:ascii="Roboto" w:hAnsi="Roboto"/>
        </w:rPr>
        <w:t xml:space="preserve">Attachment 7: Financial </w:t>
      </w:r>
      <w:r w:rsidR="00D412A8" w:rsidRPr="009157AF">
        <w:rPr>
          <w:rFonts w:ascii="Roboto" w:hAnsi="Roboto"/>
        </w:rPr>
        <w:t>vi</w:t>
      </w:r>
      <w:r w:rsidRPr="009157AF">
        <w:rPr>
          <w:rFonts w:ascii="Roboto" w:hAnsi="Roboto"/>
        </w:rPr>
        <w:t xml:space="preserve">ability </w:t>
      </w:r>
      <w:r w:rsidR="00D412A8" w:rsidRPr="009157AF">
        <w:rPr>
          <w:rFonts w:ascii="Roboto" w:hAnsi="Roboto"/>
        </w:rPr>
        <w:t>q</w:t>
      </w:r>
      <w:r w:rsidRPr="009157AF">
        <w:rPr>
          <w:rFonts w:ascii="Roboto" w:hAnsi="Roboto"/>
        </w:rPr>
        <w:t>uestionnaire</w:t>
      </w:r>
    </w:p>
    <w:p w14:paraId="40C246F1" w14:textId="4466A2B0" w:rsidR="008B298B" w:rsidRPr="009157AF" w:rsidRDefault="00E33A20" w:rsidP="000C126E">
      <w:pPr>
        <w:pStyle w:val="ListParagraph"/>
        <w:numPr>
          <w:ilvl w:val="0"/>
          <w:numId w:val="11"/>
        </w:numPr>
        <w:rPr>
          <w:rFonts w:ascii="Roboto" w:hAnsi="Roboto"/>
        </w:rPr>
      </w:pPr>
      <w:r w:rsidRPr="009157AF">
        <w:rPr>
          <w:rFonts w:ascii="Roboto" w:hAnsi="Roboto"/>
        </w:rPr>
        <w:t xml:space="preserve">Attachment 8: Statement of </w:t>
      </w:r>
      <w:r w:rsidR="00D412A8" w:rsidRPr="009157AF">
        <w:rPr>
          <w:rFonts w:ascii="Roboto" w:hAnsi="Roboto"/>
        </w:rPr>
        <w:t>c</w:t>
      </w:r>
      <w:r w:rsidRPr="009157AF">
        <w:rPr>
          <w:rFonts w:ascii="Roboto" w:hAnsi="Roboto"/>
        </w:rPr>
        <w:t xml:space="preserve">ompliance with </w:t>
      </w:r>
      <w:r w:rsidR="00D412A8" w:rsidRPr="009157AF">
        <w:rPr>
          <w:rFonts w:ascii="Roboto" w:hAnsi="Roboto"/>
        </w:rPr>
        <w:t>c</w:t>
      </w:r>
      <w:r w:rsidRPr="009157AF">
        <w:rPr>
          <w:rFonts w:ascii="Roboto" w:hAnsi="Roboto"/>
        </w:rPr>
        <w:t>ontract</w:t>
      </w:r>
    </w:p>
    <w:p w14:paraId="28CB16A3" w14:textId="77777777" w:rsidR="008B298B" w:rsidRPr="009157AF" w:rsidRDefault="008B298B">
      <w:pPr>
        <w:spacing w:after="0" w:line="240" w:lineRule="auto"/>
        <w:rPr>
          <w:rFonts w:ascii="Roboto" w:hAnsi="Roboto"/>
        </w:rPr>
      </w:pPr>
      <w:r w:rsidRPr="009157AF">
        <w:rPr>
          <w:rFonts w:ascii="Roboto" w:hAnsi="Roboto"/>
        </w:rPr>
        <w:br w:type="page"/>
      </w:r>
    </w:p>
    <w:p w14:paraId="1802F63D" w14:textId="7C0757C4" w:rsidR="004D1E6F" w:rsidRPr="009157AF" w:rsidRDefault="004D1E6F" w:rsidP="0090491F">
      <w:pPr>
        <w:pStyle w:val="Heading1"/>
        <w:rPr>
          <w:rFonts w:ascii="Roboto" w:hAnsi="Roboto"/>
        </w:rPr>
      </w:pPr>
      <w:bookmarkStart w:id="533" w:name="_Toc87418333"/>
      <w:bookmarkStart w:id="534" w:name="_Toc103658818"/>
      <w:bookmarkStart w:id="535" w:name="_AGSRef94857108"/>
      <w:bookmarkStart w:id="536" w:name="_AGSRef97982937"/>
      <w:bookmarkStart w:id="537" w:name="_AGSRef56104010"/>
      <w:bookmarkStart w:id="538" w:name="_AGSRef48242807"/>
      <w:bookmarkStart w:id="539" w:name="_Toc114912388"/>
      <w:bookmarkStart w:id="540" w:name="_Ref181179801"/>
      <w:bookmarkStart w:id="541" w:name="_Ref181593899"/>
      <w:bookmarkStart w:id="542" w:name="_Toc176257410"/>
      <w:r w:rsidRPr="009157AF">
        <w:rPr>
          <w:rFonts w:ascii="Roboto" w:hAnsi="Roboto"/>
        </w:rPr>
        <w:lastRenderedPageBreak/>
        <w:t xml:space="preserve">Attachment 1: Tenderer’s </w:t>
      </w:r>
      <w:bookmarkEnd w:id="533"/>
      <w:bookmarkEnd w:id="534"/>
      <w:bookmarkEnd w:id="535"/>
      <w:bookmarkEnd w:id="536"/>
      <w:bookmarkEnd w:id="537"/>
      <w:bookmarkEnd w:id="538"/>
      <w:bookmarkEnd w:id="539"/>
      <w:bookmarkEnd w:id="540"/>
      <w:bookmarkEnd w:id="541"/>
      <w:r w:rsidR="00D209FB" w:rsidRPr="009157AF">
        <w:rPr>
          <w:rFonts w:ascii="Roboto" w:hAnsi="Roboto"/>
        </w:rPr>
        <w:t>details</w:t>
      </w:r>
      <w:bookmarkEnd w:id="542"/>
    </w:p>
    <w:p w14:paraId="44AD43CC" w14:textId="77777777" w:rsidR="004D1E6F" w:rsidRPr="009157AF" w:rsidRDefault="004D1E6F" w:rsidP="0088537D">
      <w:pPr>
        <w:pStyle w:val="PlainParagraph"/>
        <w:rPr>
          <w:rFonts w:ascii="Roboto" w:hAnsi="Roboto"/>
        </w:rPr>
      </w:pPr>
      <w:r w:rsidRPr="009157AF">
        <w:rPr>
          <w:rFonts w:ascii="Roboto" w:hAnsi="Roboto"/>
        </w:rPr>
        <w:t>Tenderers should provide full responses in completing the following information to enable ACARA to clearly identify the entity responding to the RFT.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2"/>
      </w:tblGrid>
      <w:tr w:rsidR="004D1E6F" w:rsidRPr="009157AF" w14:paraId="4826D61B" w14:textId="77777777" w:rsidTr="00657259">
        <w:trPr>
          <w:jc w:val="center"/>
        </w:trPr>
        <w:tc>
          <w:tcPr>
            <w:tcW w:w="8622" w:type="dxa"/>
          </w:tcPr>
          <w:p w14:paraId="460EC772" w14:textId="77777777" w:rsidR="004D1E6F" w:rsidRPr="009157AF" w:rsidRDefault="004D1E6F" w:rsidP="00657259">
            <w:pPr>
              <w:pStyle w:val="tabletext"/>
              <w:rPr>
                <w:rFonts w:ascii="Roboto" w:hAnsi="Roboto"/>
              </w:rPr>
            </w:pPr>
            <w:r w:rsidRPr="009157AF">
              <w:rPr>
                <w:rFonts w:ascii="Roboto" w:hAnsi="Roboto"/>
              </w:rPr>
              <w:t>Full name of Tenderer:</w:t>
            </w:r>
          </w:p>
          <w:p w14:paraId="40062E31" w14:textId="77777777" w:rsidR="004D1E6F" w:rsidRPr="009157AF" w:rsidRDefault="004D1E6F" w:rsidP="00657259">
            <w:pPr>
              <w:pStyle w:val="tabletext"/>
              <w:rPr>
                <w:rFonts w:ascii="Roboto" w:hAnsi="Roboto"/>
              </w:rPr>
            </w:pPr>
          </w:p>
        </w:tc>
      </w:tr>
      <w:tr w:rsidR="004D1E6F" w:rsidRPr="009157AF" w14:paraId="46C58B65" w14:textId="77777777" w:rsidTr="00657259">
        <w:trPr>
          <w:jc w:val="center"/>
        </w:trPr>
        <w:tc>
          <w:tcPr>
            <w:tcW w:w="8622" w:type="dxa"/>
          </w:tcPr>
          <w:p w14:paraId="14F0AE84" w14:textId="77777777" w:rsidR="004D1E6F" w:rsidRPr="009157AF" w:rsidRDefault="004D1E6F" w:rsidP="00657259">
            <w:pPr>
              <w:pStyle w:val="tabletext"/>
              <w:rPr>
                <w:rFonts w:ascii="Roboto" w:hAnsi="Roboto"/>
              </w:rPr>
            </w:pPr>
            <w:r w:rsidRPr="009157AF">
              <w:rPr>
                <w:rFonts w:ascii="Roboto" w:hAnsi="Roboto"/>
              </w:rPr>
              <w:t>Trading or business name:</w:t>
            </w:r>
          </w:p>
          <w:p w14:paraId="7063B639" w14:textId="77777777" w:rsidR="004D1E6F" w:rsidRPr="009157AF" w:rsidRDefault="004D1E6F" w:rsidP="00657259">
            <w:pPr>
              <w:pStyle w:val="tabletext"/>
              <w:rPr>
                <w:rFonts w:ascii="Roboto" w:hAnsi="Roboto"/>
              </w:rPr>
            </w:pPr>
          </w:p>
          <w:p w14:paraId="3C52925B" w14:textId="77777777" w:rsidR="004D1E6F" w:rsidRPr="009157AF" w:rsidRDefault="004D1E6F" w:rsidP="00657259">
            <w:pPr>
              <w:pStyle w:val="tabletext"/>
              <w:rPr>
                <w:rFonts w:ascii="Roboto" w:hAnsi="Roboto"/>
              </w:rPr>
            </w:pPr>
          </w:p>
        </w:tc>
      </w:tr>
      <w:tr w:rsidR="004D1E6F" w:rsidRPr="009157AF" w14:paraId="49131DF9" w14:textId="77777777" w:rsidTr="00657259">
        <w:trPr>
          <w:jc w:val="center"/>
        </w:trPr>
        <w:tc>
          <w:tcPr>
            <w:tcW w:w="8622" w:type="dxa"/>
          </w:tcPr>
          <w:p w14:paraId="23816F78" w14:textId="307C1593" w:rsidR="004D1E6F" w:rsidRPr="009157AF" w:rsidRDefault="004D1E6F" w:rsidP="00657259">
            <w:pPr>
              <w:pStyle w:val="tabletext"/>
              <w:rPr>
                <w:rFonts w:ascii="Roboto" w:hAnsi="Roboto"/>
              </w:rPr>
            </w:pPr>
            <w:r w:rsidRPr="009157AF">
              <w:rPr>
                <w:rFonts w:ascii="Roboto" w:hAnsi="Roboto"/>
              </w:rPr>
              <w:t xml:space="preserve">Tenderer’s </w:t>
            </w:r>
            <w:r w:rsidR="004D1C28" w:rsidRPr="009157AF">
              <w:rPr>
                <w:rFonts w:ascii="Roboto" w:hAnsi="Roboto"/>
              </w:rPr>
              <w:t>c</w:t>
            </w:r>
            <w:r w:rsidRPr="009157AF">
              <w:rPr>
                <w:rFonts w:ascii="Roboto" w:hAnsi="Roboto"/>
              </w:rPr>
              <w:t>ontact who is authorised to represent and legally bind the Tenderer (including name, address and other contact details):</w:t>
            </w:r>
          </w:p>
          <w:p w14:paraId="379E16E7" w14:textId="77777777" w:rsidR="004D1E6F" w:rsidRPr="009157AF" w:rsidRDefault="004D1E6F" w:rsidP="00657259">
            <w:pPr>
              <w:pStyle w:val="tabletext"/>
              <w:rPr>
                <w:rFonts w:ascii="Roboto" w:hAnsi="Roboto"/>
              </w:rPr>
            </w:pPr>
          </w:p>
          <w:p w14:paraId="46E15A42" w14:textId="77777777" w:rsidR="004D1E6F" w:rsidRPr="009157AF" w:rsidRDefault="004D1E6F" w:rsidP="00657259">
            <w:pPr>
              <w:pStyle w:val="tabletext"/>
              <w:rPr>
                <w:rFonts w:ascii="Roboto" w:hAnsi="Roboto"/>
              </w:rPr>
            </w:pPr>
          </w:p>
          <w:p w14:paraId="4E50749C" w14:textId="77777777" w:rsidR="004D1E6F" w:rsidRPr="009157AF" w:rsidRDefault="004D1E6F" w:rsidP="00657259">
            <w:pPr>
              <w:pStyle w:val="tabletext"/>
              <w:rPr>
                <w:rFonts w:ascii="Roboto" w:hAnsi="Roboto"/>
              </w:rPr>
            </w:pPr>
          </w:p>
          <w:p w14:paraId="7F966E51" w14:textId="77777777" w:rsidR="004D1E6F" w:rsidRPr="009157AF" w:rsidRDefault="004D1E6F" w:rsidP="00657259">
            <w:pPr>
              <w:pStyle w:val="tabletext"/>
              <w:rPr>
                <w:rFonts w:ascii="Roboto" w:hAnsi="Roboto"/>
              </w:rPr>
            </w:pPr>
          </w:p>
        </w:tc>
      </w:tr>
      <w:tr w:rsidR="004D1E6F" w:rsidRPr="009157AF" w14:paraId="0FD566D1" w14:textId="77777777" w:rsidTr="00657259">
        <w:trPr>
          <w:jc w:val="center"/>
        </w:trPr>
        <w:tc>
          <w:tcPr>
            <w:tcW w:w="8622" w:type="dxa"/>
            <w:shd w:val="clear" w:color="auto" w:fill="D9D9D9" w:themeFill="background1" w:themeFillShade="D9"/>
          </w:tcPr>
          <w:p w14:paraId="7D71BFBB" w14:textId="16243942" w:rsidR="004D1E6F" w:rsidRPr="009157AF" w:rsidRDefault="004D1E6F" w:rsidP="00657259">
            <w:pPr>
              <w:pStyle w:val="Tabletextbold"/>
              <w:rPr>
                <w:rFonts w:ascii="Roboto" w:hAnsi="Roboto"/>
              </w:rPr>
            </w:pPr>
            <w:r w:rsidRPr="009157AF">
              <w:rPr>
                <w:rFonts w:ascii="Roboto" w:hAnsi="Roboto"/>
              </w:rPr>
              <w:t>If a company</w:t>
            </w:r>
            <w:r w:rsidR="003E40A6" w:rsidRPr="009157AF">
              <w:rPr>
                <w:rFonts w:ascii="Roboto" w:hAnsi="Roboto"/>
              </w:rPr>
              <w:t>:</w:t>
            </w:r>
          </w:p>
        </w:tc>
      </w:tr>
      <w:tr w:rsidR="004D1E6F" w:rsidRPr="009157AF" w14:paraId="538BE44E" w14:textId="77777777" w:rsidTr="00657259">
        <w:trPr>
          <w:jc w:val="center"/>
        </w:trPr>
        <w:tc>
          <w:tcPr>
            <w:tcW w:w="8622" w:type="dxa"/>
          </w:tcPr>
          <w:p w14:paraId="08D61966" w14:textId="77777777" w:rsidR="004D1E6F" w:rsidRPr="009157AF" w:rsidRDefault="004D1E6F" w:rsidP="00657259">
            <w:pPr>
              <w:pStyle w:val="tabletext"/>
              <w:rPr>
                <w:rFonts w:ascii="Roboto" w:hAnsi="Roboto"/>
              </w:rPr>
            </w:pPr>
            <w:r w:rsidRPr="009157AF">
              <w:rPr>
                <w:rFonts w:ascii="Roboto" w:hAnsi="Roboto"/>
              </w:rPr>
              <w:t>The registered office:</w:t>
            </w:r>
          </w:p>
          <w:p w14:paraId="18991DBF" w14:textId="77777777" w:rsidR="004D1E6F" w:rsidRPr="009157AF" w:rsidRDefault="004D1E6F" w:rsidP="00657259">
            <w:pPr>
              <w:pStyle w:val="tabletext"/>
              <w:rPr>
                <w:rFonts w:ascii="Roboto" w:hAnsi="Roboto"/>
              </w:rPr>
            </w:pPr>
          </w:p>
          <w:p w14:paraId="4516EAFF" w14:textId="77777777" w:rsidR="004D1E6F" w:rsidRPr="009157AF" w:rsidRDefault="004D1E6F" w:rsidP="00657259">
            <w:pPr>
              <w:pStyle w:val="tabletext"/>
              <w:rPr>
                <w:rFonts w:ascii="Roboto" w:hAnsi="Roboto"/>
              </w:rPr>
            </w:pPr>
          </w:p>
          <w:p w14:paraId="1B4224D6" w14:textId="77777777" w:rsidR="004D1E6F" w:rsidRPr="009157AF" w:rsidRDefault="004D1E6F" w:rsidP="00657259">
            <w:pPr>
              <w:pStyle w:val="tabletext"/>
              <w:rPr>
                <w:rFonts w:ascii="Roboto" w:hAnsi="Roboto"/>
              </w:rPr>
            </w:pPr>
          </w:p>
        </w:tc>
      </w:tr>
      <w:tr w:rsidR="004D1E6F" w:rsidRPr="009157AF" w14:paraId="2087DC01" w14:textId="77777777" w:rsidTr="00657259">
        <w:trPr>
          <w:jc w:val="center"/>
        </w:trPr>
        <w:tc>
          <w:tcPr>
            <w:tcW w:w="8622" w:type="dxa"/>
          </w:tcPr>
          <w:p w14:paraId="38C277E0" w14:textId="77777777" w:rsidR="004D1E6F" w:rsidRPr="009157AF" w:rsidRDefault="004D1E6F" w:rsidP="00657259">
            <w:pPr>
              <w:pStyle w:val="tabletext"/>
              <w:rPr>
                <w:rFonts w:ascii="Roboto" w:hAnsi="Roboto"/>
              </w:rPr>
            </w:pPr>
            <w:r w:rsidRPr="009157AF">
              <w:rPr>
                <w:rFonts w:ascii="Roboto" w:hAnsi="Roboto"/>
              </w:rPr>
              <w:t>The principal place of business:</w:t>
            </w:r>
          </w:p>
          <w:p w14:paraId="177DA9AA" w14:textId="77777777" w:rsidR="004D1E6F" w:rsidRPr="009157AF" w:rsidRDefault="004D1E6F" w:rsidP="00657259">
            <w:pPr>
              <w:pStyle w:val="tabletext"/>
              <w:rPr>
                <w:rFonts w:ascii="Roboto" w:hAnsi="Roboto"/>
              </w:rPr>
            </w:pPr>
          </w:p>
          <w:p w14:paraId="4AE297B4" w14:textId="77777777" w:rsidR="004D1E6F" w:rsidRPr="009157AF" w:rsidRDefault="004D1E6F" w:rsidP="00657259">
            <w:pPr>
              <w:pStyle w:val="tabletext"/>
              <w:rPr>
                <w:rFonts w:ascii="Roboto" w:hAnsi="Roboto"/>
              </w:rPr>
            </w:pPr>
          </w:p>
          <w:p w14:paraId="71E2B006" w14:textId="77777777" w:rsidR="004D1E6F" w:rsidRPr="009157AF" w:rsidRDefault="004D1E6F" w:rsidP="00657259">
            <w:pPr>
              <w:pStyle w:val="tabletext"/>
              <w:rPr>
                <w:rFonts w:ascii="Roboto" w:hAnsi="Roboto"/>
              </w:rPr>
            </w:pPr>
          </w:p>
        </w:tc>
      </w:tr>
      <w:tr w:rsidR="004D1E6F" w:rsidRPr="009157AF" w14:paraId="1860AE74" w14:textId="77777777" w:rsidTr="00657259">
        <w:trPr>
          <w:jc w:val="center"/>
        </w:trPr>
        <w:tc>
          <w:tcPr>
            <w:tcW w:w="8622" w:type="dxa"/>
          </w:tcPr>
          <w:p w14:paraId="170FD5BA" w14:textId="77777777" w:rsidR="004D1E6F" w:rsidRPr="009157AF" w:rsidRDefault="004D1E6F" w:rsidP="00657259">
            <w:pPr>
              <w:pStyle w:val="tabletext"/>
              <w:rPr>
                <w:rFonts w:ascii="Roboto" w:hAnsi="Roboto"/>
              </w:rPr>
            </w:pPr>
            <w:r w:rsidRPr="009157AF">
              <w:rPr>
                <w:rFonts w:ascii="Roboto" w:hAnsi="Roboto"/>
              </w:rPr>
              <w:t>The date and place of incorporation and the Australian Company Number:</w:t>
            </w:r>
          </w:p>
          <w:p w14:paraId="5586FF5C" w14:textId="77777777" w:rsidR="004D1E6F" w:rsidRPr="009157AF" w:rsidRDefault="004D1E6F" w:rsidP="00657259">
            <w:pPr>
              <w:pStyle w:val="tabletext"/>
              <w:rPr>
                <w:rFonts w:ascii="Roboto" w:hAnsi="Roboto"/>
              </w:rPr>
            </w:pPr>
          </w:p>
          <w:p w14:paraId="36FF4E81" w14:textId="77777777" w:rsidR="004D1E6F" w:rsidRPr="009157AF" w:rsidRDefault="004D1E6F" w:rsidP="00657259">
            <w:pPr>
              <w:pStyle w:val="tabletext"/>
              <w:rPr>
                <w:rFonts w:ascii="Roboto" w:hAnsi="Roboto"/>
              </w:rPr>
            </w:pPr>
          </w:p>
          <w:p w14:paraId="7B737BC8" w14:textId="77777777" w:rsidR="004D1E6F" w:rsidRPr="009157AF" w:rsidRDefault="004D1E6F" w:rsidP="00657259">
            <w:pPr>
              <w:pStyle w:val="tabletext"/>
              <w:rPr>
                <w:rFonts w:ascii="Roboto" w:hAnsi="Roboto"/>
              </w:rPr>
            </w:pPr>
          </w:p>
        </w:tc>
      </w:tr>
      <w:tr w:rsidR="004D1E6F" w:rsidRPr="009157AF" w14:paraId="476CC2D0" w14:textId="77777777" w:rsidTr="00657259">
        <w:trPr>
          <w:jc w:val="center"/>
        </w:trPr>
        <w:tc>
          <w:tcPr>
            <w:tcW w:w="8622" w:type="dxa"/>
          </w:tcPr>
          <w:p w14:paraId="5011694A" w14:textId="77777777" w:rsidR="004D1E6F" w:rsidRPr="009157AF" w:rsidRDefault="004D1E6F" w:rsidP="00657259">
            <w:pPr>
              <w:pStyle w:val="tabletext"/>
              <w:rPr>
                <w:rFonts w:ascii="Roboto" w:hAnsi="Roboto"/>
              </w:rPr>
            </w:pPr>
            <w:r w:rsidRPr="009157AF">
              <w:rPr>
                <w:rFonts w:ascii="Roboto" w:hAnsi="Roboto"/>
              </w:rPr>
              <w:t>Individual shareholders holding 20 per cent or more of any issued share capital:</w:t>
            </w:r>
          </w:p>
          <w:p w14:paraId="47010ADB" w14:textId="77777777" w:rsidR="004D1E6F" w:rsidRPr="009157AF" w:rsidRDefault="004D1E6F" w:rsidP="00657259">
            <w:pPr>
              <w:pStyle w:val="tabletext"/>
              <w:rPr>
                <w:rFonts w:ascii="Roboto" w:hAnsi="Roboto"/>
              </w:rPr>
            </w:pPr>
          </w:p>
          <w:p w14:paraId="0E0A5EA2" w14:textId="77777777" w:rsidR="004D1E6F" w:rsidRPr="009157AF" w:rsidRDefault="004D1E6F" w:rsidP="00657259">
            <w:pPr>
              <w:pStyle w:val="tabletext"/>
              <w:rPr>
                <w:rFonts w:ascii="Roboto" w:hAnsi="Roboto"/>
              </w:rPr>
            </w:pPr>
          </w:p>
          <w:p w14:paraId="3EDD35FB" w14:textId="77777777" w:rsidR="004D1E6F" w:rsidRPr="009157AF" w:rsidRDefault="004D1E6F" w:rsidP="00657259">
            <w:pPr>
              <w:pStyle w:val="tabletext"/>
              <w:rPr>
                <w:rFonts w:ascii="Roboto" w:hAnsi="Roboto"/>
              </w:rPr>
            </w:pPr>
          </w:p>
        </w:tc>
      </w:tr>
      <w:tr w:rsidR="004D1E6F" w:rsidRPr="009157AF" w14:paraId="27C05D2A" w14:textId="77777777" w:rsidTr="00657259">
        <w:trPr>
          <w:jc w:val="center"/>
        </w:trPr>
        <w:tc>
          <w:tcPr>
            <w:tcW w:w="8622" w:type="dxa"/>
          </w:tcPr>
          <w:p w14:paraId="327A7D3B" w14:textId="77777777" w:rsidR="004D1E6F" w:rsidRPr="009157AF" w:rsidRDefault="004D1E6F" w:rsidP="00657259">
            <w:pPr>
              <w:pStyle w:val="tabletext"/>
              <w:rPr>
                <w:rFonts w:ascii="Roboto" w:hAnsi="Roboto"/>
              </w:rPr>
            </w:pPr>
            <w:r w:rsidRPr="009157AF">
              <w:rPr>
                <w:rFonts w:ascii="Roboto" w:hAnsi="Roboto"/>
              </w:rPr>
              <w:lastRenderedPageBreak/>
              <w:t xml:space="preserve">Any related companies within the meaning of section 50 of the </w:t>
            </w:r>
            <w:r w:rsidRPr="009157AF">
              <w:rPr>
                <w:rFonts w:ascii="Roboto" w:hAnsi="Roboto"/>
                <w:i/>
                <w:iCs/>
              </w:rPr>
              <w:t>Corporations Act 2001</w:t>
            </w:r>
            <w:r w:rsidRPr="009157AF">
              <w:rPr>
                <w:rFonts w:ascii="Roboto" w:hAnsi="Roboto"/>
              </w:rPr>
              <w:t xml:space="preserve"> (Cth):</w:t>
            </w:r>
          </w:p>
          <w:p w14:paraId="202307D8" w14:textId="77777777" w:rsidR="004D1E6F" w:rsidRPr="009157AF" w:rsidRDefault="004D1E6F" w:rsidP="00657259">
            <w:pPr>
              <w:pStyle w:val="tabletext"/>
              <w:rPr>
                <w:rFonts w:ascii="Roboto" w:hAnsi="Roboto"/>
              </w:rPr>
            </w:pPr>
          </w:p>
          <w:p w14:paraId="7AF0A0EA" w14:textId="77777777" w:rsidR="004D1E6F" w:rsidRPr="009157AF" w:rsidRDefault="004D1E6F" w:rsidP="00657259">
            <w:pPr>
              <w:pStyle w:val="tabletext"/>
              <w:rPr>
                <w:rFonts w:ascii="Roboto" w:hAnsi="Roboto"/>
              </w:rPr>
            </w:pPr>
          </w:p>
          <w:p w14:paraId="7C5A1ABA" w14:textId="77777777" w:rsidR="004D1E6F" w:rsidRPr="009157AF" w:rsidRDefault="004D1E6F" w:rsidP="00657259">
            <w:pPr>
              <w:pStyle w:val="tabletext"/>
              <w:rPr>
                <w:rFonts w:ascii="Roboto" w:hAnsi="Roboto"/>
              </w:rPr>
            </w:pPr>
          </w:p>
        </w:tc>
      </w:tr>
      <w:tr w:rsidR="004D1E6F" w:rsidRPr="009157AF" w14:paraId="62BFAE96" w14:textId="77777777" w:rsidTr="00657259">
        <w:trPr>
          <w:jc w:val="center"/>
        </w:trPr>
        <w:tc>
          <w:tcPr>
            <w:tcW w:w="8622" w:type="dxa"/>
            <w:shd w:val="clear" w:color="auto" w:fill="D9D9D9" w:themeFill="background1" w:themeFillShade="D9"/>
          </w:tcPr>
          <w:p w14:paraId="19C2D706" w14:textId="7C9C921B" w:rsidR="004D1E6F" w:rsidRPr="009157AF" w:rsidRDefault="004D1E6F" w:rsidP="00657259">
            <w:pPr>
              <w:pStyle w:val="Tabletextbold"/>
              <w:rPr>
                <w:rFonts w:ascii="Roboto" w:hAnsi="Roboto"/>
              </w:rPr>
            </w:pPr>
            <w:r w:rsidRPr="009157AF">
              <w:rPr>
                <w:rFonts w:ascii="Roboto" w:hAnsi="Roboto"/>
              </w:rPr>
              <w:t>If a trustee</w:t>
            </w:r>
            <w:r w:rsidR="003E40A6" w:rsidRPr="009157AF">
              <w:rPr>
                <w:rFonts w:ascii="Roboto" w:hAnsi="Roboto"/>
              </w:rPr>
              <w:t>:</w:t>
            </w:r>
          </w:p>
        </w:tc>
      </w:tr>
      <w:tr w:rsidR="004D1E6F" w:rsidRPr="009157AF" w14:paraId="1B56691E" w14:textId="77777777" w:rsidTr="00657259">
        <w:trPr>
          <w:jc w:val="center"/>
        </w:trPr>
        <w:tc>
          <w:tcPr>
            <w:tcW w:w="8622" w:type="dxa"/>
          </w:tcPr>
          <w:p w14:paraId="6E998D2D" w14:textId="77777777" w:rsidR="004D1E6F" w:rsidRPr="009157AF" w:rsidRDefault="004D1E6F" w:rsidP="00657259">
            <w:pPr>
              <w:pStyle w:val="tabletext"/>
              <w:rPr>
                <w:rFonts w:ascii="Roboto" w:hAnsi="Roboto"/>
              </w:rPr>
            </w:pPr>
            <w:r w:rsidRPr="009157AF">
              <w:rPr>
                <w:rFonts w:ascii="Roboto" w:hAnsi="Roboto"/>
              </w:rPr>
              <w:t>Provide details of the relevant trust including a copy of the relevant trust deed (including any variations to that deed):</w:t>
            </w:r>
          </w:p>
          <w:p w14:paraId="13C9EBA4" w14:textId="77777777" w:rsidR="004D1E6F" w:rsidRPr="009157AF" w:rsidRDefault="004D1E6F" w:rsidP="00657259">
            <w:pPr>
              <w:pStyle w:val="tabletext"/>
              <w:rPr>
                <w:rFonts w:ascii="Roboto" w:hAnsi="Roboto"/>
              </w:rPr>
            </w:pPr>
          </w:p>
          <w:p w14:paraId="4461A275" w14:textId="77777777" w:rsidR="004D1E6F" w:rsidRPr="009157AF" w:rsidRDefault="004D1E6F" w:rsidP="00657259">
            <w:pPr>
              <w:pStyle w:val="tabletext"/>
              <w:rPr>
                <w:rFonts w:ascii="Roboto" w:hAnsi="Roboto"/>
              </w:rPr>
            </w:pPr>
          </w:p>
          <w:p w14:paraId="70A23EF6" w14:textId="77777777" w:rsidR="004D1E6F" w:rsidRPr="009157AF" w:rsidRDefault="004D1E6F" w:rsidP="00657259">
            <w:pPr>
              <w:pStyle w:val="tabletext"/>
              <w:rPr>
                <w:rFonts w:ascii="Roboto" w:hAnsi="Roboto"/>
              </w:rPr>
            </w:pPr>
          </w:p>
        </w:tc>
      </w:tr>
      <w:tr w:rsidR="004D1E6F" w:rsidRPr="009157AF" w14:paraId="1877004A" w14:textId="77777777" w:rsidTr="00657259">
        <w:trPr>
          <w:trHeight w:val="109"/>
          <w:jc w:val="center"/>
        </w:trPr>
        <w:tc>
          <w:tcPr>
            <w:tcW w:w="8622" w:type="dxa"/>
            <w:shd w:val="clear" w:color="auto" w:fill="D9D9D9" w:themeFill="background1" w:themeFillShade="D9"/>
          </w:tcPr>
          <w:p w14:paraId="5D0B6037" w14:textId="6BA6DAA6" w:rsidR="004D1E6F" w:rsidRPr="009157AF" w:rsidRDefault="004D1E6F" w:rsidP="00657259">
            <w:pPr>
              <w:pStyle w:val="Tabletextbold"/>
              <w:rPr>
                <w:rFonts w:ascii="Roboto" w:hAnsi="Roboto"/>
              </w:rPr>
            </w:pPr>
            <w:r w:rsidRPr="009157AF">
              <w:rPr>
                <w:rFonts w:ascii="Roboto" w:hAnsi="Roboto"/>
              </w:rPr>
              <w:t>If a partnership</w:t>
            </w:r>
            <w:r w:rsidR="003E40A6" w:rsidRPr="009157AF">
              <w:rPr>
                <w:rFonts w:ascii="Roboto" w:hAnsi="Roboto"/>
              </w:rPr>
              <w:t>:</w:t>
            </w:r>
          </w:p>
        </w:tc>
      </w:tr>
      <w:tr w:rsidR="004D1E6F" w:rsidRPr="009157AF" w14:paraId="195D22D9" w14:textId="77777777" w:rsidTr="00657259">
        <w:trPr>
          <w:jc w:val="center"/>
        </w:trPr>
        <w:tc>
          <w:tcPr>
            <w:tcW w:w="8622" w:type="dxa"/>
          </w:tcPr>
          <w:p w14:paraId="2852D659" w14:textId="77777777" w:rsidR="004D1E6F" w:rsidRPr="009157AF" w:rsidRDefault="004D1E6F" w:rsidP="00657259">
            <w:pPr>
              <w:pStyle w:val="tabletext"/>
              <w:rPr>
                <w:rFonts w:ascii="Roboto" w:hAnsi="Roboto"/>
              </w:rPr>
            </w:pPr>
            <w:r w:rsidRPr="009157AF">
              <w:rPr>
                <w:rFonts w:ascii="Roboto" w:hAnsi="Roboto"/>
              </w:rPr>
              <w:t>Provide details of the relevant partnership including a copy of the relevant partnership agreement:</w:t>
            </w:r>
          </w:p>
          <w:p w14:paraId="0CF5E868" w14:textId="77777777" w:rsidR="004D1E6F" w:rsidRPr="009157AF" w:rsidRDefault="004D1E6F" w:rsidP="00657259">
            <w:pPr>
              <w:pStyle w:val="tabletext"/>
              <w:rPr>
                <w:rFonts w:ascii="Roboto" w:hAnsi="Roboto"/>
              </w:rPr>
            </w:pPr>
          </w:p>
          <w:p w14:paraId="50E1899D" w14:textId="77777777" w:rsidR="004D1E6F" w:rsidRPr="009157AF" w:rsidRDefault="004D1E6F" w:rsidP="00657259">
            <w:pPr>
              <w:pStyle w:val="tabletext"/>
              <w:rPr>
                <w:rFonts w:ascii="Roboto" w:hAnsi="Roboto"/>
              </w:rPr>
            </w:pPr>
          </w:p>
          <w:p w14:paraId="77692FD6" w14:textId="77777777" w:rsidR="004D1E6F" w:rsidRPr="009157AF" w:rsidRDefault="004D1E6F" w:rsidP="00657259">
            <w:pPr>
              <w:pStyle w:val="tabletext"/>
              <w:rPr>
                <w:rFonts w:ascii="Roboto" w:hAnsi="Roboto"/>
              </w:rPr>
            </w:pPr>
          </w:p>
        </w:tc>
      </w:tr>
      <w:tr w:rsidR="004D1E6F" w:rsidRPr="009157AF" w14:paraId="3F1A83D0" w14:textId="77777777" w:rsidTr="00657259">
        <w:trPr>
          <w:jc w:val="center"/>
        </w:trPr>
        <w:tc>
          <w:tcPr>
            <w:tcW w:w="8622" w:type="dxa"/>
            <w:shd w:val="clear" w:color="auto" w:fill="D9D9D9" w:themeFill="background1" w:themeFillShade="D9"/>
          </w:tcPr>
          <w:p w14:paraId="250EAD49" w14:textId="371195A6" w:rsidR="004D1E6F" w:rsidRPr="009157AF" w:rsidRDefault="004D1E6F" w:rsidP="00657259">
            <w:pPr>
              <w:pStyle w:val="Tabletextbold"/>
              <w:rPr>
                <w:rFonts w:ascii="Roboto" w:hAnsi="Roboto"/>
              </w:rPr>
            </w:pPr>
            <w:r w:rsidRPr="009157AF">
              <w:rPr>
                <w:rFonts w:ascii="Roboto" w:hAnsi="Roboto"/>
              </w:rPr>
              <w:t>Subcontractors</w:t>
            </w:r>
            <w:r w:rsidR="0056493D" w:rsidRPr="009157AF">
              <w:rPr>
                <w:rFonts w:ascii="Roboto" w:hAnsi="Roboto"/>
              </w:rPr>
              <w:t>:</w:t>
            </w:r>
          </w:p>
        </w:tc>
      </w:tr>
      <w:tr w:rsidR="004D1E6F" w:rsidRPr="009157AF" w14:paraId="69A66708" w14:textId="77777777" w:rsidTr="00657259">
        <w:trPr>
          <w:jc w:val="center"/>
        </w:trPr>
        <w:tc>
          <w:tcPr>
            <w:tcW w:w="8622" w:type="dxa"/>
          </w:tcPr>
          <w:p w14:paraId="60319823" w14:textId="7CECEC7E" w:rsidR="004D1E6F" w:rsidRPr="009157AF" w:rsidRDefault="00F4712B" w:rsidP="00657259">
            <w:pPr>
              <w:pStyle w:val="tabletext"/>
              <w:rPr>
                <w:rFonts w:ascii="Roboto" w:hAnsi="Roboto"/>
              </w:rPr>
            </w:pPr>
            <w:r w:rsidRPr="009157AF">
              <w:rPr>
                <w:rFonts w:ascii="Roboto" w:hAnsi="Roboto"/>
              </w:rPr>
              <w:t>I</w:t>
            </w:r>
            <w:r w:rsidR="004D1E6F" w:rsidRPr="009157AF">
              <w:rPr>
                <w:rFonts w:ascii="Roboto" w:hAnsi="Roboto"/>
              </w:rPr>
              <w:t xml:space="preserve">nclude a full explanation of any part of the Services </w:t>
            </w:r>
            <w:r w:rsidRPr="009157AF">
              <w:rPr>
                <w:rFonts w:ascii="Roboto" w:hAnsi="Roboto"/>
              </w:rPr>
              <w:t>that</w:t>
            </w:r>
            <w:r w:rsidR="004D1E6F" w:rsidRPr="009157AF">
              <w:rPr>
                <w:rFonts w:ascii="Roboto" w:hAnsi="Roboto"/>
              </w:rPr>
              <w:t xml:space="preserve"> the Tenderer intends to subcontract to another entity, including the entity to which it intends to subcontract, the services the subcontractor would perform, any existing or past relationship between the subcontractor and any particular expertise or experience of the subcontractor.</w:t>
            </w:r>
          </w:p>
        </w:tc>
      </w:tr>
    </w:tbl>
    <w:p w14:paraId="145E54F7" w14:textId="77777777" w:rsidR="00BE7394" w:rsidRPr="009157AF" w:rsidRDefault="00BE7394" w:rsidP="000B3F96">
      <w:pPr>
        <w:rPr>
          <w:rFonts w:ascii="Roboto" w:hAnsi="Roboto"/>
        </w:rPr>
      </w:pPr>
      <w:bookmarkStart w:id="543" w:name="_Toc87418335"/>
      <w:bookmarkStart w:id="544" w:name="_Toc103658819"/>
      <w:bookmarkStart w:id="545" w:name="_AGSRef91616398"/>
      <w:bookmarkStart w:id="546" w:name="_AGSRef46298003"/>
      <w:bookmarkStart w:id="547" w:name="_AGSRef35347265"/>
      <w:bookmarkStart w:id="548" w:name="_AGSRef15566307"/>
      <w:bookmarkStart w:id="549" w:name="_AGSRef47445917"/>
      <w:bookmarkStart w:id="550" w:name="_AGSRef54207020"/>
      <w:bookmarkStart w:id="551" w:name="_AGSRef32271766"/>
      <w:bookmarkStart w:id="552" w:name="_Toc114912389"/>
      <w:bookmarkStart w:id="553" w:name="_Ref176238635"/>
      <w:bookmarkStart w:id="554" w:name="_Ref181528599"/>
      <w:bookmarkStart w:id="555" w:name="_Ref181593814"/>
      <w:bookmarkStart w:id="556" w:name="_Ref248821089"/>
    </w:p>
    <w:p w14:paraId="2E02D3AA" w14:textId="77777777" w:rsidR="00BE7394" w:rsidRPr="009157AF" w:rsidRDefault="00BE7394">
      <w:pPr>
        <w:spacing w:after="0" w:line="240" w:lineRule="auto"/>
        <w:rPr>
          <w:rFonts w:ascii="Roboto" w:hAnsi="Roboto"/>
          <w:b/>
          <w:color w:val="005D93"/>
        </w:rPr>
      </w:pPr>
      <w:r w:rsidRPr="009157AF">
        <w:rPr>
          <w:rFonts w:ascii="Roboto" w:hAnsi="Roboto"/>
        </w:rPr>
        <w:br w:type="page"/>
      </w:r>
    </w:p>
    <w:p w14:paraId="2FCB8276" w14:textId="55A8C7E5" w:rsidR="004D1E6F" w:rsidRPr="009157AF" w:rsidRDefault="003E40A6" w:rsidP="0090491F">
      <w:pPr>
        <w:pStyle w:val="Heading1"/>
        <w:rPr>
          <w:rFonts w:ascii="Roboto" w:hAnsi="Roboto"/>
        </w:rPr>
      </w:pPr>
      <w:bookmarkStart w:id="557" w:name="_Ref57716636"/>
      <w:bookmarkStart w:id="558" w:name="_Toc176257411"/>
      <w:r w:rsidRPr="009157AF">
        <w:rPr>
          <w:rFonts w:ascii="Roboto" w:hAnsi="Roboto"/>
        </w:rPr>
        <w:lastRenderedPageBreak/>
        <w:t>A</w:t>
      </w:r>
      <w:r w:rsidR="004D1E6F" w:rsidRPr="009157AF">
        <w:rPr>
          <w:rFonts w:ascii="Roboto" w:hAnsi="Roboto"/>
        </w:rPr>
        <w:t>ttachment 2: Tenderer’s Deed</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2D58B991" w14:textId="6BA42530" w:rsidR="004D1E6F" w:rsidRPr="009157AF" w:rsidRDefault="004D1E6F" w:rsidP="0061164E">
      <w:pPr>
        <w:pStyle w:val="PlainParagraph"/>
        <w:rPr>
          <w:rFonts w:ascii="Roboto" w:hAnsi="Roboto"/>
        </w:rPr>
      </w:pPr>
      <w:bookmarkStart w:id="559" w:name="NextSignature"/>
      <w:bookmarkEnd w:id="559"/>
      <w:r w:rsidRPr="009157AF">
        <w:rPr>
          <w:rFonts w:ascii="Roboto" w:hAnsi="Roboto"/>
        </w:rPr>
        <w:t xml:space="preserve">Tenderers must complete the Tenderer's Deed and include it in their Tender response (refer to paragraph </w:t>
      </w:r>
      <w:r w:rsidR="003E3E78" w:rsidRPr="009157AF">
        <w:rPr>
          <w:rFonts w:ascii="Roboto" w:hAnsi="Roboto"/>
        </w:rPr>
        <w:fldChar w:fldCharType="begin"/>
      </w:r>
      <w:r w:rsidRPr="009157AF">
        <w:rPr>
          <w:rFonts w:ascii="Roboto" w:hAnsi="Roboto"/>
        </w:rPr>
        <w:instrText xml:space="preserve"> REF _Ref248926135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036BB1" w:rsidRPr="009157AF">
        <w:rPr>
          <w:rFonts w:ascii="Roboto" w:hAnsi="Roboto"/>
        </w:rPr>
        <w:t>8.4</w:t>
      </w:r>
      <w:r w:rsidR="003E3E78" w:rsidRPr="009157AF">
        <w:rPr>
          <w:rFonts w:ascii="Roboto" w:hAnsi="Roboto"/>
        </w:rPr>
        <w:fldChar w:fldCharType="end"/>
      </w:r>
      <w:r w:rsidRPr="009157AF">
        <w:rPr>
          <w:rFonts w:ascii="Roboto" w:hAnsi="Roboto"/>
        </w:rPr>
        <w:t xml:space="preserve"> of this RFT). Amendments may only be made where necessary to complete the Deed.</w:t>
      </w:r>
    </w:p>
    <w:p w14:paraId="3FD3BB34" w14:textId="3C9577DC" w:rsidR="004D1E6F" w:rsidRPr="009157AF" w:rsidRDefault="00BE7394" w:rsidP="0061164E">
      <w:pPr>
        <w:pStyle w:val="Heading2"/>
        <w:rPr>
          <w:rFonts w:ascii="Roboto" w:hAnsi="Roboto"/>
        </w:rPr>
      </w:pPr>
      <w:bookmarkStart w:id="560" w:name="_Toc18579511"/>
      <w:r w:rsidRPr="009157AF">
        <w:rPr>
          <w:rFonts w:ascii="Roboto" w:hAnsi="Roboto"/>
        </w:rPr>
        <w:t>Deed poll</w:t>
      </w:r>
      <w:bookmarkEnd w:id="560"/>
    </w:p>
    <w:p w14:paraId="38C19754" w14:textId="77777777" w:rsidR="004D1E6F" w:rsidRPr="009157AF" w:rsidRDefault="004D1E6F" w:rsidP="0061164E">
      <w:pPr>
        <w:pStyle w:val="PlainParagraph"/>
        <w:rPr>
          <w:rFonts w:ascii="Roboto" w:hAnsi="Roboto"/>
        </w:rPr>
      </w:pPr>
      <w:r w:rsidRPr="009157AF">
        <w:rPr>
          <w:rFonts w:ascii="Roboto" w:hAnsi="Roboto"/>
        </w:rPr>
        <w:t>Date: ^</w:t>
      </w:r>
      <w:r w:rsidRPr="009157AF">
        <w:rPr>
          <w:rFonts w:ascii="Roboto" w:hAnsi="Roboto"/>
          <w:color w:val="7030A0"/>
        </w:rPr>
        <w:t>insert date</w:t>
      </w:r>
      <w:r w:rsidRPr="009157AF">
        <w:rPr>
          <w:rFonts w:ascii="Roboto" w:hAnsi="Roboto"/>
        </w:rPr>
        <w:t>^</w:t>
      </w:r>
    </w:p>
    <w:p w14:paraId="75D73865" w14:textId="77777777" w:rsidR="004D1E6F" w:rsidRPr="009157AF" w:rsidRDefault="004D1E6F" w:rsidP="0061164E">
      <w:pPr>
        <w:pStyle w:val="PlainParagraph"/>
        <w:rPr>
          <w:rFonts w:ascii="Roboto" w:hAnsi="Roboto"/>
        </w:rPr>
      </w:pPr>
      <w:r w:rsidRPr="009157AF">
        <w:rPr>
          <w:rFonts w:ascii="Roboto" w:hAnsi="Roboto"/>
        </w:rPr>
        <w:t>By: ^</w:t>
      </w:r>
      <w:r w:rsidRPr="009157AF">
        <w:rPr>
          <w:rFonts w:ascii="Roboto" w:hAnsi="Roboto"/>
          <w:color w:val="7030A0"/>
        </w:rPr>
        <w:t>insert full legal name of Tenderer</w:t>
      </w:r>
      <w:r w:rsidRPr="009157AF">
        <w:rPr>
          <w:rFonts w:ascii="Roboto" w:hAnsi="Roboto"/>
        </w:rPr>
        <w:t>^ (Tenderer)</w:t>
      </w:r>
    </w:p>
    <w:p w14:paraId="5C9B7473" w14:textId="77777777" w:rsidR="004D1E6F" w:rsidRPr="009157AF" w:rsidRDefault="004D1E6F" w:rsidP="0061164E">
      <w:pPr>
        <w:pStyle w:val="Heading2"/>
        <w:rPr>
          <w:rFonts w:ascii="Roboto" w:hAnsi="Roboto"/>
        </w:rPr>
      </w:pPr>
      <w:bookmarkStart w:id="561" w:name="_Toc18579512"/>
      <w:r w:rsidRPr="009157AF">
        <w:rPr>
          <w:rFonts w:ascii="Roboto" w:hAnsi="Roboto"/>
        </w:rPr>
        <w:t>Context</w:t>
      </w:r>
      <w:bookmarkEnd w:id="561"/>
    </w:p>
    <w:p w14:paraId="52CF400F" w14:textId="77777777" w:rsidR="004D1E6F" w:rsidRPr="009157AF" w:rsidRDefault="004D1E6F" w:rsidP="0061164E">
      <w:pPr>
        <w:pStyle w:val="PlainParagraph"/>
        <w:rPr>
          <w:rFonts w:ascii="Roboto" w:hAnsi="Roboto"/>
        </w:rPr>
      </w:pPr>
      <w:r w:rsidRPr="009157AF">
        <w:rPr>
          <w:rFonts w:ascii="Roboto" w:hAnsi="Roboto"/>
        </w:rPr>
        <w:t xml:space="preserve">Request for Tender No. </w:t>
      </w:r>
      <w:r w:rsidR="00F433F8" w:rsidRPr="009157AF">
        <w:rPr>
          <w:rFonts w:ascii="Roboto" w:hAnsi="Roboto"/>
        </w:rPr>
        <w:t>^</w:t>
      </w:r>
      <w:r w:rsidR="00F433F8" w:rsidRPr="009157AF">
        <w:rPr>
          <w:rFonts w:ascii="Roboto" w:hAnsi="Roboto"/>
          <w:color w:val="7030A0"/>
        </w:rPr>
        <w:t>insert RFT number</w:t>
      </w:r>
      <w:r w:rsidR="00F433F8" w:rsidRPr="009157AF">
        <w:rPr>
          <w:rFonts w:ascii="Roboto" w:hAnsi="Roboto"/>
        </w:rPr>
        <w:t>^</w:t>
      </w:r>
      <w:r w:rsidR="00A62379" w:rsidRPr="009157AF">
        <w:rPr>
          <w:rFonts w:ascii="Roboto" w:hAnsi="Roboto"/>
        </w:rPr>
        <w:t xml:space="preserve"> </w:t>
      </w:r>
      <w:r w:rsidR="00B9791E" w:rsidRPr="009157AF">
        <w:rPr>
          <w:rFonts w:ascii="Roboto" w:hAnsi="Roboto"/>
        </w:rPr>
        <w:t>in relation to</w:t>
      </w:r>
      <w:r w:rsidR="00F433F8" w:rsidRPr="009157AF">
        <w:rPr>
          <w:rFonts w:ascii="Roboto" w:hAnsi="Roboto"/>
        </w:rPr>
        <w:t xml:space="preserve"> ^</w:t>
      </w:r>
      <w:r w:rsidR="00F433F8" w:rsidRPr="009157AF">
        <w:rPr>
          <w:rFonts w:ascii="Roboto" w:hAnsi="Roboto"/>
          <w:color w:val="7030A0"/>
        </w:rPr>
        <w:t>insert RFT name</w:t>
      </w:r>
      <w:r w:rsidR="00F433F8" w:rsidRPr="009157AF">
        <w:rPr>
          <w:rFonts w:ascii="Roboto" w:hAnsi="Roboto"/>
        </w:rPr>
        <w:t>^</w:t>
      </w:r>
      <w:r w:rsidR="00B9791E" w:rsidRPr="009157AF">
        <w:rPr>
          <w:rFonts w:ascii="Roboto" w:hAnsi="Roboto"/>
        </w:rPr>
        <w:t xml:space="preserve"> </w:t>
      </w:r>
      <w:r w:rsidRPr="009157AF">
        <w:rPr>
          <w:rFonts w:ascii="Roboto" w:hAnsi="Roboto"/>
        </w:rPr>
        <w:t>(RFT)</w:t>
      </w:r>
    </w:p>
    <w:p w14:paraId="73D968F2" w14:textId="77777777" w:rsidR="004D1E6F" w:rsidRPr="009157AF" w:rsidRDefault="004D1E6F" w:rsidP="0061164E">
      <w:pPr>
        <w:pStyle w:val="Heading2"/>
        <w:rPr>
          <w:rFonts w:ascii="Roboto" w:hAnsi="Roboto"/>
        </w:rPr>
      </w:pPr>
      <w:bookmarkStart w:id="562" w:name="_Toc18579513"/>
      <w:r w:rsidRPr="009157AF">
        <w:rPr>
          <w:rFonts w:ascii="Roboto" w:hAnsi="Roboto"/>
        </w:rPr>
        <w:t>Interpretation</w:t>
      </w:r>
      <w:bookmarkEnd w:id="562"/>
    </w:p>
    <w:p w14:paraId="769C0286" w14:textId="174B70CA" w:rsidR="004D1E6F" w:rsidRPr="009157AF" w:rsidRDefault="004D1E6F" w:rsidP="0061164E">
      <w:pPr>
        <w:pStyle w:val="PlainParagraph"/>
        <w:rPr>
          <w:rFonts w:ascii="Roboto" w:hAnsi="Roboto"/>
        </w:rPr>
      </w:pPr>
      <w:r w:rsidRPr="009157AF">
        <w:rPr>
          <w:rFonts w:ascii="Roboto" w:hAnsi="Roboto"/>
        </w:rPr>
        <w:t>In this Deed, terms not otherwise defined have the meaning ascribed to them in the RFT.</w:t>
      </w:r>
    </w:p>
    <w:p w14:paraId="5A19BD33" w14:textId="77777777" w:rsidR="004D1E6F" w:rsidRPr="009157AF" w:rsidRDefault="004D1E6F" w:rsidP="0061164E">
      <w:pPr>
        <w:pStyle w:val="Heading2"/>
        <w:rPr>
          <w:rFonts w:ascii="Roboto" w:hAnsi="Roboto"/>
        </w:rPr>
      </w:pPr>
      <w:bookmarkStart w:id="563" w:name="_Toc18579514"/>
      <w:r w:rsidRPr="009157AF">
        <w:rPr>
          <w:rFonts w:ascii="Roboto" w:hAnsi="Roboto"/>
        </w:rPr>
        <w:t>Compliance with RFT</w:t>
      </w:r>
      <w:bookmarkEnd w:id="563"/>
    </w:p>
    <w:p w14:paraId="287C245F" w14:textId="28399B5B" w:rsidR="004D1E6F" w:rsidRPr="009157AF" w:rsidRDefault="004D1E6F" w:rsidP="0061164E">
      <w:pPr>
        <w:pStyle w:val="PlainParagraph"/>
        <w:rPr>
          <w:rFonts w:ascii="Roboto" w:hAnsi="Roboto"/>
        </w:rPr>
      </w:pPr>
      <w:r w:rsidRPr="009157AF">
        <w:rPr>
          <w:rFonts w:ascii="Roboto" w:hAnsi="Roboto"/>
        </w:rPr>
        <w:t>The Tenderer represents that it has read and understood, and that its</w:t>
      </w:r>
      <w:r w:rsidR="00F433F8" w:rsidRPr="009157AF">
        <w:rPr>
          <w:rFonts w:ascii="Roboto" w:hAnsi="Roboto"/>
        </w:rPr>
        <w:t xml:space="preserve"> </w:t>
      </w:r>
      <w:r w:rsidRPr="009157AF">
        <w:rPr>
          <w:rFonts w:ascii="Roboto" w:hAnsi="Roboto"/>
        </w:rPr>
        <w:t>Tender is submitted in accordance with the RFT.</w:t>
      </w:r>
    </w:p>
    <w:p w14:paraId="3D8C17FE" w14:textId="77777777" w:rsidR="004D1E6F" w:rsidRPr="009157AF" w:rsidRDefault="004D1E6F" w:rsidP="0061164E">
      <w:pPr>
        <w:pStyle w:val="PlainParagraph"/>
        <w:rPr>
          <w:rFonts w:ascii="Roboto" w:hAnsi="Roboto"/>
        </w:rPr>
      </w:pPr>
      <w:r w:rsidRPr="009157AF">
        <w:rPr>
          <w:rFonts w:ascii="Roboto" w:hAnsi="Roboto"/>
        </w:rPr>
        <w:t>The Tenderer undertakes that it will continue to participate in the RFT process in accordance with the RFT and on the basis of its Tender.</w:t>
      </w:r>
    </w:p>
    <w:p w14:paraId="4281500D" w14:textId="77777777" w:rsidR="004D1E6F" w:rsidRPr="009157AF" w:rsidRDefault="004D1E6F" w:rsidP="0061164E">
      <w:pPr>
        <w:pStyle w:val="Heading2"/>
        <w:rPr>
          <w:rFonts w:ascii="Roboto" w:hAnsi="Roboto"/>
        </w:rPr>
      </w:pPr>
      <w:bookmarkStart w:id="564" w:name="_Toc18579515"/>
      <w:r w:rsidRPr="009157AF">
        <w:rPr>
          <w:rFonts w:ascii="Roboto" w:hAnsi="Roboto"/>
        </w:rPr>
        <w:t>Offer</w:t>
      </w:r>
      <w:bookmarkEnd w:id="564"/>
    </w:p>
    <w:p w14:paraId="75E8E853" w14:textId="77777777" w:rsidR="004D1E6F" w:rsidRPr="009157AF" w:rsidRDefault="004D1E6F" w:rsidP="0061164E">
      <w:pPr>
        <w:pStyle w:val="PlainParagraph"/>
        <w:rPr>
          <w:rFonts w:ascii="Roboto" w:hAnsi="Roboto"/>
        </w:rPr>
      </w:pPr>
      <w:bookmarkStart w:id="565" w:name="_Toc46812105"/>
      <w:bookmarkEnd w:id="565"/>
      <w:r w:rsidRPr="009157AF">
        <w:rPr>
          <w:rFonts w:ascii="Roboto" w:hAnsi="Roboto"/>
        </w:rPr>
        <w:t>The Tender constitutes an offer (Offer) to provide the Services on the terms and conditions set out in the Contract, subject to any exceptions noted in its Statement of Compliance with the Contract submitted as part of its Tender, and accordingly is capable of immediate acceptance by ACARA so as to form a binding contract.</w:t>
      </w:r>
    </w:p>
    <w:p w14:paraId="03259DAF" w14:textId="77777777" w:rsidR="004D1E6F" w:rsidRPr="009157AF" w:rsidRDefault="004D1E6F" w:rsidP="0061164E">
      <w:pPr>
        <w:pStyle w:val="PlainParagraph"/>
        <w:rPr>
          <w:rFonts w:ascii="Roboto" w:hAnsi="Roboto"/>
        </w:rPr>
      </w:pPr>
      <w:r w:rsidRPr="009157AF">
        <w:rPr>
          <w:rFonts w:ascii="Roboto" w:hAnsi="Roboto"/>
        </w:rPr>
        <w:t>The Offer remains open for acceptance by ACARA for the Offer Period. The Tenderer undertakes not to withdraw, vary or otherwise compromise the Offer during the Offer Period.</w:t>
      </w:r>
    </w:p>
    <w:p w14:paraId="551EFAD8" w14:textId="77777777" w:rsidR="004D1E6F" w:rsidRPr="009157AF" w:rsidRDefault="004D1E6F" w:rsidP="0061164E">
      <w:pPr>
        <w:pStyle w:val="PlainParagraph"/>
        <w:rPr>
          <w:rFonts w:ascii="Roboto" w:hAnsi="Roboto"/>
        </w:rPr>
      </w:pPr>
      <w:r w:rsidRPr="009157AF">
        <w:rPr>
          <w:rFonts w:ascii="Roboto" w:hAnsi="Roboto"/>
        </w:rPr>
        <w:t>If directed by ACARA, the Tenderer will execute a contract in the form set out in Contract subject to any amendments noted in the Tenderer’s Statement of Compliance with the Contract, without entering into further negotiation.</w:t>
      </w:r>
    </w:p>
    <w:p w14:paraId="208A1A1F" w14:textId="77777777" w:rsidR="004D1E6F" w:rsidRPr="009157AF" w:rsidRDefault="004D1E6F" w:rsidP="0061164E">
      <w:pPr>
        <w:pStyle w:val="PlainParagraph"/>
        <w:rPr>
          <w:rFonts w:ascii="Roboto" w:hAnsi="Roboto"/>
        </w:rPr>
      </w:pPr>
      <w:r w:rsidRPr="009157AF">
        <w:rPr>
          <w:rFonts w:ascii="Roboto" w:hAnsi="Roboto"/>
        </w:rPr>
        <w:t xml:space="preserve">To the extent that the Tender does not include complete information relating to matters required for the completion of the Contract, ACARA may complete the </w:t>
      </w:r>
      <w:r w:rsidRPr="009157AF">
        <w:rPr>
          <w:rFonts w:ascii="Roboto" w:hAnsi="Roboto"/>
        </w:rPr>
        <w:lastRenderedPageBreak/>
        <w:t>contract at its reasonable discretion, and the Tenderer shall execute the resultant contract.</w:t>
      </w:r>
    </w:p>
    <w:p w14:paraId="6D18E615" w14:textId="77777777" w:rsidR="004D1E6F" w:rsidRPr="009157AF" w:rsidRDefault="004D1E6F" w:rsidP="0061164E">
      <w:pPr>
        <w:pStyle w:val="Heading2"/>
        <w:rPr>
          <w:rFonts w:ascii="Roboto" w:hAnsi="Roboto"/>
        </w:rPr>
      </w:pPr>
      <w:bookmarkStart w:id="566" w:name="_Toc46812107"/>
      <w:bookmarkStart w:id="567" w:name="_Toc46812109"/>
      <w:bookmarkStart w:id="568" w:name="_Toc46812111"/>
      <w:bookmarkStart w:id="569" w:name="_Toc46812114"/>
      <w:bookmarkStart w:id="570" w:name="_Toc18579516"/>
      <w:bookmarkEnd w:id="566"/>
      <w:bookmarkEnd w:id="567"/>
      <w:bookmarkEnd w:id="568"/>
      <w:bookmarkEnd w:id="569"/>
      <w:r w:rsidRPr="009157AF">
        <w:rPr>
          <w:rFonts w:ascii="Roboto" w:hAnsi="Roboto"/>
        </w:rPr>
        <w:t>Confidentiality</w:t>
      </w:r>
      <w:bookmarkEnd w:id="570"/>
    </w:p>
    <w:p w14:paraId="6F3FB720" w14:textId="4509B605" w:rsidR="004D1E6F" w:rsidRPr="009157AF" w:rsidRDefault="004D1E6F" w:rsidP="0061164E">
      <w:pPr>
        <w:pStyle w:val="PlainParagraph"/>
        <w:rPr>
          <w:rFonts w:ascii="Roboto" w:hAnsi="Roboto"/>
        </w:rPr>
      </w:pPr>
      <w:r w:rsidRPr="009157AF">
        <w:rPr>
          <w:rFonts w:ascii="Roboto" w:hAnsi="Roboto"/>
        </w:rPr>
        <w:t xml:space="preserve">The Tenderer will not, and will ensure that its employees, agents or subcontractors </w:t>
      </w:r>
      <w:r w:rsidR="00BB3F1F" w:rsidRPr="009157AF">
        <w:rPr>
          <w:rFonts w:ascii="Roboto" w:hAnsi="Roboto"/>
        </w:rPr>
        <w:t>will</w:t>
      </w:r>
      <w:r w:rsidRPr="009157AF">
        <w:rPr>
          <w:rFonts w:ascii="Roboto" w:hAnsi="Roboto"/>
        </w:rPr>
        <w:t xml:space="preserve"> not, either directly or indirectly</w:t>
      </w:r>
      <w:r w:rsidR="00BB3F1F" w:rsidRPr="009157AF">
        <w:rPr>
          <w:rFonts w:ascii="Roboto" w:hAnsi="Roboto"/>
        </w:rPr>
        <w:t>,</w:t>
      </w:r>
      <w:r w:rsidRPr="009157AF">
        <w:rPr>
          <w:rFonts w:ascii="Roboto" w:hAnsi="Roboto"/>
        </w:rPr>
        <w:t xml:space="preserve"> record, divulge or communicate to any person any confidential information concerning the affairs of ACARA, the Commonwealth or a third party acquired or obtained in the course of preparing a Tender, or any documents, data or information provided by ACARA and which ACARA indicates to Tenderers is confidential or which Tenderers know or ought reasonably to know is confidential.</w:t>
      </w:r>
    </w:p>
    <w:p w14:paraId="7A613E6F" w14:textId="4D241441" w:rsidR="004D1E6F" w:rsidRPr="009157AF" w:rsidRDefault="004D1E6F" w:rsidP="0061164E">
      <w:pPr>
        <w:pStyle w:val="Heading2"/>
        <w:rPr>
          <w:rFonts w:ascii="Roboto" w:hAnsi="Roboto"/>
        </w:rPr>
      </w:pPr>
      <w:bookmarkStart w:id="571" w:name="_Toc18579517"/>
      <w:r w:rsidRPr="009157AF">
        <w:rPr>
          <w:rFonts w:ascii="Roboto" w:hAnsi="Roboto"/>
        </w:rPr>
        <w:t xml:space="preserve">Ethical </w:t>
      </w:r>
      <w:r w:rsidR="0056493D" w:rsidRPr="009157AF">
        <w:rPr>
          <w:rFonts w:ascii="Roboto" w:hAnsi="Roboto"/>
        </w:rPr>
        <w:t>dealing</w:t>
      </w:r>
      <w:bookmarkEnd w:id="571"/>
    </w:p>
    <w:p w14:paraId="7FA5133E" w14:textId="77777777" w:rsidR="004D1E6F" w:rsidRPr="009157AF" w:rsidRDefault="004D1E6F" w:rsidP="0061164E">
      <w:pPr>
        <w:pStyle w:val="PlainParagraph"/>
        <w:rPr>
          <w:rFonts w:ascii="Roboto" w:hAnsi="Roboto"/>
        </w:rPr>
      </w:pPr>
      <w:r w:rsidRPr="009157AF">
        <w:rPr>
          <w:rFonts w:ascii="Roboto" w:hAnsi="Roboto"/>
        </w:rPr>
        <w:t>The Tenderer represents that its Tender has been compiled without the improper assistance of any current or former ACARA officer, employee, contractor or agent and without the use of information obtained unlawfully or in breach of an obligation of confidentiality to ACARA.</w:t>
      </w:r>
    </w:p>
    <w:p w14:paraId="7AE03984" w14:textId="77777777" w:rsidR="004D1E6F" w:rsidRPr="009157AF" w:rsidRDefault="004D1E6F" w:rsidP="0061164E">
      <w:pPr>
        <w:pStyle w:val="PlainParagraph"/>
        <w:rPr>
          <w:rFonts w:ascii="Roboto" w:hAnsi="Roboto"/>
        </w:rPr>
      </w:pPr>
      <w:r w:rsidRPr="009157AF">
        <w:rPr>
          <w:rFonts w:ascii="Roboto" w:hAnsi="Roboto"/>
        </w:rPr>
        <w:t>The Tenderer represents that it has not:</w:t>
      </w:r>
    </w:p>
    <w:p w14:paraId="070B70DF" w14:textId="77777777" w:rsidR="004D1E6F" w:rsidRPr="009157AF" w:rsidRDefault="004D1E6F" w:rsidP="002C10DC">
      <w:pPr>
        <w:pStyle w:val="Plainparaa"/>
        <w:rPr>
          <w:rFonts w:ascii="Roboto" w:hAnsi="Roboto"/>
        </w:rPr>
      </w:pPr>
      <w:r w:rsidRPr="009157AF">
        <w:rPr>
          <w:rFonts w:ascii="Roboto" w:hAnsi="Roboto"/>
        </w:rPr>
        <w:t>engaged in misleading or deceptive conduct in relation to its Tender or the RFT process;</w:t>
      </w:r>
    </w:p>
    <w:p w14:paraId="5CF5CE7C" w14:textId="2098ADFE" w:rsidR="004D1E6F" w:rsidRPr="009157AF" w:rsidRDefault="004D1E6F" w:rsidP="002C10DC">
      <w:pPr>
        <w:pStyle w:val="Plainparaa"/>
        <w:rPr>
          <w:rFonts w:ascii="Roboto" w:hAnsi="Roboto"/>
        </w:rPr>
      </w:pPr>
      <w:r w:rsidRPr="009157AF">
        <w:rPr>
          <w:rFonts w:ascii="Roboto" w:hAnsi="Roboto"/>
        </w:rPr>
        <w:t xml:space="preserve">engaged in any collusive </w:t>
      </w:r>
      <w:r w:rsidR="00024402" w:rsidRPr="009157AF">
        <w:rPr>
          <w:rFonts w:ascii="Roboto" w:hAnsi="Roboto"/>
        </w:rPr>
        <w:t>t</w:t>
      </w:r>
      <w:r w:rsidRPr="009157AF">
        <w:rPr>
          <w:rFonts w:ascii="Roboto" w:hAnsi="Roboto"/>
        </w:rPr>
        <w:t xml:space="preserve">endering, anti-competitive conduct, or any other unlawful or unethical conduct with any other Tenderer, or any other person in connection with the preparation of their Tender or the RFT process; </w:t>
      </w:r>
    </w:p>
    <w:p w14:paraId="5CFF6315" w14:textId="129CAD25" w:rsidR="004D1E6F" w:rsidRPr="009157AF" w:rsidRDefault="004D1E6F" w:rsidP="002C10DC">
      <w:pPr>
        <w:pStyle w:val="Plainparaa"/>
        <w:rPr>
          <w:rFonts w:ascii="Roboto" w:hAnsi="Roboto"/>
        </w:rPr>
      </w:pPr>
      <w:r w:rsidRPr="009157AF">
        <w:rPr>
          <w:rFonts w:ascii="Roboto" w:hAnsi="Roboto"/>
        </w:rPr>
        <w:t>attempted to solicit information from</w:t>
      </w:r>
      <w:r w:rsidR="00024402" w:rsidRPr="009157AF">
        <w:rPr>
          <w:rFonts w:ascii="Roboto" w:hAnsi="Roboto"/>
        </w:rPr>
        <w:t>,</w:t>
      </w:r>
      <w:r w:rsidRPr="009157AF">
        <w:rPr>
          <w:rFonts w:ascii="Roboto" w:hAnsi="Roboto"/>
        </w:rPr>
        <w:t xml:space="preserve"> or influence improperly any current or former officer, employee, contractor or agent of ACARA, or violate any applicable laws or Commonwealth policies regarding the offering of inducements in connection with the RFT process; or</w:t>
      </w:r>
    </w:p>
    <w:p w14:paraId="4C88F605" w14:textId="77777777" w:rsidR="004D1E6F" w:rsidRPr="009157AF" w:rsidRDefault="004D1E6F" w:rsidP="002C10DC">
      <w:pPr>
        <w:pStyle w:val="Plainparaa"/>
        <w:rPr>
          <w:rFonts w:ascii="Roboto" w:hAnsi="Roboto"/>
        </w:rPr>
      </w:pPr>
      <w:r w:rsidRPr="009157AF">
        <w:rPr>
          <w:rFonts w:ascii="Roboto" w:hAnsi="Roboto"/>
        </w:rPr>
        <w:t>otherwise acted in an unethical or improper manner or contrary to any law.</w:t>
      </w:r>
    </w:p>
    <w:p w14:paraId="3D52EC0B" w14:textId="7C29D993" w:rsidR="004D1E6F" w:rsidRPr="009157AF" w:rsidRDefault="004D1E6F" w:rsidP="0061164E">
      <w:pPr>
        <w:pStyle w:val="Heading2"/>
        <w:rPr>
          <w:rFonts w:ascii="Roboto" w:hAnsi="Roboto"/>
        </w:rPr>
      </w:pPr>
      <w:bookmarkStart w:id="572" w:name="_Toc18579518"/>
      <w:r w:rsidRPr="009157AF">
        <w:rPr>
          <w:rFonts w:ascii="Roboto" w:hAnsi="Roboto"/>
        </w:rPr>
        <w:t xml:space="preserve">Conflict of </w:t>
      </w:r>
      <w:r w:rsidR="0056493D" w:rsidRPr="009157AF">
        <w:rPr>
          <w:rFonts w:ascii="Roboto" w:hAnsi="Roboto"/>
        </w:rPr>
        <w:t>interest</w:t>
      </w:r>
      <w:bookmarkEnd w:id="572"/>
    </w:p>
    <w:p w14:paraId="31362DC0" w14:textId="77777777" w:rsidR="004D1E6F" w:rsidRPr="009157AF" w:rsidRDefault="004D1E6F" w:rsidP="0061164E">
      <w:pPr>
        <w:pStyle w:val="PlainParagraph"/>
        <w:rPr>
          <w:rFonts w:ascii="Roboto" w:hAnsi="Roboto"/>
        </w:rPr>
      </w:pPr>
      <w:r w:rsidRPr="009157AF">
        <w:rPr>
          <w:rFonts w:ascii="Roboto" w:hAnsi="Roboto"/>
        </w:rPr>
        <w:t>The Tenderer represents that, having made all reasonable enquiries the following represents its only known actual or potential conflicts of interest in respect of the RFT, its Tender or the provision of the Services:</w:t>
      </w:r>
    </w:p>
    <w:p w14:paraId="0685EABB" w14:textId="77777777" w:rsidR="004D1E6F" w:rsidRPr="009157AF" w:rsidRDefault="004D1E6F" w:rsidP="0061164E">
      <w:pPr>
        <w:pStyle w:val="PlainParagraph"/>
        <w:tabs>
          <w:tab w:val="num" w:pos="850"/>
        </w:tabs>
        <w:ind w:left="1984"/>
        <w:rPr>
          <w:rFonts w:ascii="Roboto" w:hAnsi="Roboto"/>
        </w:rPr>
      </w:pPr>
      <w:r w:rsidRPr="009157AF">
        <w:rPr>
          <w:rFonts w:ascii="Roboto" w:hAnsi="Roboto"/>
        </w:rPr>
        <w:t>^</w:t>
      </w:r>
      <w:r w:rsidRPr="009157AF">
        <w:rPr>
          <w:rFonts w:ascii="Roboto" w:hAnsi="Roboto"/>
          <w:color w:val="7030A0"/>
        </w:rPr>
        <w:t>insert list or, where no conflict exists, write ‘none’</w:t>
      </w:r>
      <w:r w:rsidRPr="009157AF">
        <w:rPr>
          <w:rFonts w:ascii="Roboto" w:hAnsi="Roboto"/>
        </w:rPr>
        <w:t>^</w:t>
      </w:r>
    </w:p>
    <w:p w14:paraId="1852B0AA" w14:textId="5FF25726" w:rsidR="004D1E6F" w:rsidRPr="009157AF" w:rsidRDefault="004D1E6F" w:rsidP="00C21CCB">
      <w:pPr>
        <w:pStyle w:val="PlainParagraph"/>
        <w:rPr>
          <w:rFonts w:ascii="Roboto" w:hAnsi="Roboto"/>
        </w:rPr>
      </w:pPr>
      <w:r w:rsidRPr="009157AF">
        <w:rPr>
          <w:rFonts w:ascii="Roboto" w:hAnsi="Roboto"/>
        </w:rPr>
        <w:t>The Tenderer undertakes to advise ACARA in writing immediately upon becoming aware of any actual or potential conflicts of interest in respect of the RFT, its Tender or the provision of the Services.</w:t>
      </w:r>
    </w:p>
    <w:p w14:paraId="3750190A" w14:textId="70D21F4F" w:rsidR="00E33A20" w:rsidRPr="009157AF" w:rsidRDefault="00E33A20">
      <w:pPr>
        <w:spacing w:after="0" w:line="240" w:lineRule="auto"/>
        <w:rPr>
          <w:rFonts w:ascii="Roboto" w:hAnsi="Roboto"/>
        </w:rPr>
      </w:pPr>
    </w:p>
    <w:p w14:paraId="16DD5FB7" w14:textId="77777777" w:rsidR="004D1E6F" w:rsidRPr="009157AF" w:rsidRDefault="004D1E6F" w:rsidP="0061164E">
      <w:pPr>
        <w:pStyle w:val="PlainParagraph"/>
        <w:rPr>
          <w:rFonts w:ascii="Roboto" w:hAnsi="Roboto"/>
        </w:rPr>
      </w:pPr>
    </w:p>
    <w:p w14:paraId="45ADA31B" w14:textId="77777777" w:rsidR="004D1E6F" w:rsidRPr="009157AF" w:rsidRDefault="004D1E6F" w:rsidP="0061164E">
      <w:pPr>
        <w:pStyle w:val="PlainParagraph"/>
        <w:rPr>
          <w:rFonts w:ascii="Roboto" w:hAnsi="Roboto"/>
          <w:b/>
        </w:rPr>
      </w:pPr>
      <w:r w:rsidRPr="009157AF">
        <w:rPr>
          <w:rFonts w:ascii="Roboto" w:hAnsi="Roboto"/>
        </w:rPr>
        <w:t>EXECUTED AS A DEED POLL for the benefit of the Australian Curriculum, Assessment and Reporting Authority</w:t>
      </w:r>
    </w:p>
    <w:p w14:paraId="3157226B" w14:textId="79A735B6" w:rsidR="004D1E6F" w:rsidRPr="009157AF" w:rsidRDefault="004D1E6F" w:rsidP="0061164E">
      <w:pPr>
        <w:pStyle w:val="PlainParagraph"/>
        <w:rPr>
          <w:rFonts w:ascii="Roboto" w:hAnsi="Roboto"/>
        </w:rPr>
      </w:pPr>
      <w:r w:rsidRPr="009157AF">
        <w:rPr>
          <w:rFonts w:ascii="Roboto" w:hAnsi="Roboto"/>
        </w:rPr>
        <w:t>Dated this ^</w:t>
      </w:r>
      <w:r w:rsidRPr="009157AF">
        <w:rPr>
          <w:rFonts w:ascii="Roboto" w:hAnsi="Roboto"/>
          <w:color w:val="7030A0"/>
        </w:rPr>
        <w:t>insert day</w:t>
      </w:r>
      <w:r w:rsidRPr="009157AF">
        <w:rPr>
          <w:rFonts w:ascii="Roboto" w:hAnsi="Roboto"/>
        </w:rPr>
        <w:t>^ day of ^</w:t>
      </w:r>
      <w:r w:rsidRPr="009157AF">
        <w:rPr>
          <w:rFonts w:ascii="Roboto" w:hAnsi="Roboto"/>
          <w:color w:val="7030A0"/>
        </w:rPr>
        <w:t>insert month</w:t>
      </w:r>
      <w:r w:rsidRPr="009157AF">
        <w:rPr>
          <w:rFonts w:ascii="Roboto" w:hAnsi="Roboto"/>
        </w:rPr>
        <w:t>^ 201</w:t>
      </w:r>
      <w:r w:rsidR="00131A9F" w:rsidRPr="009157AF">
        <w:rPr>
          <w:rFonts w:ascii="Roboto" w:hAnsi="Roboto"/>
        </w:rPr>
        <w:t>4</w:t>
      </w:r>
    </w:p>
    <w:tbl>
      <w:tblPr>
        <w:tblW w:w="7709" w:type="dxa"/>
        <w:tblInd w:w="1188" w:type="dxa"/>
        <w:tblLayout w:type="fixed"/>
        <w:tblLook w:val="0000" w:firstRow="0" w:lastRow="0" w:firstColumn="0" w:lastColumn="0" w:noHBand="0" w:noVBand="0"/>
      </w:tblPr>
      <w:tblGrid>
        <w:gridCol w:w="3173"/>
        <w:gridCol w:w="693"/>
        <w:gridCol w:w="3843"/>
      </w:tblGrid>
      <w:tr w:rsidR="004D1E6F" w:rsidRPr="009157AF" w14:paraId="5D51939C" w14:textId="77777777">
        <w:trPr>
          <w:cantSplit/>
        </w:trPr>
        <w:tc>
          <w:tcPr>
            <w:tcW w:w="3173" w:type="dxa"/>
          </w:tcPr>
          <w:p w14:paraId="76D03404" w14:textId="77777777" w:rsidR="004D1E6F" w:rsidRPr="009157AF" w:rsidRDefault="004D1E6F" w:rsidP="0061164E">
            <w:pPr>
              <w:pStyle w:val="PlainParagraph"/>
              <w:ind w:left="0"/>
              <w:rPr>
                <w:rFonts w:ascii="Roboto" w:hAnsi="Roboto"/>
              </w:rPr>
            </w:pPr>
            <w:r w:rsidRPr="009157AF">
              <w:rPr>
                <w:rFonts w:ascii="Roboto" w:hAnsi="Roboto"/>
              </w:rPr>
              <w:t xml:space="preserve">SIGNED SEALED </w:t>
            </w:r>
            <w:smartTag w:uri="urn:schemas-microsoft-com:office:smarttags" w:element="stockticker">
              <w:r w:rsidRPr="009157AF">
                <w:rPr>
                  <w:rFonts w:ascii="Roboto" w:hAnsi="Roboto"/>
                </w:rPr>
                <w:t>AND</w:t>
              </w:r>
            </w:smartTag>
            <w:r w:rsidRPr="009157AF">
              <w:rPr>
                <w:rFonts w:ascii="Roboto" w:hAnsi="Roboto"/>
              </w:rPr>
              <w:t xml:space="preserve"> DELIVERED by ^</w:t>
            </w:r>
            <w:r w:rsidRPr="009157AF">
              <w:rPr>
                <w:rFonts w:ascii="Roboto" w:hAnsi="Roboto"/>
                <w:color w:val="7030A0"/>
              </w:rPr>
              <w:t>insert name of Tenderer</w:t>
            </w:r>
            <w:r w:rsidRPr="009157AF">
              <w:rPr>
                <w:rFonts w:ascii="Roboto" w:hAnsi="Roboto"/>
              </w:rPr>
              <w:t>^ by its duly authorised representative:</w:t>
            </w:r>
          </w:p>
          <w:p w14:paraId="2C6872CB" w14:textId="77777777" w:rsidR="004D1E6F" w:rsidRPr="009157AF" w:rsidRDefault="004D1E6F" w:rsidP="0061164E">
            <w:pPr>
              <w:pStyle w:val="PlainParagraph"/>
              <w:ind w:left="0"/>
              <w:rPr>
                <w:rFonts w:ascii="Roboto" w:hAnsi="Roboto"/>
              </w:rPr>
            </w:pPr>
          </w:p>
          <w:p w14:paraId="3E089A9B" w14:textId="77777777" w:rsidR="004D1E6F" w:rsidRPr="009157AF" w:rsidRDefault="004D1E6F" w:rsidP="0061164E">
            <w:pPr>
              <w:pStyle w:val="PlainParagraph"/>
              <w:ind w:left="0"/>
              <w:rPr>
                <w:rFonts w:ascii="Roboto" w:hAnsi="Roboto"/>
              </w:rPr>
            </w:pPr>
            <w:r w:rsidRPr="009157AF">
              <w:rPr>
                <w:rFonts w:ascii="Roboto" w:hAnsi="Roboto"/>
              </w:rPr>
              <w:t>^Name of signatory^</w:t>
            </w:r>
          </w:p>
        </w:tc>
        <w:tc>
          <w:tcPr>
            <w:tcW w:w="693" w:type="dxa"/>
          </w:tcPr>
          <w:p w14:paraId="6B20035F" w14:textId="77777777" w:rsidR="004D1E6F" w:rsidRPr="009157AF" w:rsidRDefault="004D1E6F" w:rsidP="0061164E">
            <w:pPr>
              <w:pStyle w:val="PlainParagraph"/>
              <w:rPr>
                <w:rFonts w:ascii="Roboto" w:hAnsi="Roboto"/>
              </w:rPr>
            </w:pPr>
            <w:r w:rsidRPr="009157AF">
              <w:rPr>
                <w:rFonts w:ascii="Roboto" w:hAnsi="Roboto"/>
              </w:rPr>
              <w:t>)</w:t>
            </w:r>
          </w:p>
          <w:p w14:paraId="462E5643" w14:textId="77777777" w:rsidR="004D1E6F" w:rsidRPr="009157AF" w:rsidRDefault="004D1E6F" w:rsidP="0061164E">
            <w:pPr>
              <w:pStyle w:val="PlainParagraph"/>
              <w:rPr>
                <w:rFonts w:ascii="Roboto" w:hAnsi="Roboto"/>
              </w:rPr>
            </w:pPr>
            <w:r w:rsidRPr="009157AF">
              <w:rPr>
                <w:rFonts w:ascii="Roboto" w:hAnsi="Roboto"/>
              </w:rPr>
              <w:t xml:space="preserve">) </w:t>
            </w:r>
          </w:p>
          <w:p w14:paraId="7AB020D4" w14:textId="77777777" w:rsidR="004D1E6F" w:rsidRPr="009157AF" w:rsidRDefault="004D1E6F" w:rsidP="0061164E">
            <w:pPr>
              <w:pStyle w:val="PlainParagraph"/>
              <w:rPr>
                <w:rFonts w:ascii="Roboto" w:hAnsi="Roboto"/>
              </w:rPr>
            </w:pPr>
            <w:r w:rsidRPr="009157AF">
              <w:rPr>
                <w:rFonts w:ascii="Roboto" w:hAnsi="Roboto"/>
              </w:rPr>
              <w:t>)</w:t>
            </w:r>
          </w:p>
          <w:p w14:paraId="51E852B6" w14:textId="77777777" w:rsidR="004D1E6F" w:rsidRPr="009157AF" w:rsidRDefault="004D1E6F" w:rsidP="0061164E">
            <w:pPr>
              <w:pStyle w:val="PlainParagraph"/>
              <w:rPr>
                <w:rFonts w:ascii="Roboto" w:hAnsi="Roboto"/>
              </w:rPr>
            </w:pPr>
            <w:r w:rsidRPr="009157AF">
              <w:rPr>
                <w:rFonts w:ascii="Roboto" w:hAnsi="Roboto"/>
              </w:rPr>
              <w:t>)</w:t>
            </w:r>
          </w:p>
        </w:tc>
        <w:tc>
          <w:tcPr>
            <w:tcW w:w="3843" w:type="dxa"/>
            <w:vAlign w:val="bottom"/>
          </w:tcPr>
          <w:p w14:paraId="58B9E6F5" w14:textId="77777777" w:rsidR="004D1E6F" w:rsidRPr="009157AF" w:rsidRDefault="004D1E6F" w:rsidP="0061164E">
            <w:pPr>
              <w:pStyle w:val="PlainParagraph"/>
              <w:ind w:left="0"/>
              <w:rPr>
                <w:rFonts w:ascii="Roboto" w:hAnsi="Roboto"/>
              </w:rPr>
            </w:pPr>
          </w:p>
          <w:p w14:paraId="6EDE32D9" w14:textId="77777777" w:rsidR="004D1E6F" w:rsidRPr="009157AF" w:rsidRDefault="004D1E6F" w:rsidP="0061164E">
            <w:pPr>
              <w:pStyle w:val="PlainParagraph"/>
              <w:ind w:left="0"/>
              <w:rPr>
                <w:rFonts w:ascii="Roboto" w:hAnsi="Roboto"/>
              </w:rPr>
            </w:pPr>
            <w:r w:rsidRPr="009157AF">
              <w:rPr>
                <w:rFonts w:ascii="Roboto" w:hAnsi="Roboto"/>
              </w:rPr>
              <w:t xml:space="preserve">Signature </w:t>
            </w:r>
          </w:p>
        </w:tc>
      </w:tr>
      <w:tr w:rsidR="004D1E6F" w:rsidRPr="009157AF" w14:paraId="56D5B650" w14:textId="77777777">
        <w:trPr>
          <w:cantSplit/>
        </w:trPr>
        <w:tc>
          <w:tcPr>
            <w:tcW w:w="3173" w:type="dxa"/>
          </w:tcPr>
          <w:p w14:paraId="1D98AD5A" w14:textId="77777777" w:rsidR="004D1E6F" w:rsidRPr="009157AF" w:rsidRDefault="004D1E6F" w:rsidP="0061164E">
            <w:pPr>
              <w:pStyle w:val="PlainParagraph"/>
              <w:ind w:left="0"/>
              <w:rPr>
                <w:rFonts w:ascii="Roboto" w:hAnsi="Roboto"/>
              </w:rPr>
            </w:pPr>
            <w:r w:rsidRPr="009157AF">
              <w:rPr>
                <w:rFonts w:ascii="Roboto" w:hAnsi="Roboto"/>
              </w:rPr>
              <w:t>In the presence of:</w:t>
            </w:r>
          </w:p>
          <w:p w14:paraId="053F1BD5" w14:textId="77777777" w:rsidR="004D1E6F" w:rsidRPr="009157AF" w:rsidRDefault="004D1E6F" w:rsidP="0061164E">
            <w:pPr>
              <w:pStyle w:val="PlainParagraph"/>
              <w:ind w:left="0"/>
              <w:rPr>
                <w:rFonts w:ascii="Roboto" w:hAnsi="Roboto"/>
              </w:rPr>
            </w:pPr>
          </w:p>
          <w:p w14:paraId="611B6E74" w14:textId="77777777" w:rsidR="004D1E6F" w:rsidRPr="009157AF" w:rsidRDefault="004D1E6F" w:rsidP="0061164E">
            <w:pPr>
              <w:pStyle w:val="PlainParagraph"/>
              <w:ind w:left="0"/>
              <w:rPr>
                <w:rFonts w:ascii="Roboto" w:hAnsi="Roboto"/>
              </w:rPr>
            </w:pPr>
            <w:r w:rsidRPr="009157AF">
              <w:rPr>
                <w:rFonts w:ascii="Roboto" w:hAnsi="Roboto"/>
              </w:rPr>
              <w:t>^Name of witness^</w:t>
            </w:r>
          </w:p>
        </w:tc>
        <w:tc>
          <w:tcPr>
            <w:tcW w:w="693" w:type="dxa"/>
          </w:tcPr>
          <w:p w14:paraId="74693B31" w14:textId="77777777" w:rsidR="004D1E6F" w:rsidRPr="009157AF" w:rsidRDefault="004D1E6F" w:rsidP="0061164E">
            <w:pPr>
              <w:spacing w:line="260" w:lineRule="atLeast"/>
              <w:rPr>
                <w:rFonts w:ascii="Roboto" w:hAnsi="Roboto"/>
              </w:rPr>
            </w:pPr>
          </w:p>
        </w:tc>
        <w:tc>
          <w:tcPr>
            <w:tcW w:w="3843" w:type="dxa"/>
            <w:vAlign w:val="bottom"/>
          </w:tcPr>
          <w:p w14:paraId="0410CBF4" w14:textId="77777777" w:rsidR="004D1E6F" w:rsidRPr="009157AF" w:rsidRDefault="004D1E6F" w:rsidP="0061164E">
            <w:pPr>
              <w:pStyle w:val="PlainParagraph"/>
              <w:ind w:left="0"/>
              <w:rPr>
                <w:rFonts w:ascii="Roboto" w:hAnsi="Roboto"/>
              </w:rPr>
            </w:pPr>
          </w:p>
          <w:p w14:paraId="136CFA94" w14:textId="77777777" w:rsidR="004D1E6F" w:rsidRPr="009157AF" w:rsidRDefault="004D1E6F" w:rsidP="0061164E">
            <w:pPr>
              <w:pStyle w:val="PlainParagraph"/>
              <w:ind w:left="0"/>
              <w:rPr>
                <w:rFonts w:ascii="Roboto" w:hAnsi="Roboto"/>
              </w:rPr>
            </w:pPr>
            <w:r w:rsidRPr="009157AF">
              <w:rPr>
                <w:rFonts w:ascii="Roboto" w:hAnsi="Roboto"/>
              </w:rPr>
              <w:t>Signature of witness</w:t>
            </w:r>
          </w:p>
        </w:tc>
      </w:tr>
    </w:tbl>
    <w:p w14:paraId="27B50420" w14:textId="77777777" w:rsidR="004D1E6F" w:rsidRPr="009157AF" w:rsidRDefault="004D1E6F" w:rsidP="00C21CCB">
      <w:pPr>
        <w:pStyle w:val="PlainParagraph"/>
        <w:ind w:left="0"/>
        <w:rPr>
          <w:rFonts w:ascii="Roboto" w:hAnsi="Roboto"/>
        </w:rPr>
      </w:pPr>
    </w:p>
    <w:p w14:paraId="666C1471" w14:textId="025DD261" w:rsidR="004D1E6F" w:rsidRPr="009157AF" w:rsidRDefault="004D1E6F" w:rsidP="0061164E">
      <w:pPr>
        <w:pStyle w:val="Heading1"/>
        <w:pageBreakBefore/>
        <w:rPr>
          <w:rFonts w:ascii="Roboto" w:hAnsi="Roboto"/>
        </w:rPr>
      </w:pPr>
      <w:bookmarkStart w:id="573" w:name="_AGSRef64658713"/>
      <w:bookmarkStart w:id="574" w:name="_Ref181528873"/>
      <w:bookmarkStart w:id="575" w:name="_Toc176257412"/>
      <w:bookmarkStart w:id="576" w:name="_Ref176176033"/>
      <w:r w:rsidRPr="009157AF">
        <w:rPr>
          <w:rFonts w:ascii="Roboto" w:hAnsi="Roboto"/>
        </w:rPr>
        <w:lastRenderedPageBreak/>
        <w:t>Attachment 3: Service Delivery</w:t>
      </w:r>
      <w:bookmarkEnd w:id="573"/>
      <w:bookmarkEnd w:id="574"/>
      <w:bookmarkEnd w:id="575"/>
    </w:p>
    <w:tbl>
      <w:tblPr>
        <w:tblpPr w:leftFromText="181" w:rightFromText="181" w:vertAnchor="text" w:horzAnchor="margin" w:tblpY="1636"/>
        <w:tblOverlap w:val="never"/>
        <w:tblW w:w="927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748"/>
        <w:gridCol w:w="7525"/>
      </w:tblGrid>
      <w:tr w:rsidR="007A3513" w:rsidRPr="009157AF" w14:paraId="6D94905A" w14:textId="77777777" w:rsidTr="009157AF">
        <w:trPr>
          <w:trHeight w:val="230"/>
        </w:trPr>
        <w:tc>
          <w:tcPr>
            <w:tcW w:w="1748" w:type="dxa"/>
            <w:shd w:val="clear" w:color="auto" w:fill="005D93"/>
          </w:tcPr>
          <w:p w14:paraId="408F6D56" w14:textId="5A337853" w:rsidR="007A3513" w:rsidRPr="009157AF" w:rsidRDefault="007A3513" w:rsidP="00A64973">
            <w:pPr>
              <w:pStyle w:val="tableheading"/>
              <w:rPr>
                <w:rFonts w:ascii="Roboto" w:hAnsi="Roboto"/>
              </w:rPr>
            </w:pPr>
            <w:r w:rsidRPr="009157AF">
              <w:rPr>
                <w:rFonts w:ascii="Roboto" w:hAnsi="Roboto"/>
              </w:rPr>
              <w:t>Reference</w:t>
            </w:r>
          </w:p>
        </w:tc>
        <w:tc>
          <w:tcPr>
            <w:tcW w:w="7525" w:type="dxa"/>
            <w:shd w:val="clear" w:color="auto" w:fill="005D93"/>
          </w:tcPr>
          <w:p w14:paraId="44A07ED2" w14:textId="52CDE9CE" w:rsidR="007A3513" w:rsidRPr="009157AF" w:rsidRDefault="007A3513" w:rsidP="00A64973">
            <w:pPr>
              <w:pStyle w:val="tableheading"/>
              <w:rPr>
                <w:rFonts w:ascii="Roboto" w:hAnsi="Roboto"/>
                <w:bCs/>
              </w:rPr>
            </w:pPr>
            <w:r w:rsidRPr="009157AF">
              <w:rPr>
                <w:rFonts w:ascii="Roboto" w:hAnsi="Roboto"/>
              </w:rPr>
              <w:t>Response topics</w:t>
            </w:r>
          </w:p>
        </w:tc>
      </w:tr>
      <w:tr w:rsidR="007A3513" w:rsidRPr="009157AF" w14:paraId="3F5269DF" w14:textId="77777777" w:rsidTr="009157AF">
        <w:trPr>
          <w:trHeight w:val="214"/>
        </w:trPr>
        <w:tc>
          <w:tcPr>
            <w:tcW w:w="1748" w:type="dxa"/>
          </w:tcPr>
          <w:p w14:paraId="2B1D45DB" w14:textId="2E1C43F3" w:rsidR="007A3513" w:rsidRPr="009157AF" w:rsidRDefault="007A3513" w:rsidP="00F2120B">
            <w:pPr>
              <w:pStyle w:val="tabletext"/>
              <w:rPr>
                <w:rFonts w:ascii="Roboto" w:hAnsi="Roboto"/>
              </w:rPr>
            </w:pPr>
            <w:r w:rsidRPr="009157AF">
              <w:rPr>
                <w:rFonts w:ascii="Roboto" w:hAnsi="Roboto"/>
              </w:rPr>
              <w:t>2.</w:t>
            </w:r>
            <w:r w:rsidR="009157AF" w:rsidRPr="009157AF">
              <w:rPr>
                <w:rFonts w:ascii="Roboto" w:hAnsi="Roboto"/>
              </w:rPr>
              <w:t>4.</w:t>
            </w:r>
            <w:r w:rsidR="007F2F9C" w:rsidRPr="009157AF">
              <w:rPr>
                <w:rFonts w:ascii="Roboto" w:hAnsi="Roboto"/>
              </w:rPr>
              <w:t>1</w:t>
            </w:r>
          </w:p>
        </w:tc>
        <w:tc>
          <w:tcPr>
            <w:tcW w:w="7525" w:type="dxa"/>
          </w:tcPr>
          <w:p w14:paraId="2DE58814" w14:textId="7431D48B" w:rsidR="007A3513" w:rsidRPr="009157AF" w:rsidRDefault="007A3513" w:rsidP="00F2120B">
            <w:pPr>
              <w:pStyle w:val="tabletext"/>
              <w:rPr>
                <w:rFonts w:ascii="Roboto" w:hAnsi="Roboto"/>
              </w:rPr>
            </w:pPr>
            <w:r w:rsidRPr="009157AF">
              <w:rPr>
                <w:rFonts w:ascii="Roboto" w:hAnsi="Roboto"/>
              </w:rPr>
              <w:t xml:space="preserve">Project </w:t>
            </w:r>
            <w:r w:rsidR="009157AF" w:rsidRPr="009157AF">
              <w:rPr>
                <w:rFonts w:ascii="Roboto" w:hAnsi="Roboto"/>
              </w:rPr>
              <w:t>management</w:t>
            </w:r>
          </w:p>
        </w:tc>
      </w:tr>
      <w:tr w:rsidR="007A3513" w:rsidRPr="009157AF" w14:paraId="75C78D8B" w14:textId="77777777" w:rsidTr="009157AF">
        <w:trPr>
          <w:trHeight w:val="214"/>
        </w:trPr>
        <w:tc>
          <w:tcPr>
            <w:tcW w:w="1748" w:type="dxa"/>
          </w:tcPr>
          <w:p w14:paraId="43CA925F" w14:textId="0C324F85" w:rsidR="007A3513" w:rsidRPr="009157AF" w:rsidRDefault="007A3513" w:rsidP="00F2120B">
            <w:pPr>
              <w:pStyle w:val="tabletext"/>
              <w:rPr>
                <w:rFonts w:ascii="Roboto" w:hAnsi="Roboto"/>
              </w:rPr>
            </w:pPr>
            <w:r w:rsidRPr="009157AF">
              <w:rPr>
                <w:rFonts w:ascii="Roboto" w:hAnsi="Roboto"/>
              </w:rPr>
              <w:t>2.</w:t>
            </w:r>
            <w:r w:rsidR="009157AF" w:rsidRPr="009157AF">
              <w:rPr>
                <w:rFonts w:ascii="Roboto" w:hAnsi="Roboto"/>
              </w:rPr>
              <w:t>4.2</w:t>
            </w:r>
          </w:p>
          <w:p w14:paraId="3180380F" w14:textId="79D53DDA" w:rsidR="007A3513" w:rsidRPr="009157AF" w:rsidRDefault="007A3513" w:rsidP="00F2120B">
            <w:pPr>
              <w:pStyle w:val="tabletext"/>
              <w:rPr>
                <w:rFonts w:ascii="Roboto" w:hAnsi="Roboto"/>
              </w:rPr>
            </w:pPr>
            <w:r w:rsidRPr="009157AF">
              <w:rPr>
                <w:rFonts w:ascii="Roboto" w:hAnsi="Roboto"/>
              </w:rPr>
              <w:t>2.</w:t>
            </w:r>
            <w:r w:rsidR="009157AF" w:rsidRPr="009157AF">
              <w:rPr>
                <w:rFonts w:ascii="Roboto" w:hAnsi="Roboto"/>
              </w:rPr>
              <w:t>4.</w:t>
            </w:r>
            <w:r w:rsidRPr="009157AF">
              <w:rPr>
                <w:rFonts w:ascii="Roboto" w:hAnsi="Roboto"/>
              </w:rPr>
              <w:t>3</w:t>
            </w:r>
          </w:p>
        </w:tc>
        <w:tc>
          <w:tcPr>
            <w:tcW w:w="7525" w:type="dxa"/>
          </w:tcPr>
          <w:p w14:paraId="208979DB" w14:textId="77D95D16" w:rsidR="007A3513" w:rsidRPr="009157AF" w:rsidRDefault="009157AF" w:rsidP="00F2120B">
            <w:pPr>
              <w:pStyle w:val="tabletext"/>
              <w:rPr>
                <w:rFonts w:ascii="Roboto" w:hAnsi="Roboto"/>
              </w:rPr>
            </w:pPr>
            <w:r w:rsidRPr="009157AF">
              <w:rPr>
                <w:rFonts w:ascii="Roboto" w:hAnsi="Roboto"/>
              </w:rPr>
              <w:t>School participation</w:t>
            </w:r>
          </w:p>
          <w:p w14:paraId="7772AD46" w14:textId="063FEEB3" w:rsidR="007A3513" w:rsidRPr="009157AF" w:rsidRDefault="009157AF" w:rsidP="00F2120B">
            <w:pPr>
              <w:pStyle w:val="tabletext"/>
              <w:rPr>
                <w:rFonts w:ascii="Roboto" w:hAnsi="Roboto"/>
              </w:rPr>
            </w:pPr>
            <w:r w:rsidRPr="009157AF">
              <w:rPr>
                <w:rFonts w:ascii="Roboto" w:hAnsi="Roboto"/>
              </w:rPr>
              <w:t>Helpdesk and training materials</w:t>
            </w:r>
          </w:p>
        </w:tc>
      </w:tr>
      <w:tr w:rsidR="007A3513" w:rsidRPr="009157AF" w14:paraId="1CCB6AFE" w14:textId="77777777" w:rsidTr="009157AF">
        <w:trPr>
          <w:trHeight w:val="214"/>
        </w:trPr>
        <w:tc>
          <w:tcPr>
            <w:tcW w:w="1748" w:type="dxa"/>
          </w:tcPr>
          <w:p w14:paraId="78C19E6B" w14:textId="585DAEDD" w:rsidR="007A3513" w:rsidRPr="009157AF" w:rsidRDefault="007A3513" w:rsidP="00AD522E">
            <w:pPr>
              <w:pStyle w:val="tabletext"/>
              <w:rPr>
                <w:rFonts w:ascii="Roboto" w:hAnsi="Roboto"/>
              </w:rPr>
            </w:pPr>
            <w:r w:rsidRPr="009157AF">
              <w:rPr>
                <w:rFonts w:ascii="Roboto" w:hAnsi="Roboto"/>
              </w:rPr>
              <w:t>2.4</w:t>
            </w:r>
            <w:r w:rsidR="009157AF" w:rsidRPr="009157AF">
              <w:rPr>
                <w:rFonts w:ascii="Roboto" w:hAnsi="Roboto"/>
              </w:rPr>
              <w:t>.4</w:t>
            </w:r>
          </w:p>
        </w:tc>
        <w:tc>
          <w:tcPr>
            <w:tcW w:w="7525" w:type="dxa"/>
          </w:tcPr>
          <w:p w14:paraId="038E004A" w14:textId="5632DE8A" w:rsidR="007A3513" w:rsidRPr="009157AF" w:rsidRDefault="009157AF" w:rsidP="00AD522E">
            <w:pPr>
              <w:pStyle w:val="tabletext"/>
              <w:rPr>
                <w:rFonts w:ascii="Roboto" w:hAnsi="Roboto"/>
              </w:rPr>
            </w:pPr>
            <w:r w:rsidRPr="009157AF">
              <w:rPr>
                <w:rFonts w:ascii="Roboto" w:hAnsi="Roboto"/>
              </w:rPr>
              <w:t>Marking operations</w:t>
            </w:r>
          </w:p>
        </w:tc>
      </w:tr>
      <w:tr w:rsidR="007A3513" w:rsidRPr="009157AF" w14:paraId="4451843E" w14:textId="77777777" w:rsidTr="009157AF">
        <w:trPr>
          <w:trHeight w:val="1080"/>
        </w:trPr>
        <w:tc>
          <w:tcPr>
            <w:tcW w:w="1748" w:type="dxa"/>
          </w:tcPr>
          <w:p w14:paraId="2D300131" w14:textId="41EF17BD" w:rsidR="007A3513" w:rsidRPr="009157AF" w:rsidRDefault="007A3513" w:rsidP="00AD522E">
            <w:pPr>
              <w:pStyle w:val="tabletext"/>
              <w:rPr>
                <w:rFonts w:ascii="Roboto" w:hAnsi="Roboto"/>
              </w:rPr>
            </w:pPr>
            <w:r w:rsidRPr="009157AF">
              <w:rPr>
                <w:rFonts w:ascii="Roboto" w:hAnsi="Roboto"/>
              </w:rPr>
              <w:t>2.</w:t>
            </w:r>
            <w:r w:rsidR="009157AF" w:rsidRPr="009157AF">
              <w:rPr>
                <w:rFonts w:ascii="Roboto" w:hAnsi="Roboto"/>
              </w:rPr>
              <w:t>4.5</w:t>
            </w:r>
          </w:p>
          <w:p w14:paraId="58D1B88F" w14:textId="4E55CCCE" w:rsidR="007A3513" w:rsidRPr="009157AF" w:rsidRDefault="007A3513" w:rsidP="00AD522E">
            <w:pPr>
              <w:pStyle w:val="tabletext"/>
              <w:rPr>
                <w:rFonts w:ascii="Roboto" w:hAnsi="Roboto"/>
              </w:rPr>
            </w:pPr>
            <w:r w:rsidRPr="009157AF">
              <w:rPr>
                <w:rFonts w:ascii="Roboto" w:hAnsi="Roboto"/>
              </w:rPr>
              <w:t>2.</w:t>
            </w:r>
            <w:r w:rsidR="009157AF" w:rsidRPr="009157AF">
              <w:rPr>
                <w:rFonts w:ascii="Roboto" w:hAnsi="Roboto"/>
              </w:rPr>
              <w:t>4.6</w:t>
            </w:r>
          </w:p>
          <w:p w14:paraId="673B420B" w14:textId="2DBD0AE2" w:rsidR="007A3513" w:rsidRPr="009157AF" w:rsidRDefault="007A3513" w:rsidP="009157AF">
            <w:pPr>
              <w:pStyle w:val="tabletext"/>
              <w:rPr>
                <w:rFonts w:ascii="Roboto" w:hAnsi="Roboto"/>
              </w:rPr>
            </w:pPr>
          </w:p>
        </w:tc>
        <w:tc>
          <w:tcPr>
            <w:tcW w:w="7525" w:type="dxa"/>
          </w:tcPr>
          <w:p w14:paraId="50194D54" w14:textId="5F1F4EB3" w:rsidR="007A3513" w:rsidRPr="009157AF" w:rsidRDefault="009157AF" w:rsidP="00AD522E">
            <w:pPr>
              <w:pStyle w:val="tabletext"/>
              <w:rPr>
                <w:rFonts w:ascii="Roboto" w:hAnsi="Roboto"/>
              </w:rPr>
            </w:pPr>
            <w:r w:rsidRPr="009157AF">
              <w:rPr>
                <w:rFonts w:ascii="Roboto" w:hAnsi="Roboto"/>
              </w:rPr>
              <w:t>Data cleaning and analysis</w:t>
            </w:r>
          </w:p>
          <w:p w14:paraId="3DEE6314" w14:textId="355727EC" w:rsidR="007A3513" w:rsidRPr="009157AF" w:rsidRDefault="00864567" w:rsidP="009157AF">
            <w:pPr>
              <w:pStyle w:val="tabletext"/>
              <w:rPr>
                <w:rFonts w:ascii="Roboto" w:hAnsi="Roboto"/>
              </w:rPr>
            </w:pPr>
            <w:r>
              <w:rPr>
                <w:rFonts w:ascii="Roboto" w:hAnsi="Roboto"/>
              </w:rPr>
              <w:t>Secure deletion of data</w:t>
            </w:r>
          </w:p>
        </w:tc>
      </w:tr>
    </w:tbl>
    <w:p w14:paraId="33720E6C" w14:textId="0233C928" w:rsidR="00633990" w:rsidRPr="009157AF" w:rsidRDefault="00944F19" w:rsidP="00425CAB">
      <w:pPr>
        <w:pStyle w:val="PlainParagraph"/>
        <w:ind w:hanging="1134"/>
        <w:rPr>
          <w:rFonts w:ascii="Roboto" w:hAnsi="Roboto"/>
        </w:rPr>
      </w:pPr>
      <w:r w:rsidRPr="009157AF">
        <w:rPr>
          <w:rFonts w:ascii="Roboto" w:hAnsi="Roboto"/>
        </w:rPr>
        <w:t>3.1</w:t>
      </w:r>
      <w:r w:rsidRPr="009157AF">
        <w:rPr>
          <w:rFonts w:ascii="Roboto" w:hAnsi="Roboto"/>
        </w:rPr>
        <w:tab/>
        <w:t>Tenderers should explain in detail the process, methods and key features of the strategies they will employ to address the specifications listed below. These are described in detail in item 2 of the Schedule to the Contract</w:t>
      </w:r>
    </w:p>
    <w:p w14:paraId="2909ED00" w14:textId="77777777" w:rsidR="007F2F9C" w:rsidRPr="009157AF" w:rsidRDefault="007F2F9C" w:rsidP="00425CAB">
      <w:pPr>
        <w:pStyle w:val="PlainParagraph"/>
        <w:ind w:hanging="1134"/>
        <w:rPr>
          <w:rFonts w:ascii="Roboto" w:hAnsi="Roboto"/>
        </w:rPr>
      </w:pPr>
    </w:p>
    <w:p w14:paraId="318810B1" w14:textId="77777777" w:rsidR="007F2F9C" w:rsidRPr="009157AF" w:rsidRDefault="007F2F9C" w:rsidP="00425CAB">
      <w:pPr>
        <w:pStyle w:val="PlainParagraph"/>
        <w:ind w:hanging="1134"/>
        <w:rPr>
          <w:rFonts w:ascii="Roboto" w:hAnsi="Roboto"/>
        </w:rPr>
      </w:pPr>
    </w:p>
    <w:p w14:paraId="48CEB176" w14:textId="668E7AE5" w:rsidR="00BD1701" w:rsidRPr="009157AF" w:rsidRDefault="00BD1701" w:rsidP="00BF395E">
      <w:pPr>
        <w:spacing w:line="240" w:lineRule="atLeast"/>
        <w:ind w:left="425" w:hanging="992"/>
        <w:rPr>
          <w:rFonts w:ascii="Roboto" w:hAnsi="Roboto"/>
        </w:rPr>
      </w:pPr>
      <w:r w:rsidRPr="009157AF">
        <w:rPr>
          <w:rFonts w:ascii="Roboto" w:hAnsi="Roboto"/>
        </w:rPr>
        <w:t>3.2</w:t>
      </w:r>
      <w:r w:rsidRPr="009157AF">
        <w:rPr>
          <w:rFonts w:ascii="Roboto" w:hAnsi="Roboto"/>
        </w:rPr>
        <w:tab/>
        <w:t>Tenderers should identify risks, including but not limited to, those relevant to process and deliverables detailed in the specifications above.</w:t>
      </w:r>
    </w:p>
    <w:p w14:paraId="3C7ACD51" w14:textId="77777777" w:rsidR="00BD1701" w:rsidRPr="009157AF" w:rsidRDefault="00BD1701" w:rsidP="00BD1701">
      <w:pPr>
        <w:spacing w:line="240" w:lineRule="atLeast"/>
        <w:ind w:left="425"/>
        <w:rPr>
          <w:rFonts w:ascii="Roboto" w:hAnsi="Roboto"/>
        </w:rPr>
      </w:pPr>
      <w:r w:rsidRPr="009157AF">
        <w:rPr>
          <w:rFonts w:ascii="Roboto" w:hAnsi="Roboto"/>
        </w:rPr>
        <w:t xml:space="preserve">The risk management responses should explain how identified risks will be managed and outline relevant contingency plans where applicable.  </w:t>
      </w:r>
    </w:p>
    <w:p w14:paraId="4E2360E9" w14:textId="77777777" w:rsidR="00BD1701" w:rsidRPr="009157AF" w:rsidRDefault="00BD1701" w:rsidP="00BD1701">
      <w:pPr>
        <w:spacing w:line="240" w:lineRule="atLeast"/>
        <w:ind w:left="425"/>
        <w:rPr>
          <w:rFonts w:ascii="Roboto" w:hAnsi="Roboto"/>
        </w:rPr>
      </w:pPr>
      <w:r w:rsidRPr="009157AF">
        <w:rPr>
          <w:rFonts w:ascii="Roboto" w:hAnsi="Roboto"/>
        </w:rPr>
        <w:t xml:space="preserve">Where relevant, the responses and contingency plans should name personnel and their roles in these processes.  </w:t>
      </w:r>
    </w:p>
    <w:p w14:paraId="3E49A53C" w14:textId="77777777" w:rsidR="00BD1701" w:rsidRPr="009157AF" w:rsidRDefault="00BD1701" w:rsidP="00BD1701">
      <w:pPr>
        <w:spacing w:after="0" w:line="240" w:lineRule="auto"/>
        <w:rPr>
          <w:rFonts w:ascii="Roboto" w:hAnsi="Roboto"/>
        </w:rPr>
      </w:pP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8"/>
        <w:gridCol w:w="4066"/>
      </w:tblGrid>
      <w:tr w:rsidR="00BD1701" w:rsidRPr="009157AF" w14:paraId="194D740D" w14:textId="77777777" w:rsidTr="00A34BA3">
        <w:trPr>
          <w:trHeight w:val="576"/>
          <w:jc w:val="center"/>
        </w:trPr>
        <w:tc>
          <w:tcPr>
            <w:tcW w:w="4448" w:type="dxa"/>
            <w:shd w:val="clear" w:color="auto" w:fill="005D93"/>
            <w:vAlign w:val="center"/>
          </w:tcPr>
          <w:p w14:paraId="2A54B96D" w14:textId="77777777" w:rsidR="00BD1701" w:rsidRPr="009157AF" w:rsidRDefault="00BD1701" w:rsidP="00A34BA3">
            <w:pPr>
              <w:pStyle w:val="tableheading"/>
              <w:rPr>
                <w:rFonts w:ascii="Roboto" w:hAnsi="Roboto"/>
              </w:rPr>
            </w:pPr>
            <w:r w:rsidRPr="009157AF">
              <w:rPr>
                <w:rFonts w:ascii="Roboto" w:hAnsi="Roboto"/>
              </w:rPr>
              <w:t>Risks</w:t>
            </w:r>
          </w:p>
        </w:tc>
        <w:tc>
          <w:tcPr>
            <w:tcW w:w="4066" w:type="dxa"/>
            <w:shd w:val="clear" w:color="auto" w:fill="005D93"/>
            <w:vAlign w:val="center"/>
          </w:tcPr>
          <w:p w14:paraId="0F5A6125" w14:textId="77777777" w:rsidR="00BD1701" w:rsidRPr="009157AF" w:rsidRDefault="00BD1701" w:rsidP="00A34BA3">
            <w:pPr>
              <w:pStyle w:val="tableheading"/>
              <w:rPr>
                <w:rFonts w:ascii="Roboto" w:hAnsi="Roboto"/>
              </w:rPr>
            </w:pPr>
            <w:r w:rsidRPr="009157AF">
              <w:rPr>
                <w:rFonts w:ascii="Roboto" w:hAnsi="Roboto"/>
              </w:rPr>
              <w:t>Tenderer’s risk management response</w:t>
            </w:r>
          </w:p>
        </w:tc>
      </w:tr>
      <w:tr w:rsidR="00BD1701" w:rsidRPr="009157AF" w14:paraId="29E459E7" w14:textId="77777777" w:rsidTr="00A34BA3">
        <w:trPr>
          <w:trHeight w:val="576"/>
          <w:jc w:val="center"/>
        </w:trPr>
        <w:tc>
          <w:tcPr>
            <w:tcW w:w="4448" w:type="dxa"/>
          </w:tcPr>
          <w:p w14:paraId="4B69E59F" w14:textId="77777777" w:rsidR="00BD1701" w:rsidRPr="009157AF" w:rsidRDefault="00BD1701" w:rsidP="00A34BA3">
            <w:pPr>
              <w:pStyle w:val="tabletext"/>
              <w:rPr>
                <w:rFonts w:ascii="Roboto" w:hAnsi="Roboto"/>
              </w:rPr>
            </w:pPr>
            <w:r w:rsidRPr="009157AF">
              <w:rPr>
                <w:rFonts w:ascii="Roboto" w:hAnsi="Roboto"/>
              </w:rPr>
              <w:t>Add rows as required</w:t>
            </w:r>
          </w:p>
        </w:tc>
        <w:tc>
          <w:tcPr>
            <w:tcW w:w="4066" w:type="dxa"/>
          </w:tcPr>
          <w:p w14:paraId="389AE8DE" w14:textId="77777777" w:rsidR="00BD1701" w:rsidRPr="009157AF" w:rsidRDefault="00BD1701" w:rsidP="00A34BA3">
            <w:pPr>
              <w:pStyle w:val="tabletext"/>
              <w:rPr>
                <w:rFonts w:ascii="Roboto" w:hAnsi="Roboto"/>
              </w:rPr>
            </w:pPr>
          </w:p>
        </w:tc>
      </w:tr>
      <w:tr w:rsidR="00BD1701" w:rsidRPr="009157AF" w14:paraId="42A741FA" w14:textId="77777777" w:rsidTr="00A34BA3">
        <w:trPr>
          <w:trHeight w:val="576"/>
          <w:jc w:val="center"/>
        </w:trPr>
        <w:tc>
          <w:tcPr>
            <w:tcW w:w="4448" w:type="dxa"/>
          </w:tcPr>
          <w:p w14:paraId="3859B0CF" w14:textId="77777777" w:rsidR="00BD1701" w:rsidRPr="009157AF" w:rsidRDefault="00BD1701" w:rsidP="00A34BA3">
            <w:pPr>
              <w:pStyle w:val="tabletext"/>
              <w:rPr>
                <w:rFonts w:ascii="Roboto" w:hAnsi="Roboto"/>
              </w:rPr>
            </w:pPr>
          </w:p>
        </w:tc>
        <w:tc>
          <w:tcPr>
            <w:tcW w:w="4066" w:type="dxa"/>
          </w:tcPr>
          <w:p w14:paraId="63E0D063" w14:textId="77777777" w:rsidR="00BD1701" w:rsidRPr="009157AF" w:rsidRDefault="00BD1701" w:rsidP="00A34BA3">
            <w:pPr>
              <w:pStyle w:val="tabletext"/>
              <w:rPr>
                <w:rFonts w:ascii="Roboto" w:hAnsi="Roboto"/>
              </w:rPr>
            </w:pPr>
          </w:p>
        </w:tc>
      </w:tr>
    </w:tbl>
    <w:p w14:paraId="2E9E9073" w14:textId="77777777" w:rsidR="00633990" w:rsidRPr="009157AF" w:rsidRDefault="00633990" w:rsidP="00BD1701">
      <w:pPr>
        <w:pStyle w:val="PlainParagraph"/>
        <w:ind w:hanging="1134"/>
        <w:rPr>
          <w:rFonts w:ascii="Roboto" w:hAnsi="Roboto"/>
        </w:rPr>
      </w:pPr>
    </w:p>
    <w:p w14:paraId="73D025AC" w14:textId="73249E11" w:rsidR="00E07F35" w:rsidRPr="00E07F35" w:rsidRDefault="00E07F35" w:rsidP="00FC0BB0">
      <w:pPr>
        <w:spacing w:before="140" w:after="140" w:line="280" w:lineRule="atLeast"/>
        <w:ind w:left="426" w:hanging="993"/>
      </w:pPr>
    </w:p>
    <w:p w14:paraId="64A4122F" w14:textId="77777777" w:rsidR="00633990" w:rsidRPr="009157AF" w:rsidRDefault="00633990" w:rsidP="00BD1701">
      <w:pPr>
        <w:pStyle w:val="PlainParagraph"/>
        <w:ind w:hanging="1134"/>
        <w:rPr>
          <w:rFonts w:ascii="Roboto" w:hAnsi="Roboto"/>
        </w:rPr>
      </w:pPr>
    </w:p>
    <w:p w14:paraId="463DFEBF" w14:textId="61B79FB2" w:rsidR="004D1E6F" w:rsidRPr="009157AF" w:rsidRDefault="004D1E6F" w:rsidP="0061164E">
      <w:pPr>
        <w:pStyle w:val="Heading1"/>
        <w:pageBreakBefore/>
        <w:rPr>
          <w:rFonts w:ascii="Roboto" w:hAnsi="Roboto"/>
        </w:rPr>
      </w:pPr>
      <w:bookmarkStart w:id="577" w:name="_Ref181069066"/>
      <w:bookmarkStart w:id="578" w:name="_AGSRef69448530"/>
      <w:bookmarkStart w:id="579" w:name="_Toc176257413"/>
      <w:r w:rsidRPr="009157AF">
        <w:rPr>
          <w:rFonts w:ascii="Roboto" w:hAnsi="Roboto"/>
        </w:rPr>
        <w:lastRenderedPageBreak/>
        <w:t xml:space="preserve">Attachment 4: Tenderer's </w:t>
      </w:r>
      <w:bookmarkEnd w:id="577"/>
      <w:bookmarkEnd w:id="578"/>
      <w:r w:rsidR="00CB56A3" w:rsidRPr="009157AF">
        <w:rPr>
          <w:rFonts w:ascii="Roboto" w:hAnsi="Roboto"/>
        </w:rPr>
        <w:t>EXPERIENCE</w:t>
      </w:r>
      <w:r w:rsidR="00860AC5">
        <w:rPr>
          <w:rFonts w:ascii="Roboto" w:hAnsi="Roboto"/>
        </w:rPr>
        <w:t>, PERFORMANCE HISTORY</w:t>
      </w:r>
      <w:r w:rsidR="005D6F96" w:rsidRPr="009157AF">
        <w:rPr>
          <w:rFonts w:ascii="Roboto" w:hAnsi="Roboto"/>
        </w:rPr>
        <w:t xml:space="preserve"> </w:t>
      </w:r>
      <w:r w:rsidR="00CB56A3" w:rsidRPr="009157AF">
        <w:rPr>
          <w:rFonts w:ascii="Roboto" w:hAnsi="Roboto"/>
        </w:rPr>
        <w:t>AND REFEREES</w:t>
      </w:r>
      <w:bookmarkEnd w:id="579"/>
    </w:p>
    <w:p w14:paraId="0E9102C5" w14:textId="0B4968BA" w:rsidR="004D1E6F" w:rsidRPr="009157AF" w:rsidRDefault="004D1E6F" w:rsidP="00E21AD6">
      <w:pPr>
        <w:pStyle w:val="PlainParagraph"/>
        <w:ind w:hanging="1134"/>
        <w:rPr>
          <w:rFonts w:ascii="Roboto" w:hAnsi="Roboto"/>
        </w:rPr>
      </w:pPr>
      <w:r w:rsidRPr="009157AF">
        <w:rPr>
          <w:rFonts w:ascii="Roboto" w:hAnsi="Roboto"/>
        </w:rPr>
        <w:t>4.1</w:t>
      </w:r>
      <w:r w:rsidRPr="009157AF">
        <w:rPr>
          <w:rFonts w:ascii="Roboto" w:hAnsi="Roboto"/>
        </w:rPr>
        <w:tab/>
        <w:t xml:space="preserve">Provide </w:t>
      </w:r>
      <w:r w:rsidR="00631775" w:rsidRPr="009157AF">
        <w:rPr>
          <w:rFonts w:ascii="Roboto" w:hAnsi="Roboto"/>
        </w:rPr>
        <w:t xml:space="preserve">a summary </w:t>
      </w:r>
      <w:r w:rsidRPr="009157AF">
        <w:rPr>
          <w:rFonts w:ascii="Roboto" w:hAnsi="Roboto"/>
        </w:rPr>
        <w:t xml:space="preserve">of </w:t>
      </w:r>
      <w:r w:rsidR="00631775" w:rsidRPr="009157AF">
        <w:rPr>
          <w:rFonts w:ascii="Roboto" w:hAnsi="Roboto"/>
        </w:rPr>
        <w:t xml:space="preserve">three </w:t>
      </w:r>
      <w:r w:rsidRPr="009157AF">
        <w:rPr>
          <w:rFonts w:ascii="Roboto" w:hAnsi="Roboto"/>
        </w:rPr>
        <w:t>projects</w:t>
      </w:r>
      <w:r w:rsidR="00EB77AA" w:rsidRPr="009157AF">
        <w:rPr>
          <w:rFonts w:ascii="Roboto" w:hAnsi="Roboto"/>
        </w:rPr>
        <w:t xml:space="preserve"> that are </w:t>
      </w:r>
      <w:r w:rsidR="0056306C" w:rsidRPr="009157AF">
        <w:rPr>
          <w:rFonts w:ascii="Roboto" w:hAnsi="Roboto"/>
        </w:rPr>
        <w:t xml:space="preserve">similar to </w:t>
      </w:r>
      <w:r w:rsidR="00EB77AA" w:rsidRPr="009157AF">
        <w:rPr>
          <w:rFonts w:ascii="Roboto" w:hAnsi="Roboto"/>
        </w:rPr>
        <w:t>this project</w:t>
      </w:r>
      <w:r w:rsidR="0056306C" w:rsidRPr="009157AF">
        <w:rPr>
          <w:rFonts w:ascii="Roboto" w:hAnsi="Roboto"/>
        </w:rPr>
        <w:t xml:space="preserve">. Tenderer’s should detail the similarities and the </w:t>
      </w:r>
      <w:r w:rsidR="00E96D57" w:rsidRPr="009157AF">
        <w:rPr>
          <w:rFonts w:ascii="Roboto" w:hAnsi="Roboto"/>
        </w:rPr>
        <w:t xml:space="preserve">resulting efficacy. </w:t>
      </w:r>
      <w:r w:rsidR="003E1D04" w:rsidRPr="009157AF">
        <w:rPr>
          <w:rFonts w:ascii="Roboto" w:hAnsi="Roboto"/>
        </w:rPr>
        <w:t>L</w:t>
      </w:r>
      <w:r w:rsidRPr="009157AF">
        <w:rPr>
          <w:rFonts w:ascii="Roboto" w:hAnsi="Roboto"/>
        </w:rPr>
        <w:t xml:space="preserve">imit </w:t>
      </w:r>
      <w:r w:rsidR="00631775" w:rsidRPr="009157AF">
        <w:rPr>
          <w:rFonts w:ascii="Roboto" w:hAnsi="Roboto"/>
        </w:rPr>
        <w:t>the summary</w:t>
      </w:r>
      <w:r w:rsidRPr="009157AF">
        <w:rPr>
          <w:rFonts w:ascii="Roboto" w:hAnsi="Roboto"/>
        </w:rPr>
        <w:t xml:space="preserve"> to a maximum of three cases</w:t>
      </w:r>
      <w:r w:rsidR="00032149" w:rsidRPr="009157AF">
        <w:rPr>
          <w:rFonts w:ascii="Roboto" w:hAnsi="Roboto"/>
        </w:rPr>
        <w:t xml:space="preserve">. </w:t>
      </w:r>
      <w:r w:rsidRPr="009157AF">
        <w:rPr>
          <w:rFonts w:ascii="Roboto" w:hAnsi="Roboto"/>
        </w:rPr>
        <w:t xml:space="preserve">Contact details of a referee(s) to verify the statement of claims </w:t>
      </w:r>
      <w:r w:rsidR="00032149" w:rsidRPr="009157AF">
        <w:rPr>
          <w:rFonts w:ascii="Roboto" w:hAnsi="Roboto"/>
        </w:rPr>
        <w:t xml:space="preserve">against </w:t>
      </w:r>
      <w:r w:rsidRPr="009157AF">
        <w:rPr>
          <w:rFonts w:ascii="Roboto" w:hAnsi="Roboto"/>
        </w:rPr>
        <w:t>each of the projects is also required.</w:t>
      </w:r>
      <w:r w:rsidR="00887101" w:rsidRPr="009157AF">
        <w:rPr>
          <w:rFonts w:ascii="Roboto" w:hAnsi="Roboto"/>
        </w:rPr>
        <w:t xml:space="preserve"> </w:t>
      </w:r>
    </w:p>
    <w:tbl>
      <w:tblPr>
        <w:tblW w:w="93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8573"/>
      </w:tblGrid>
      <w:tr w:rsidR="004D1E6F" w:rsidRPr="009157AF" w14:paraId="7B961C9C" w14:textId="77777777" w:rsidTr="00A8404F">
        <w:tc>
          <w:tcPr>
            <w:tcW w:w="810" w:type="dxa"/>
            <w:shd w:val="clear" w:color="auto" w:fill="005D93"/>
          </w:tcPr>
          <w:p w14:paraId="6C2406E5" w14:textId="34AB640C" w:rsidR="004D1E6F" w:rsidRPr="009157AF" w:rsidRDefault="004D1E6F" w:rsidP="005875A1">
            <w:pPr>
              <w:pStyle w:val="tableheading"/>
              <w:rPr>
                <w:rFonts w:ascii="Roboto" w:hAnsi="Roboto"/>
              </w:rPr>
            </w:pPr>
            <w:r w:rsidRPr="009157AF">
              <w:rPr>
                <w:rFonts w:ascii="Roboto" w:hAnsi="Roboto"/>
              </w:rPr>
              <w:t xml:space="preserve">Case </w:t>
            </w:r>
            <w:r w:rsidR="00854AB4" w:rsidRPr="009157AF">
              <w:rPr>
                <w:rFonts w:ascii="Roboto" w:hAnsi="Roboto"/>
              </w:rPr>
              <w:t>study</w:t>
            </w:r>
          </w:p>
        </w:tc>
        <w:tc>
          <w:tcPr>
            <w:tcW w:w="8573" w:type="dxa"/>
            <w:shd w:val="clear" w:color="auto" w:fill="005D93"/>
          </w:tcPr>
          <w:p w14:paraId="3D297C66" w14:textId="77777777" w:rsidR="004D1E6F" w:rsidRPr="009157AF" w:rsidRDefault="004D1E6F" w:rsidP="005875A1">
            <w:pPr>
              <w:pStyle w:val="tableheading"/>
              <w:rPr>
                <w:rFonts w:ascii="Roboto" w:hAnsi="Roboto"/>
              </w:rPr>
            </w:pPr>
            <w:r w:rsidRPr="009157AF">
              <w:rPr>
                <w:rFonts w:ascii="Roboto" w:hAnsi="Roboto"/>
              </w:rPr>
              <w:t>Details of previous successful projects of a similar nature</w:t>
            </w:r>
          </w:p>
        </w:tc>
      </w:tr>
      <w:tr w:rsidR="004D1E6F" w:rsidRPr="009157AF" w14:paraId="1B9C663F" w14:textId="77777777" w:rsidTr="00A8404F">
        <w:tc>
          <w:tcPr>
            <w:tcW w:w="810" w:type="dxa"/>
            <w:vAlign w:val="center"/>
          </w:tcPr>
          <w:p w14:paraId="48D4786B" w14:textId="77777777" w:rsidR="004D1E6F" w:rsidRPr="009157AF" w:rsidRDefault="004D1E6F" w:rsidP="00657259">
            <w:pPr>
              <w:pStyle w:val="tabletext"/>
              <w:rPr>
                <w:rFonts w:ascii="Roboto" w:hAnsi="Roboto"/>
              </w:rPr>
            </w:pPr>
            <w:r w:rsidRPr="009157AF">
              <w:rPr>
                <w:rFonts w:ascii="Roboto" w:hAnsi="Roboto"/>
              </w:rPr>
              <w:t>1</w:t>
            </w:r>
          </w:p>
        </w:tc>
        <w:tc>
          <w:tcPr>
            <w:tcW w:w="8573" w:type="dxa"/>
          </w:tcPr>
          <w:p w14:paraId="52C75C57" w14:textId="168BEBC9" w:rsidR="004D1E6F" w:rsidRPr="009157AF" w:rsidRDefault="004D1E6F" w:rsidP="00657259">
            <w:pPr>
              <w:pStyle w:val="tabletext"/>
              <w:rPr>
                <w:rFonts w:ascii="Roboto" w:hAnsi="Roboto"/>
              </w:rPr>
            </w:pPr>
            <w:r w:rsidRPr="009157AF">
              <w:rPr>
                <w:rFonts w:ascii="Roboto" w:hAnsi="Roboto"/>
              </w:rPr>
              <w:t>Project details:</w:t>
            </w:r>
          </w:p>
          <w:p w14:paraId="452E4867" w14:textId="77777777" w:rsidR="004D1E6F" w:rsidRPr="009157AF" w:rsidRDefault="004D1E6F" w:rsidP="00657259">
            <w:pPr>
              <w:pStyle w:val="tabletext"/>
              <w:rPr>
                <w:rFonts w:ascii="Roboto" w:hAnsi="Roboto"/>
              </w:rPr>
            </w:pPr>
            <w:r w:rsidRPr="009157AF">
              <w:rPr>
                <w:rFonts w:ascii="Roboto" w:hAnsi="Roboto"/>
              </w:rPr>
              <w:t>Project referee contact details:</w:t>
            </w:r>
          </w:p>
        </w:tc>
      </w:tr>
      <w:tr w:rsidR="004D1E6F" w:rsidRPr="009157AF" w14:paraId="7A83BBBA" w14:textId="77777777" w:rsidTr="00A8404F">
        <w:tc>
          <w:tcPr>
            <w:tcW w:w="810" w:type="dxa"/>
            <w:vAlign w:val="center"/>
          </w:tcPr>
          <w:p w14:paraId="5A0B35A8" w14:textId="77777777" w:rsidR="004D1E6F" w:rsidRPr="009157AF" w:rsidRDefault="004D1E6F" w:rsidP="00657259">
            <w:pPr>
              <w:pStyle w:val="tabletext"/>
              <w:rPr>
                <w:rFonts w:ascii="Roboto" w:hAnsi="Roboto"/>
              </w:rPr>
            </w:pPr>
            <w:r w:rsidRPr="009157AF">
              <w:rPr>
                <w:rFonts w:ascii="Roboto" w:hAnsi="Roboto"/>
              </w:rPr>
              <w:t>2</w:t>
            </w:r>
          </w:p>
        </w:tc>
        <w:tc>
          <w:tcPr>
            <w:tcW w:w="8573" w:type="dxa"/>
          </w:tcPr>
          <w:p w14:paraId="254AF416" w14:textId="5FBBC4EE" w:rsidR="004D1E6F" w:rsidRPr="009157AF" w:rsidRDefault="004D1E6F" w:rsidP="00657259">
            <w:pPr>
              <w:pStyle w:val="tabletext"/>
              <w:rPr>
                <w:rFonts w:ascii="Roboto" w:hAnsi="Roboto"/>
              </w:rPr>
            </w:pPr>
            <w:r w:rsidRPr="009157AF">
              <w:rPr>
                <w:rFonts w:ascii="Roboto" w:hAnsi="Roboto"/>
              </w:rPr>
              <w:t>Project details:</w:t>
            </w:r>
          </w:p>
          <w:p w14:paraId="4782A86A" w14:textId="77777777" w:rsidR="004D1E6F" w:rsidRPr="009157AF" w:rsidRDefault="004D1E6F" w:rsidP="00657259">
            <w:pPr>
              <w:pStyle w:val="tabletext"/>
              <w:rPr>
                <w:rFonts w:ascii="Roboto" w:hAnsi="Roboto"/>
              </w:rPr>
            </w:pPr>
            <w:r w:rsidRPr="009157AF">
              <w:rPr>
                <w:rFonts w:ascii="Roboto" w:hAnsi="Roboto"/>
              </w:rPr>
              <w:t>Project referee contact details:</w:t>
            </w:r>
          </w:p>
        </w:tc>
      </w:tr>
      <w:tr w:rsidR="004D1E6F" w:rsidRPr="009157AF" w14:paraId="186464DE" w14:textId="77777777" w:rsidTr="00A8404F">
        <w:tc>
          <w:tcPr>
            <w:tcW w:w="810" w:type="dxa"/>
            <w:vAlign w:val="center"/>
          </w:tcPr>
          <w:p w14:paraId="2AC5CAE1" w14:textId="77777777" w:rsidR="004D1E6F" w:rsidRPr="009157AF" w:rsidRDefault="004D1E6F" w:rsidP="00657259">
            <w:pPr>
              <w:pStyle w:val="tabletext"/>
              <w:rPr>
                <w:rFonts w:ascii="Roboto" w:hAnsi="Roboto"/>
              </w:rPr>
            </w:pPr>
            <w:r w:rsidRPr="009157AF">
              <w:rPr>
                <w:rFonts w:ascii="Roboto" w:hAnsi="Roboto"/>
              </w:rPr>
              <w:t>3</w:t>
            </w:r>
          </w:p>
        </w:tc>
        <w:tc>
          <w:tcPr>
            <w:tcW w:w="8573" w:type="dxa"/>
          </w:tcPr>
          <w:p w14:paraId="323B71E4" w14:textId="01B39EF0" w:rsidR="004D1E6F" w:rsidRPr="009157AF" w:rsidRDefault="004D1E6F" w:rsidP="00657259">
            <w:pPr>
              <w:pStyle w:val="tabletext"/>
              <w:rPr>
                <w:rFonts w:ascii="Roboto" w:hAnsi="Roboto"/>
              </w:rPr>
            </w:pPr>
            <w:r w:rsidRPr="009157AF">
              <w:rPr>
                <w:rFonts w:ascii="Roboto" w:hAnsi="Roboto"/>
              </w:rPr>
              <w:t>Project details:</w:t>
            </w:r>
          </w:p>
          <w:p w14:paraId="2D8D14D1" w14:textId="77777777" w:rsidR="004D1E6F" w:rsidRPr="009157AF" w:rsidRDefault="004D1E6F" w:rsidP="00657259">
            <w:pPr>
              <w:pStyle w:val="tabletext"/>
              <w:rPr>
                <w:rFonts w:ascii="Roboto" w:hAnsi="Roboto"/>
              </w:rPr>
            </w:pPr>
            <w:r w:rsidRPr="009157AF">
              <w:rPr>
                <w:rFonts w:ascii="Roboto" w:hAnsi="Roboto"/>
              </w:rPr>
              <w:t>Project referee contact details:</w:t>
            </w:r>
          </w:p>
        </w:tc>
      </w:tr>
    </w:tbl>
    <w:p w14:paraId="5E7E46B1" w14:textId="77777777" w:rsidR="004D1E6F" w:rsidRPr="009157AF" w:rsidRDefault="004D1E6F" w:rsidP="0061164E">
      <w:pPr>
        <w:pStyle w:val="PlainParagraph"/>
        <w:rPr>
          <w:rFonts w:ascii="Roboto" w:hAnsi="Roboto"/>
        </w:rPr>
      </w:pPr>
    </w:p>
    <w:p w14:paraId="2D6AD2AD" w14:textId="77777777" w:rsidR="004D1E6F" w:rsidRPr="009157AF" w:rsidRDefault="004D1E6F" w:rsidP="00E275C0">
      <w:pPr>
        <w:pStyle w:val="PlainParagraph"/>
        <w:rPr>
          <w:rFonts w:ascii="Roboto" w:hAnsi="Roboto"/>
        </w:rPr>
      </w:pPr>
    </w:p>
    <w:p w14:paraId="7620F4E3" w14:textId="77777777" w:rsidR="004D1E6F" w:rsidRPr="009157AF" w:rsidRDefault="004D1E6F" w:rsidP="0061164E">
      <w:pPr>
        <w:pStyle w:val="Heading1"/>
        <w:pageBreakBefore/>
        <w:rPr>
          <w:rFonts w:ascii="Roboto" w:hAnsi="Roboto"/>
        </w:rPr>
      </w:pPr>
      <w:bookmarkStart w:id="580" w:name="_Toc176257414"/>
      <w:bookmarkStart w:id="581" w:name="_AGSRef91371756"/>
      <w:r w:rsidRPr="009157AF">
        <w:rPr>
          <w:rFonts w:ascii="Roboto" w:hAnsi="Roboto"/>
        </w:rPr>
        <w:lastRenderedPageBreak/>
        <w:t>Attachment 5: Tenderer’s management capability and key personnel</w:t>
      </w:r>
      <w:bookmarkEnd w:id="580"/>
      <w:r w:rsidRPr="009157AF" w:rsidDel="00F64465">
        <w:rPr>
          <w:rFonts w:ascii="Roboto" w:hAnsi="Roboto"/>
        </w:rPr>
        <w:t xml:space="preserve"> </w:t>
      </w:r>
      <w:bookmarkEnd w:id="581"/>
    </w:p>
    <w:p w14:paraId="695F9196" w14:textId="77777777" w:rsidR="004D1E6F" w:rsidRPr="009157AF" w:rsidRDefault="004D1E6F" w:rsidP="00394759">
      <w:pPr>
        <w:pStyle w:val="PlainParagraph"/>
        <w:ind w:left="1080" w:hanging="1080"/>
        <w:rPr>
          <w:rFonts w:ascii="Roboto" w:hAnsi="Roboto"/>
        </w:rPr>
      </w:pPr>
      <w:r w:rsidRPr="009157AF">
        <w:rPr>
          <w:rFonts w:ascii="Roboto" w:hAnsi="Roboto"/>
        </w:rPr>
        <w:t>5.1</w:t>
      </w:r>
      <w:r w:rsidRPr="009157AF">
        <w:rPr>
          <w:rFonts w:ascii="Roboto" w:hAnsi="Roboto"/>
        </w:rPr>
        <w:tab/>
        <w:t xml:space="preserve">Tenderers should provide details about their management capability. </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19"/>
      </w:tblGrid>
      <w:tr w:rsidR="000B7D5E" w:rsidRPr="009157AF" w14:paraId="20380A61" w14:textId="77777777" w:rsidTr="00657259">
        <w:tc>
          <w:tcPr>
            <w:tcW w:w="8919" w:type="dxa"/>
          </w:tcPr>
          <w:p w14:paraId="126121B4" w14:textId="62E5087F" w:rsidR="004D1E6F" w:rsidRPr="009157AF" w:rsidRDefault="004D1E6F" w:rsidP="00657259">
            <w:pPr>
              <w:pStyle w:val="Tabletextbold"/>
              <w:rPr>
                <w:rFonts w:ascii="Roboto" w:hAnsi="Roboto"/>
              </w:rPr>
            </w:pPr>
            <w:r w:rsidRPr="009157AF">
              <w:rPr>
                <w:rFonts w:ascii="Roboto" w:hAnsi="Roboto"/>
              </w:rPr>
              <w:t xml:space="preserve">Management </w:t>
            </w:r>
            <w:r w:rsidR="00BB3CA1" w:rsidRPr="009157AF">
              <w:rPr>
                <w:rFonts w:ascii="Roboto" w:hAnsi="Roboto"/>
              </w:rPr>
              <w:t>capabilities</w:t>
            </w:r>
            <w:r w:rsidRPr="009157AF">
              <w:rPr>
                <w:rFonts w:ascii="Roboto" w:hAnsi="Roboto"/>
              </w:rPr>
              <w:t>:</w:t>
            </w:r>
          </w:p>
          <w:p w14:paraId="3689EE49" w14:textId="5A6B8A3B" w:rsidR="00BB3CA1" w:rsidRPr="009157AF" w:rsidRDefault="00BB3CA1" w:rsidP="00657259">
            <w:pPr>
              <w:pStyle w:val="tabletext"/>
              <w:rPr>
                <w:rFonts w:ascii="Roboto" w:hAnsi="Roboto"/>
              </w:rPr>
            </w:pPr>
          </w:p>
          <w:p w14:paraId="3356B3AF" w14:textId="1E311DB2" w:rsidR="004D1E6F" w:rsidRPr="009157AF" w:rsidRDefault="004D1E6F" w:rsidP="00657259">
            <w:pPr>
              <w:pStyle w:val="tabletext"/>
              <w:rPr>
                <w:rFonts w:ascii="Roboto" w:hAnsi="Roboto"/>
              </w:rPr>
            </w:pPr>
          </w:p>
        </w:tc>
      </w:tr>
    </w:tbl>
    <w:p w14:paraId="477B8447" w14:textId="3A6E2CFB" w:rsidR="004D1E6F" w:rsidRPr="009157AF" w:rsidRDefault="004D1E6F" w:rsidP="004D0429">
      <w:pPr>
        <w:pStyle w:val="PlainParagraph"/>
        <w:ind w:left="1080" w:hanging="1080"/>
        <w:rPr>
          <w:rFonts w:ascii="Roboto" w:hAnsi="Roboto"/>
        </w:rPr>
      </w:pPr>
      <w:r w:rsidRPr="009157AF">
        <w:rPr>
          <w:rFonts w:ascii="Roboto" w:hAnsi="Roboto"/>
        </w:rPr>
        <w:t>5.2</w:t>
      </w:r>
      <w:r w:rsidRPr="009157AF">
        <w:rPr>
          <w:rFonts w:ascii="Roboto" w:hAnsi="Roboto"/>
        </w:rPr>
        <w:tab/>
        <w:t>Tenderers should also provide information regarding any key personnel who would perform the Services of the contract, including the skills, directly related experience and qualifications of those personnel</w:t>
      </w:r>
      <w:r w:rsidR="00032149" w:rsidRPr="009157AF">
        <w:rPr>
          <w:rFonts w:ascii="Roboto" w:hAnsi="Roboto"/>
        </w:rPr>
        <w:t xml:space="preserve"> including their role in the projects detailed at Attachment 4</w:t>
      </w:r>
      <w:r w:rsidRPr="009157AF">
        <w:rPr>
          <w:rFonts w:ascii="Roboto" w:hAnsi="Roboto"/>
        </w:rPr>
        <w:t>.</w:t>
      </w:r>
      <w:r w:rsidR="00032149" w:rsidRPr="009157AF">
        <w:rPr>
          <w:rFonts w:ascii="Roboto" w:hAnsi="Roboto"/>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2880"/>
        <w:gridCol w:w="2910"/>
      </w:tblGrid>
      <w:tr w:rsidR="009F43F5" w:rsidRPr="009157AF" w14:paraId="3E96808F" w14:textId="77777777" w:rsidTr="005875A1">
        <w:trPr>
          <w:trHeight w:val="840"/>
        </w:trPr>
        <w:tc>
          <w:tcPr>
            <w:tcW w:w="2970" w:type="dxa"/>
            <w:shd w:val="clear" w:color="auto" w:fill="005D93"/>
          </w:tcPr>
          <w:p w14:paraId="688E7C45" w14:textId="6FFD0D6F" w:rsidR="004D1E6F" w:rsidRPr="009157AF" w:rsidRDefault="004D1E6F" w:rsidP="005875A1">
            <w:pPr>
              <w:pStyle w:val="tableheading"/>
              <w:rPr>
                <w:rFonts w:ascii="Roboto" w:hAnsi="Roboto"/>
              </w:rPr>
            </w:pPr>
            <w:r w:rsidRPr="009157AF">
              <w:rPr>
                <w:rFonts w:ascii="Roboto" w:hAnsi="Roboto"/>
              </w:rPr>
              <w:t xml:space="preserve">Name, </w:t>
            </w:r>
            <w:r w:rsidR="005875A1" w:rsidRPr="009157AF">
              <w:rPr>
                <w:rFonts w:ascii="Roboto" w:hAnsi="Roboto"/>
              </w:rPr>
              <w:t>p</w:t>
            </w:r>
            <w:r w:rsidRPr="009157AF">
              <w:rPr>
                <w:rFonts w:ascii="Roboto" w:hAnsi="Roboto"/>
              </w:rPr>
              <w:t>osition</w:t>
            </w:r>
          </w:p>
        </w:tc>
        <w:tc>
          <w:tcPr>
            <w:tcW w:w="2880" w:type="dxa"/>
            <w:shd w:val="clear" w:color="auto" w:fill="005D93"/>
          </w:tcPr>
          <w:p w14:paraId="3D425329" w14:textId="4D224869" w:rsidR="004D1E6F" w:rsidRPr="009157AF" w:rsidRDefault="004D1E6F" w:rsidP="005875A1">
            <w:pPr>
              <w:pStyle w:val="tableheading"/>
              <w:rPr>
                <w:rFonts w:ascii="Roboto" w:hAnsi="Roboto"/>
              </w:rPr>
            </w:pPr>
            <w:r w:rsidRPr="009157AF">
              <w:rPr>
                <w:rFonts w:ascii="Roboto" w:hAnsi="Roboto"/>
              </w:rPr>
              <w:t xml:space="preserve">Directly </w:t>
            </w:r>
            <w:r w:rsidR="005875A1" w:rsidRPr="009157AF">
              <w:rPr>
                <w:rFonts w:ascii="Roboto" w:hAnsi="Roboto"/>
              </w:rPr>
              <w:t>relevant experience</w:t>
            </w:r>
          </w:p>
        </w:tc>
        <w:tc>
          <w:tcPr>
            <w:tcW w:w="2910" w:type="dxa"/>
            <w:shd w:val="clear" w:color="auto" w:fill="005D93"/>
          </w:tcPr>
          <w:p w14:paraId="347D1B8B" w14:textId="4874ED5A" w:rsidR="004D1E6F" w:rsidRPr="009157AF" w:rsidRDefault="004D1E6F" w:rsidP="005875A1">
            <w:pPr>
              <w:pStyle w:val="tableheading"/>
              <w:rPr>
                <w:rFonts w:ascii="Roboto" w:hAnsi="Roboto"/>
              </w:rPr>
            </w:pPr>
            <w:r w:rsidRPr="009157AF">
              <w:rPr>
                <w:rFonts w:ascii="Roboto" w:hAnsi="Roboto"/>
              </w:rPr>
              <w:t xml:space="preserve">Skills and </w:t>
            </w:r>
            <w:r w:rsidR="005875A1" w:rsidRPr="009157AF">
              <w:rPr>
                <w:rFonts w:ascii="Roboto" w:hAnsi="Roboto"/>
              </w:rPr>
              <w:t>q</w:t>
            </w:r>
            <w:r w:rsidRPr="009157AF">
              <w:rPr>
                <w:rFonts w:ascii="Roboto" w:hAnsi="Roboto"/>
              </w:rPr>
              <w:t>ualifications</w:t>
            </w:r>
          </w:p>
        </w:tc>
      </w:tr>
      <w:tr w:rsidR="000B7D5E" w:rsidRPr="009157AF" w14:paraId="486268C6" w14:textId="77777777" w:rsidTr="005875A1">
        <w:trPr>
          <w:trHeight w:val="568"/>
        </w:trPr>
        <w:tc>
          <w:tcPr>
            <w:tcW w:w="2970" w:type="dxa"/>
          </w:tcPr>
          <w:p w14:paraId="2ECEB85B" w14:textId="2CC9BF48" w:rsidR="004D1E6F" w:rsidRPr="009157AF" w:rsidRDefault="00BB3CA1" w:rsidP="00657259">
            <w:pPr>
              <w:pStyle w:val="tabletext"/>
              <w:rPr>
                <w:rFonts w:ascii="Roboto" w:hAnsi="Roboto"/>
              </w:rPr>
            </w:pPr>
            <w:r w:rsidRPr="009157AF">
              <w:rPr>
                <w:rFonts w:ascii="Roboto" w:hAnsi="Roboto"/>
              </w:rPr>
              <w:t>Add rows as required</w:t>
            </w:r>
          </w:p>
        </w:tc>
        <w:tc>
          <w:tcPr>
            <w:tcW w:w="2880" w:type="dxa"/>
          </w:tcPr>
          <w:p w14:paraId="4B833CB2" w14:textId="77777777" w:rsidR="004D1E6F" w:rsidRPr="009157AF" w:rsidRDefault="004D1E6F" w:rsidP="00657259">
            <w:pPr>
              <w:pStyle w:val="tabletext"/>
              <w:rPr>
                <w:rFonts w:ascii="Roboto" w:hAnsi="Roboto"/>
              </w:rPr>
            </w:pPr>
          </w:p>
        </w:tc>
        <w:tc>
          <w:tcPr>
            <w:tcW w:w="2910" w:type="dxa"/>
          </w:tcPr>
          <w:p w14:paraId="04BC5701" w14:textId="77777777" w:rsidR="004D1E6F" w:rsidRPr="009157AF" w:rsidRDefault="004D1E6F" w:rsidP="00657259">
            <w:pPr>
              <w:pStyle w:val="tabletext"/>
              <w:rPr>
                <w:rFonts w:ascii="Roboto" w:hAnsi="Roboto"/>
              </w:rPr>
            </w:pPr>
          </w:p>
        </w:tc>
      </w:tr>
      <w:tr w:rsidR="000B7D5E" w:rsidRPr="009157AF" w14:paraId="2A94687C" w14:textId="77777777" w:rsidTr="005875A1">
        <w:trPr>
          <w:trHeight w:val="541"/>
        </w:trPr>
        <w:tc>
          <w:tcPr>
            <w:tcW w:w="2970" w:type="dxa"/>
          </w:tcPr>
          <w:p w14:paraId="60856C49" w14:textId="77777777" w:rsidR="004D1E6F" w:rsidRPr="009157AF" w:rsidRDefault="004D1E6F" w:rsidP="00657259">
            <w:pPr>
              <w:pStyle w:val="tabletext"/>
              <w:rPr>
                <w:rFonts w:ascii="Roboto" w:hAnsi="Roboto"/>
              </w:rPr>
            </w:pPr>
          </w:p>
        </w:tc>
        <w:tc>
          <w:tcPr>
            <w:tcW w:w="2880" w:type="dxa"/>
          </w:tcPr>
          <w:p w14:paraId="79980B27" w14:textId="77777777" w:rsidR="004D1E6F" w:rsidRPr="009157AF" w:rsidRDefault="004D1E6F" w:rsidP="00657259">
            <w:pPr>
              <w:pStyle w:val="tabletext"/>
              <w:rPr>
                <w:rFonts w:ascii="Roboto" w:hAnsi="Roboto"/>
              </w:rPr>
            </w:pPr>
          </w:p>
        </w:tc>
        <w:tc>
          <w:tcPr>
            <w:tcW w:w="2910" w:type="dxa"/>
          </w:tcPr>
          <w:p w14:paraId="58F0D7D2" w14:textId="77777777" w:rsidR="004D1E6F" w:rsidRPr="009157AF" w:rsidRDefault="004D1E6F" w:rsidP="00657259">
            <w:pPr>
              <w:pStyle w:val="tabletext"/>
              <w:rPr>
                <w:rFonts w:ascii="Roboto" w:hAnsi="Roboto"/>
              </w:rPr>
            </w:pPr>
          </w:p>
        </w:tc>
      </w:tr>
    </w:tbl>
    <w:p w14:paraId="1A7924AE" w14:textId="77777777" w:rsidR="004D1E6F" w:rsidRPr="009157AF" w:rsidRDefault="004D1E6F" w:rsidP="0061164E">
      <w:pPr>
        <w:pStyle w:val="PlainParagraph"/>
        <w:rPr>
          <w:rFonts w:ascii="Roboto" w:hAnsi="Roboto"/>
        </w:rPr>
      </w:pPr>
    </w:p>
    <w:p w14:paraId="3480F390" w14:textId="77777777" w:rsidR="004D1E6F" w:rsidRPr="009157AF" w:rsidRDefault="004D1E6F" w:rsidP="0061164E">
      <w:pPr>
        <w:pStyle w:val="PlainParagraph"/>
        <w:rPr>
          <w:rFonts w:ascii="Roboto" w:hAnsi="Roboto"/>
        </w:rPr>
      </w:pPr>
    </w:p>
    <w:p w14:paraId="520CB8AC" w14:textId="27AC209E" w:rsidR="004D1E6F" w:rsidRPr="009157AF" w:rsidRDefault="004D1E6F" w:rsidP="0061164E">
      <w:pPr>
        <w:pStyle w:val="Heading1"/>
        <w:pageBreakBefore/>
        <w:rPr>
          <w:rFonts w:ascii="Roboto" w:hAnsi="Roboto"/>
        </w:rPr>
      </w:pPr>
      <w:bookmarkStart w:id="582" w:name="_AGSRef83481717"/>
      <w:bookmarkStart w:id="583" w:name="_Toc176257415"/>
      <w:r w:rsidRPr="009157AF">
        <w:rPr>
          <w:rFonts w:ascii="Roboto" w:hAnsi="Roboto"/>
        </w:rPr>
        <w:lastRenderedPageBreak/>
        <w:t>Attachment 6: Price Schedule</w:t>
      </w:r>
      <w:bookmarkEnd w:id="576"/>
      <w:bookmarkEnd w:id="582"/>
      <w:bookmarkEnd w:id="583"/>
    </w:p>
    <w:p w14:paraId="7B23280F" w14:textId="06E48723" w:rsidR="0020526B" w:rsidRDefault="001249D1" w:rsidP="00631775">
      <w:pPr>
        <w:spacing w:line="259" w:lineRule="auto"/>
        <w:rPr>
          <w:rFonts w:ascii="Roboto" w:eastAsia="Calibri" w:hAnsi="Roboto"/>
          <w:lang w:val="en-US" w:eastAsia="en-US"/>
        </w:rPr>
      </w:pPr>
      <w:r w:rsidRPr="009157AF">
        <w:rPr>
          <w:rFonts w:ascii="Roboto" w:hAnsi="Roboto"/>
        </w:rPr>
        <w:t xml:space="preserve">6.1. </w:t>
      </w:r>
      <w:r w:rsidR="19B9E48F" w:rsidRPr="009157AF">
        <w:rPr>
          <w:rFonts w:ascii="Roboto" w:hAnsi="Roboto"/>
        </w:rPr>
        <w:t xml:space="preserve"> </w:t>
      </w:r>
      <w:r w:rsidR="19B9E48F" w:rsidRPr="009157AF">
        <w:rPr>
          <w:rFonts w:ascii="Roboto" w:eastAsia="Calibri" w:hAnsi="Roboto"/>
          <w:lang w:val="en-US" w:eastAsia="en-US"/>
        </w:rPr>
        <w:t>Tenderers should provide pricing using the following table</w:t>
      </w:r>
      <w:r w:rsidR="005E22D2">
        <w:rPr>
          <w:rFonts w:ascii="Roboto" w:eastAsia="Calibri" w:hAnsi="Roboto"/>
          <w:lang w:val="en-US" w:eastAsia="en-US"/>
        </w:rPr>
        <w:t xml:space="preserve"> for all the </w:t>
      </w:r>
      <w:r w:rsidR="00AA735A">
        <w:rPr>
          <w:rFonts w:ascii="Roboto" w:eastAsia="Calibri" w:hAnsi="Roboto"/>
          <w:lang w:val="en-US" w:eastAsia="en-US"/>
        </w:rPr>
        <w:t>Project Services</w:t>
      </w:r>
      <w:r w:rsidR="5AF048B7" w:rsidRPr="009157AF">
        <w:rPr>
          <w:rFonts w:ascii="Roboto" w:eastAsia="Calibri" w:hAnsi="Roboto"/>
          <w:lang w:val="en-US" w:eastAsia="en-US"/>
        </w:rPr>
        <w:t xml:space="preserve"> </w:t>
      </w:r>
    </w:p>
    <w:p w14:paraId="7E951C19" w14:textId="16966068" w:rsidR="00631775" w:rsidRPr="00FC0BB0" w:rsidRDefault="3D41CD91" w:rsidP="009C6437">
      <w:pPr>
        <w:spacing w:line="259" w:lineRule="auto"/>
        <w:rPr>
          <w:rFonts w:ascii="Roboto" w:eastAsia="Calibri" w:hAnsi="Roboto"/>
          <w:lang w:val="en-US" w:eastAsia="en-US"/>
        </w:rPr>
      </w:pPr>
      <w:r w:rsidRPr="00FC0BB0">
        <w:rPr>
          <w:rFonts w:ascii="Roboto" w:eastAsia="Roboto" w:hAnsi="Roboto" w:cs="Roboto"/>
          <w:color w:val="000000" w:themeColor="text1"/>
        </w:rPr>
        <w:t xml:space="preserve">It is anticipated approximately 200 schools may potentially participate in </w:t>
      </w:r>
      <w:r w:rsidRPr="00FC0BB0">
        <w:rPr>
          <w:rFonts w:ascii="Roboto" w:eastAsia="Roboto" w:hAnsi="Roboto" w:cs="Roboto"/>
          <w:color w:val="000000" w:themeColor="text1"/>
          <w:lang w:val="en-GB"/>
        </w:rPr>
        <w:t>NAP Opt-in assessments</w:t>
      </w:r>
      <w:r w:rsidRPr="00FC0BB0">
        <w:rPr>
          <w:rFonts w:ascii="Roboto" w:eastAsia="Roboto" w:hAnsi="Roboto" w:cs="Roboto"/>
          <w:lang w:val="en-US"/>
        </w:rPr>
        <w:t xml:space="preserve"> </w:t>
      </w:r>
      <w:r w:rsidR="003F7580" w:rsidRPr="00FC0BB0">
        <w:rPr>
          <w:rFonts w:ascii="Roboto" w:eastAsia="Calibri" w:hAnsi="Roboto"/>
          <w:lang w:val="en-US" w:eastAsia="en-US"/>
        </w:rPr>
        <w:t xml:space="preserve">In addition, </w:t>
      </w:r>
      <w:r w:rsidR="00640D31" w:rsidRPr="00BD4A2D">
        <w:rPr>
          <w:rFonts w:ascii="Roboto" w:eastAsia="Calibri" w:hAnsi="Roboto"/>
          <w:lang w:val="en-US" w:eastAsia="en-US"/>
        </w:rPr>
        <w:t xml:space="preserve">Tenderers should provide pricing in increments of 50 additional schools from 200 schools the base pricing is for 200 schools). </w:t>
      </w:r>
    </w:p>
    <w:p w14:paraId="5D0F2B8F" w14:textId="73F399F6" w:rsidR="009157AF" w:rsidRPr="009C6437" w:rsidRDefault="0DFC5D35" w:rsidP="00FC0BB0">
      <w:pPr>
        <w:spacing w:before="140" w:after="140" w:line="280" w:lineRule="atLeast"/>
        <w:rPr>
          <w:shd w:val="clear" w:color="auto" w:fill="FFFFFF"/>
        </w:rPr>
      </w:pPr>
      <w:r w:rsidRPr="00FC0BB0">
        <w:rPr>
          <w:rFonts w:ascii="Roboto" w:eastAsia="Roboto" w:hAnsi="Roboto" w:cs="Roboto"/>
        </w:rPr>
        <w:t>It is estimated that for Science Literacy in total approximately 100,000 scripts (5,0000 for year 6 and 50,000 for year 10) will require marking; for Civics and Citizenship in total approximately 30</w:t>
      </w:r>
      <w:r w:rsidR="00F332BD" w:rsidRPr="00FC0BB0">
        <w:rPr>
          <w:rFonts w:ascii="Roboto" w:eastAsia="Roboto" w:hAnsi="Roboto" w:cs="Roboto"/>
        </w:rPr>
        <w:t>,</w:t>
      </w:r>
      <w:r w:rsidRPr="00FC0BB0">
        <w:rPr>
          <w:rFonts w:ascii="Roboto" w:eastAsia="Roboto" w:hAnsi="Roboto" w:cs="Roboto"/>
        </w:rPr>
        <w:t>000 scripts will require marking.</w:t>
      </w:r>
      <w:r w:rsidR="00F332BD" w:rsidRPr="00FC0BB0">
        <w:rPr>
          <w:rFonts w:ascii="Roboto" w:eastAsia="Roboto" w:hAnsi="Roboto" w:cs="Roboto"/>
        </w:rPr>
        <w:t xml:space="preserve"> In addition</w:t>
      </w:r>
      <w:r w:rsidR="00415A93" w:rsidRPr="00FC0BB0">
        <w:rPr>
          <w:rFonts w:ascii="Roboto" w:eastAsia="Roboto" w:hAnsi="Roboto" w:cs="Roboto"/>
        </w:rPr>
        <w:t>,</w:t>
      </w:r>
      <w:r w:rsidR="00405863" w:rsidRPr="00FC0BB0">
        <w:rPr>
          <w:rFonts w:ascii="Roboto" w:eastAsia="Roboto" w:hAnsi="Roboto" w:cs="Roboto"/>
        </w:rPr>
        <w:t xml:space="preserve"> </w:t>
      </w:r>
      <w:r w:rsidR="00F56457" w:rsidRPr="00FC0BB0">
        <w:rPr>
          <w:rFonts w:ascii="Roboto" w:eastAsia="Roboto" w:hAnsi="Roboto" w:cs="Roboto"/>
        </w:rPr>
        <w:t>Tenderers</w:t>
      </w:r>
      <w:r w:rsidRPr="00FC0BB0">
        <w:rPr>
          <w:rFonts w:ascii="Roboto" w:eastAsia="Roboto" w:hAnsi="Roboto" w:cs="Roboto"/>
        </w:rPr>
        <w:t xml:space="preserve"> should provide pricing for marking the scripts in increments of 1000 scripts from 100,000 and 30</w:t>
      </w:r>
      <w:r w:rsidR="003303FD" w:rsidRPr="00FC0BB0">
        <w:rPr>
          <w:rFonts w:ascii="Roboto" w:eastAsia="Roboto" w:hAnsi="Roboto" w:cs="Roboto"/>
        </w:rPr>
        <w:t>,</w:t>
      </w:r>
      <w:r w:rsidRPr="00FC0BB0">
        <w:rPr>
          <w:rFonts w:ascii="Roboto" w:eastAsia="Roboto" w:hAnsi="Roboto" w:cs="Roboto"/>
        </w:rPr>
        <w:t xml:space="preserve">000 scripts respectively above estimated number of scripts.  </w:t>
      </w:r>
      <w:r w:rsidR="00DE100C" w:rsidRPr="00405863">
        <w:tab/>
      </w:r>
      <w:r w:rsidR="00DE100C">
        <w:tab/>
      </w:r>
      <w:r w:rsidRPr="0FD2A8E9">
        <w:t xml:space="preserve"> </w:t>
      </w:r>
    </w:p>
    <w:p w14:paraId="74E7D793" w14:textId="54FB5F3F" w:rsidR="009157AF" w:rsidRPr="00FC0BB0" w:rsidRDefault="009157AF" w:rsidP="00FC0BB0">
      <w:pPr>
        <w:pStyle w:val="ListParagraph"/>
        <w:spacing w:before="140" w:after="140" w:line="280" w:lineRule="atLeast"/>
        <w:rPr>
          <w:rStyle w:val="normaltextrun"/>
          <w:rFonts w:ascii="Roboto" w:hAnsi="Roboto"/>
          <w:shd w:val="clear" w:color="auto" w:fill="FFFFFF"/>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786"/>
        <w:gridCol w:w="1735"/>
        <w:gridCol w:w="1559"/>
        <w:gridCol w:w="1559"/>
      </w:tblGrid>
      <w:tr w:rsidR="00864567" w:rsidRPr="009157AF" w14:paraId="0D3C9020" w14:textId="044214C4">
        <w:trPr>
          <w:trHeight w:val="540"/>
        </w:trPr>
        <w:tc>
          <w:tcPr>
            <w:tcW w:w="3786" w:type="dxa"/>
            <w:tcBorders>
              <w:top w:val="single" w:sz="6" w:space="0" w:color="auto"/>
              <w:left w:val="single" w:sz="6" w:space="0" w:color="auto"/>
              <w:bottom w:val="single" w:sz="6" w:space="0" w:color="auto"/>
              <w:right w:val="single" w:sz="6" w:space="0" w:color="auto"/>
            </w:tcBorders>
            <w:shd w:val="clear" w:color="auto" w:fill="2F5496"/>
            <w:tcMar>
              <w:left w:w="105" w:type="dxa"/>
              <w:right w:w="105" w:type="dxa"/>
            </w:tcMar>
            <w:vAlign w:val="center"/>
          </w:tcPr>
          <w:p w14:paraId="7D4620BA" w14:textId="77777777" w:rsidR="00864567" w:rsidRPr="009157AF" w:rsidRDefault="00864567" w:rsidP="009157AF">
            <w:pPr>
              <w:spacing w:before="140" w:after="140" w:line="280" w:lineRule="atLeast"/>
              <w:ind w:right="4"/>
              <w:rPr>
                <w:rFonts w:ascii="Roboto" w:eastAsia="Roboto" w:hAnsi="Roboto" w:cs="Roboto"/>
                <w:color w:val="FFFFFF"/>
                <w:lang w:val="en-US"/>
              </w:rPr>
            </w:pPr>
            <w:r w:rsidRPr="009157AF">
              <w:rPr>
                <w:rFonts w:ascii="Roboto" w:eastAsia="Roboto" w:hAnsi="Roboto" w:cs="Roboto"/>
                <w:color w:val="FFFFFF"/>
                <w:lang w:val="en-US"/>
              </w:rPr>
              <w:t>Deliverables</w:t>
            </w:r>
          </w:p>
        </w:tc>
        <w:tc>
          <w:tcPr>
            <w:tcW w:w="1735" w:type="dxa"/>
            <w:tcBorders>
              <w:top w:val="single" w:sz="6" w:space="0" w:color="auto"/>
              <w:left w:val="single" w:sz="6" w:space="0" w:color="auto"/>
              <w:bottom w:val="single" w:sz="6" w:space="0" w:color="auto"/>
              <w:right w:val="single" w:sz="6" w:space="0" w:color="auto"/>
            </w:tcBorders>
            <w:shd w:val="clear" w:color="auto" w:fill="2F5496"/>
            <w:tcMar>
              <w:left w:w="105" w:type="dxa"/>
              <w:right w:w="105" w:type="dxa"/>
            </w:tcMar>
            <w:vAlign w:val="center"/>
          </w:tcPr>
          <w:p w14:paraId="0662895E" w14:textId="372F7D15" w:rsidR="00864567" w:rsidRPr="009157AF" w:rsidRDefault="00864567" w:rsidP="009157AF">
            <w:pPr>
              <w:spacing w:before="140" w:after="140" w:line="280" w:lineRule="atLeast"/>
              <w:ind w:right="4"/>
              <w:jc w:val="both"/>
              <w:rPr>
                <w:rFonts w:ascii="Roboto" w:eastAsia="Roboto" w:hAnsi="Roboto" w:cs="Roboto"/>
                <w:color w:val="FFFFFF"/>
                <w:sz w:val="16"/>
                <w:szCs w:val="16"/>
              </w:rPr>
            </w:pPr>
            <w:r>
              <w:rPr>
                <w:rFonts w:ascii="Roboto" w:eastAsia="Roboto" w:hAnsi="Roboto" w:cs="Roboto"/>
                <w:color w:val="FFFFFF"/>
                <w:lang w:val="en-US"/>
              </w:rPr>
              <w:t>Ex G</w:t>
            </w:r>
            <w:r w:rsidR="007F02B8">
              <w:rPr>
                <w:rFonts w:ascii="Roboto" w:eastAsia="Roboto" w:hAnsi="Roboto" w:cs="Roboto"/>
                <w:color w:val="FFFFFF"/>
                <w:lang w:val="en-US"/>
              </w:rPr>
              <w:t>ST</w:t>
            </w:r>
          </w:p>
        </w:tc>
        <w:tc>
          <w:tcPr>
            <w:tcW w:w="1559" w:type="dxa"/>
            <w:tcBorders>
              <w:top w:val="single" w:sz="6" w:space="0" w:color="auto"/>
              <w:left w:val="single" w:sz="6" w:space="0" w:color="auto"/>
              <w:bottom w:val="single" w:sz="6" w:space="0" w:color="auto"/>
              <w:right w:val="single" w:sz="6" w:space="0" w:color="auto"/>
            </w:tcBorders>
            <w:shd w:val="clear" w:color="auto" w:fill="2F5496"/>
          </w:tcPr>
          <w:p w14:paraId="6467F65E" w14:textId="147C6B17" w:rsidR="00864567" w:rsidRPr="009157AF" w:rsidRDefault="00864567" w:rsidP="009157AF">
            <w:pPr>
              <w:spacing w:before="140" w:after="140" w:line="280" w:lineRule="atLeast"/>
              <w:ind w:right="4"/>
              <w:jc w:val="both"/>
              <w:rPr>
                <w:rFonts w:ascii="Roboto" w:eastAsia="Roboto" w:hAnsi="Roboto" w:cs="Roboto"/>
                <w:color w:val="FFFFFF"/>
                <w:lang w:val="en-US"/>
              </w:rPr>
            </w:pPr>
            <w:r>
              <w:rPr>
                <w:rFonts w:ascii="Roboto" w:eastAsia="Roboto" w:hAnsi="Roboto" w:cs="Roboto"/>
                <w:color w:val="FFFFFF"/>
                <w:lang w:val="en-US"/>
              </w:rPr>
              <w:t>GST</w:t>
            </w:r>
          </w:p>
        </w:tc>
        <w:tc>
          <w:tcPr>
            <w:tcW w:w="1559" w:type="dxa"/>
            <w:tcBorders>
              <w:top w:val="single" w:sz="6" w:space="0" w:color="auto"/>
              <w:left w:val="single" w:sz="6" w:space="0" w:color="auto"/>
              <w:bottom w:val="single" w:sz="6" w:space="0" w:color="auto"/>
              <w:right w:val="single" w:sz="6" w:space="0" w:color="auto"/>
            </w:tcBorders>
            <w:shd w:val="clear" w:color="auto" w:fill="2F5496"/>
          </w:tcPr>
          <w:p w14:paraId="76234973" w14:textId="61C0695F" w:rsidR="00864567" w:rsidRPr="009157AF" w:rsidRDefault="00864567" w:rsidP="009157AF">
            <w:pPr>
              <w:spacing w:before="140" w:after="140" w:line="280" w:lineRule="atLeast"/>
              <w:ind w:right="4"/>
              <w:jc w:val="both"/>
              <w:rPr>
                <w:rFonts w:ascii="Roboto" w:eastAsia="Roboto" w:hAnsi="Roboto" w:cs="Roboto"/>
                <w:color w:val="FFFFFF"/>
                <w:lang w:val="en-US"/>
              </w:rPr>
            </w:pPr>
            <w:r>
              <w:rPr>
                <w:rFonts w:ascii="Roboto" w:eastAsia="Roboto" w:hAnsi="Roboto" w:cs="Roboto"/>
                <w:color w:val="FFFFFF"/>
                <w:lang w:val="en-US"/>
              </w:rPr>
              <w:t>Inc GST</w:t>
            </w:r>
          </w:p>
        </w:tc>
      </w:tr>
      <w:tr w:rsidR="00864567" w:rsidRPr="009157AF" w14:paraId="74B7F2B3" w14:textId="42C5C9B5">
        <w:trPr>
          <w:trHeight w:val="540"/>
        </w:trPr>
        <w:tc>
          <w:tcPr>
            <w:tcW w:w="378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71DF35" w14:textId="77777777" w:rsidR="00864567" w:rsidRPr="009157AF" w:rsidRDefault="00864567" w:rsidP="009157AF">
            <w:pPr>
              <w:spacing w:before="140" w:after="140" w:line="280" w:lineRule="atLeast"/>
              <w:ind w:right="4"/>
              <w:rPr>
                <w:rFonts w:ascii="Roboto" w:eastAsia="Roboto" w:hAnsi="Roboto" w:cs="Roboto"/>
                <w:color w:val="000000"/>
              </w:rPr>
            </w:pPr>
            <w:r w:rsidRPr="009157AF">
              <w:rPr>
                <w:rFonts w:ascii="Roboto" w:eastAsia="Roboto" w:hAnsi="Roboto" w:cs="Roboto"/>
                <w:color w:val="000000"/>
                <w:lang w:val="en-US"/>
              </w:rPr>
              <w:t>Project management</w:t>
            </w:r>
          </w:p>
        </w:tc>
        <w:tc>
          <w:tcPr>
            <w:tcW w:w="1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9F48C8" w14:textId="480820A6" w:rsidR="00864567" w:rsidRPr="009157AF" w:rsidRDefault="00864567" w:rsidP="009157AF">
            <w:pPr>
              <w:spacing w:after="200" w:line="259" w:lineRule="auto"/>
              <w:ind w:right="4"/>
              <w:jc w:val="both"/>
              <w:rPr>
                <w:rFonts w:ascii="Roboto" w:eastAsia="Roboto" w:hAnsi="Roboto" w:cs="Roboto"/>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190BF707" w14:textId="77777777" w:rsidR="00864567" w:rsidRPr="009157AF" w:rsidRDefault="00864567" w:rsidP="009157AF">
            <w:pPr>
              <w:spacing w:after="0" w:line="240" w:lineRule="auto"/>
              <w:ind w:right="4"/>
              <w:jc w:val="both"/>
              <w:rPr>
                <w:rFonts w:ascii="Roboto" w:eastAsia="Roboto" w:hAnsi="Roboto" w:cs="Roboto"/>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38D80FD4" w14:textId="77777777" w:rsidR="00864567" w:rsidRPr="009157AF" w:rsidRDefault="00864567" w:rsidP="009157AF">
            <w:pPr>
              <w:spacing w:after="0" w:line="240" w:lineRule="auto"/>
              <w:ind w:right="4"/>
              <w:jc w:val="both"/>
              <w:rPr>
                <w:rFonts w:ascii="Roboto" w:eastAsia="Roboto" w:hAnsi="Roboto" w:cs="Roboto"/>
                <w:color w:val="000000"/>
                <w:sz w:val="16"/>
                <w:szCs w:val="16"/>
              </w:rPr>
            </w:pPr>
          </w:p>
        </w:tc>
      </w:tr>
      <w:tr w:rsidR="00864567" w:rsidRPr="009157AF" w14:paraId="12E63ECA" w14:textId="53E40125">
        <w:trPr>
          <w:trHeight w:val="555"/>
        </w:trPr>
        <w:tc>
          <w:tcPr>
            <w:tcW w:w="378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E6B942" w14:textId="77777777" w:rsidR="00864567" w:rsidRPr="009157AF" w:rsidRDefault="00864567" w:rsidP="009157AF">
            <w:pPr>
              <w:spacing w:before="140" w:after="140" w:line="280" w:lineRule="atLeast"/>
              <w:ind w:right="4"/>
              <w:rPr>
                <w:rFonts w:ascii="Roboto" w:eastAsia="Roboto" w:hAnsi="Roboto" w:cs="Roboto"/>
                <w:color w:val="000000"/>
              </w:rPr>
            </w:pPr>
            <w:r w:rsidRPr="009157AF">
              <w:rPr>
                <w:rFonts w:ascii="Roboto" w:eastAsia="Roboto" w:hAnsi="Roboto" w:cs="Roboto"/>
                <w:color w:val="000000"/>
              </w:rPr>
              <w:t>Helpdesk support and training material</w:t>
            </w:r>
          </w:p>
        </w:tc>
        <w:tc>
          <w:tcPr>
            <w:tcW w:w="1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2A82BB" w14:textId="7AD94FF3" w:rsidR="00864567" w:rsidRPr="009157AF" w:rsidRDefault="00864567" w:rsidP="009157AF">
            <w:pPr>
              <w:spacing w:after="200" w:line="259" w:lineRule="auto"/>
              <w:ind w:right="4"/>
              <w:jc w:val="both"/>
              <w:rPr>
                <w:rFonts w:ascii="Roboto" w:eastAsia="Roboto" w:hAnsi="Roboto" w:cs="Roboto"/>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41778A0F" w14:textId="77777777" w:rsidR="00864567" w:rsidRPr="009157AF" w:rsidRDefault="00864567" w:rsidP="009157AF">
            <w:pPr>
              <w:spacing w:after="0" w:line="240" w:lineRule="auto"/>
              <w:ind w:right="4"/>
              <w:jc w:val="both"/>
              <w:rPr>
                <w:rFonts w:ascii="Roboto" w:eastAsia="Roboto" w:hAnsi="Roboto" w:cs="Roboto"/>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6D0CCD11" w14:textId="77777777" w:rsidR="00864567" w:rsidRPr="009157AF" w:rsidRDefault="00864567" w:rsidP="009157AF">
            <w:pPr>
              <w:spacing w:after="0" w:line="240" w:lineRule="auto"/>
              <w:ind w:right="4"/>
              <w:jc w:val="both"/>
              <w:rPr>
                <w:rFonts w:ascii="Roboto" w:eastAsia="Roboto" w:hAnsi="Roboto" w:cs="Roboto"/>
                <w:color w:val="000000"/>
                <w:sz w:val="16"/>
                <w:szCs w:val="16"/>
              </w:rPr>
            </w:pPr>
          </w:p>
        </w:tc>
      </w:tr>
      <w:tr w:rsidR="00864567" w:rsidRPr="009157AF" w14:paraId="4A899A86" w14:textId="1F240335">
        <w:trPr>
          <w:trHeight w:val="495"/>
        </w:trPr>
        <w:tc>
          <w:tcPr>
            <w:tcW w:w="378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0392CB" w14:textId="77777777" w:rsidR="00864567" w:rsidRPr="009157AF" w:rsidRDefault="00864567" w:rsidP="009157AF">
            <w:pPr>
              <w:spacing w:before="140" w:after="140" w:line="280" w:lineRule="atLeast"/>
              <w:ind w:right="4"/>
              <w:rPr>
                <w:rFonts w:ascii="Roboto" w:eastAsia="Roboto" w:hAnsi="Roboto" w:cs="Roboto"/>
                <w:color w:val="000000"/>
              </w:rPr>
            </w:pPr>
            <w:r w:rsidRPr="009157AF">
              <w:rPr>
                <w:rFonts w:ascii="Roboto" w:eastAsia="Roboto" w:hAnsi="Roboto" w:cs="Roboto"/>
                <w:color w:val="000000"/>
                <w:lang w:val="en-US"/>
              </w:rPr>
              <w:t>Marking operations</w:t>
            </w:r>
          </w:p>
        </w:tc>
        <w:tc>
          <w:tcPr>
            <w:tcW w:w="1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232D31" w14:textId="7DDD20B3" w:rsidR="00864567" w:rsidRPr="009157AF" w:rsidRDefault="00864567" w:rsidP="009157AF">
            <w:pPr>
              <w:spacing w:after="0" w:line="240" w:lineRule="auto"/>
              <w:ind w:right="4"/>
              <w:jc w:val="both"/>
              <w:rPr>
                <w:rFonts w:ascii="Roboto" w:eastAsia="Roboto" w:hAnsi="Roboto" w:cs="Roboto"/>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4AAB5BB1" w14:textId="77777777" w:rsidR="00864567" w:rsidRPr="009157AF" w:rsidRDefault="00864567" w:rsidP="009157AF">
            <w:pPr>
              <w:spacing w:after="0" w:line="240" w:lineRule="auto"/>
              <w:ind w:right="4"/>
              <w:jc w:val="both"/>
              <w:rPr>
                <w:rFonts w:ascii="Roboto" w:eastAsia="Roboto" w:hAnsi="Roboto" w:cs="Roboto"/>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439BCFCF" w14:textId="77777777" w:rsidR="00864567" w:rsidRPr="009157AF" w:rsidRDefault="00864567" w:rsidP="009157AF">
            <w:pPr>
              <w:spacing w:after="0" w:line="240" w:lineRule="auto"/>
              <w:ind w:right="4"/>
              <w:jc w:val="both"/>
              <w:rPr>
                <w:rFonts w:ascii="Roboto" w:eastAsia="Roboto" w:hAnsi="Roboto" w:cs="Roboto"/>
                <w:color w:val="000000"/>
                <w:sz w:val="16"/>
                <w:szCs w:val="16"/>
              </w:rPr>
            </w:pPr>
          </w:p>
        </w:tc>
      </w:tr>
      <w:tr w:rsidR="00864567" w:rsidRPr="009157AF" w14:paraId="58652504" w14:textId="4B8023F2">
        <w:trPr>
          <w:trHeight w:val="660"/>
        </w:trPr>
        <w:tc>
          <w:tcPr>
            <w:tcW w:w="378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F9EBE9" w14:textId="77777777" w:rsidR="00864567" w:rsidRPr="009157AF" w:rsidRDefault="00864567" w:rsidP="009157AF">
            <w:pPr>
              <w:spacing w:before="140" w:after="140" w:line="280" w:lineRule="atLeast"/>
              <w:ind w:right="4"/>
              <w:rPr>
                <w:rFonts w:ascii="Roboto" w:eastAsia="Roboto" w:hAnsi="Roboto" w:cs="Roboto"/>
                <w:color w:val="000000"/>
              </w:rPr>
            </w:pPr>
            <w:r w:rsidRPr="009157AF">
              <w:rPr>
                <w:rFonts w:ascii="Roboto" w:eastAsia="Roboto" w:hAnsi="Roboto" w:cs="Roboto"/>
                <w:color w:val="000000"/>
              </w:rPr>
              <w:t xml:space="preserve">Data cleansing and </w:t>
            </w:r>
            <w:r w:rsidRPr="009157AF">
              <w:rPr>
                <w:rFonts w:ascii="Roboto" w:hAnsi="Roboto"/>
              </w:rPr>
              <w:t>analyses</w:t>
            </w:r>
          </w:p>
        </w:tc>
        <w:tc>
          <w:tcPr>
            <w:tcW w:w="1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D1E5AE" w14:textId="273C63F2" w:rsidR="00864567" w:rsidRPr="009157AF" w:rsidRDefault="00864567" w:rsidP="009157AF">
            <w:pPr>
              <w:spacing w:after="200" w:line="259" w:lineRule="auto"/>
              <w:ind w:right="4"/>
              <w:jc w:val="both"/>
              <w:rPr>
                <w:rFonts w:ascii="Roboto" w:eastAsia="Roboto" w:hAnsi="Roboto" w:cs="Roboto"/>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5ACC2D8E" w14:textId="77777777" w:rsidR="00864567" w:rsidRPr="009157AF" w:rsidRDefault="00864567" w:rsidP="009157AF">
            <w:pPr>
              <w:spacing w:after="0" w:line="240" w:lineRule="auto"/>
              <w:ind w:right="4"/>
              <w:jc w:val="both"/>
              <w:rPr>
                <w:rFonts w:ascii="Roboto" w:eastAsia="Roboto" w:hAnsi="Roboto" w:cs="Roboto"/>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0DEFDC66" w14:textId="77777777" w:rsidR="00864567" w:rsidRPr="009157AF" w:rsidRDefault="00864567" w:rsidP="009157AF">
            <w:pPr>
              <w:spacing w:after="0" w:line="240" w:lineRule="auto"/>
              <w:ind w:right="4"/>
              <w:jc w:val="both"/>
              <w:rPr>
                <w:rFonts w:ascii="Roboto" w:eastAsia="Roboto" w:hAnsi="Roboto" w:cs="Roboto"/>
                <w:color w:val="000000"/>
                <w:sz w:val="16"/>
                <w:szCs w:val="16"/>
              </w:rPr>
            </w:pPr>
          </w:p>
        </w:tc>
      </w:tr>
      <w:tr w:rsidR="00864567" w:rsidRPr="009157AF" w14:paraId="23111CB7" w14:textId="45E6F498">
        <w:trPr>
          <w:trHeight w:val="510"/>
        </w:trPr>
        <w:tc>
          <w:tcPr>
            <w:tcW w:w="378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49FE5E" w14:textId="77777777" w:rsidR="00864567" w:rsidRPr="009157AF" w:rsidRDefault="00864567" w:rsidP="009157AF">
            <w:pPr>
              <w:spacing w:before="140" w:after="140" w:line="280" w:lineRule="atLeast"/>
              <w:ind w:right="4"/>
              <w:jc w:val="both"/>
              <w:rPr>
                <w:rFonts w:ascii="Roboto" w:eastAsia="Roboto" w:hAnsi="Roboto" w:cs="Roboto"/>
                <w:b/>
                <w:bCs/>
                <w:color w:val="000000"/>
                <w:lang w:val="en-US"/>
              </w:rPr>
            </w:pPr>
            <w:r w:rsidRPr="009157AF">
              <w:rPr>
                <w:rFonts w:ascii="Roboto" w:eastAsia="Roboto" w:hAnsi="Roboto" w:cs="Roboto"/>
                <w:b/>
                <w:bCs/>
                <w:color w:val="000000"/>
                <w:lang w:val="en-US"/>
              </w:rPr>
              <w:t>Total Price</w:t>
            </w:r>
          </w:p>
        </w:tc>
        <w:tc>
          <w:tcPr>
            <w:tcW w:w="1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B035EA" w14:textId="52D30A90" w:rsidR="00864567" w:rsidRPr="009157AF" w:rsidRDefault="00864567" w:rsidP="009157AF">
            <w:pPr>
              <w:spacing w:after="0" w:line="240" w:lineRule="auto"/>
              <w:ind w:right="4"/>
              <w:jc w:val="both"/>
              <w:rPr>
                <w:rFonts w:ascii="Roboto" w:eastAsia="Roboto" w:hAnsi="Roboto" w:cs="Roboto"/>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2538D382" w14:textId="77777777" w:rsidR="00864567" w:rsidRPr="009157AF" w:rsidRDefault="00864567" w:rsidP="009157AF">
            <w:pPr>
              <w:spacing w:after="0" w:line="240" w:lineRule="auto"/>
              <w:ind w:right="4"/>
              <w:jc w:val="both"/>
              <w:rPr>
                <w:rFonts w:ascii="Roboto" w:eastAsia="Roboto" w:hAnsi="Roboto" w:cs="Roboto"/>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48424642" w14:textId="77777777" w:rsidR="00864567" w:rsidRPr="009157AF" w:rsidRDefault="00864567" w:rsidP="009157AF">
            <w:pPr>
              <w:spacing w:after="0" w:line="240" w:lineRule="auto"/>
              <w:ind w:right="4"/>
              <w:jc w:val="both"/>
              <w:rPr>
                <w:rFonts w:ascii="Roboto" w:eastAsia="Roboto" w:hAnsi="Roboto" w:cs="Roboto"/>
                <w:b/>
                <w:bCs/>
                <w:color w:val="000000"/>
                <w:sz w:val="16"/>
                <w:szCs w:val="16"/>
              </w:rPr>
            </w:pPr>
          </w:p>
        </w:tc>
      </w:tr>
      <w:tr w:rsidR="00657121" w:rsidRPr="009157AF" w14:paraId="074C2DFA" w14:textId="77777777">
        <w:trPr>
          <w:trHeight w:val="510"/>
        </w:trPr>
        <w:tc>
          <w:tcPr>
            <w:tcW w:w="378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E2F21E" w14:textId="3FA9F0C5" w:rsidR="00657121" w:rsidRPr="00FC0BB0" w:rsidRDefault="00FC0BB0" w:rsidP="009157AF">
            <w:pPr>
              <w:spacing w:before="140" w:after="140" w:line="280" w:lineRule="atLeast"/>
              <w:ind w:right="4"/>
              <w:jc w:val="both"/>
              <w:rPr>
                <w:rFonts w:ascii="Roboto" w:eastAsia="Roboto" w:hAnsi="Roboto" w:cs="Roboto"/>
                <w:color w:val="000000"/>
                <w:lang w:val="en-US"/>
              </w:rPr>
            </w:pPr>
            <w:r>
              <w:rPr>
                <w:rFonts w:ascii="Roboto" w:eastAsia="Roboto" w:hAnsi="Roboto" w:cs="Roboto"/>
                <w:color w:val="000000"/>
                <w:lang w:val="en-US"/>
              </w:rPr>
              <w:t>Each a</w:t>
            </w:r>
            <w:r w:rsidR="00900545" w:rsidRPr="00FC0BB0">
              <w:rPr>
                <w:rFonts w:ascii="Roboto" w:eastAsia="Roboto" w:hAnsi="Roboto" w:cs="Roboto"/>
                <w:color w:val="000000"/>
                <w:lang w:val="en-US"/>
              </w:rPr>
              <w:t xml:space="preserve">dditional </w:t>
            </w:r>
            <w:r w:rsidR="00900545">
              <w:rPr>
                <w:rFonts w:ascii="Roboto" w:eastAsia="Roboto" w:hAnsi="Roboto" w:cs="Roboto"/>
                <w:color w:val="000000"/>
                <w:lang w:val="en-US"/>
              </w:rPr>
              <w:t>50 schools, above 200</w:t>
            </w:r>
          </w:p>
        </w:tc>
        <w:tc>
          <w:tcPr>
            <w:tcW w:w="1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6F29DD" w14:textId="77777777" w:rsidR="00657121" w:rsidRPr="009157AF" w:rsidRDefault="00657121" w:rsidP="009157AF">
            <w:pPr>
              <w:spacing w:after="0" w:line="240" w:lineRule="auto"/>
              <w:ind w:right="4"/>
              <w:jc w:val="both"/>
              <w:rPr>
                <w:rFonts w:ascii="Roboto" w:eastAsia="Roboto" w:hAnsi="Roboto" w:cs="Roboto"/>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0FA5C945" w14:textId="77777777" w:rsidR="00657121" w:rsidRPr="009157AF" w:rsidRDefault="00657121" w:rsidP="009157AF">
            <w:pPr>
              <w:spacing w:after="0" w:line="240" w:lineRule="auto"/>
              <w:ind w:right="4"/>
              <w:jc w:val="both"/>
              <w:rPr>
                <w:rFonts w:ascii="Roboto" w:eastAsia="Roboto" w:hAnsi="Roboto" w:cs="Roboto"/>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66272891" w14:textId="77777777" w:rsidR="00657121" w:rsidRPr="009157AF" w:rsidRDefault="00657121" w:rsidP="009157AF">
            <w:pPr>
              <w:spacing w:after="0" w:line="240" w:lineRule="auto"/>
              <w:ind w:right="4"/>
              <w:jc w:val="both"/>
              <w:rPr>
                <w:rFonts w:ascii="Roboto" w:eastAsia="Roboto" w:hAnsi="Roboto" w:cs="Roboto"/>
                <w:b/>
                <w:bCs/>
                <w:color w:val="000000"/>
                <w:sz w:val="16"/>
                <w:szCs w:val="16"/>
              </w:rPr>
            </w:pPr>
          </w:p>
        </w:tc>
      </w:tr>
      <w:tr w:rsidR="00D90881" w:rsidRPr="009157AF" w14:paraId="1F9D5C5A" w14:textId="77777777">
        <w:trPr>
          <w:trHeight w:val="510"/>
        </w:trPr>
        <w:tc>
          <w:tcPr>
            <w:tcW w:w="378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9C53F3" w14:textId="758697B8" w:rsidR="00D90881" w:rsidRPr="00FC0BB0" w:rsidRDefault="00FC0BB0" w:rsidP="009157AF">
            <w:pPr>
              <w:spacing w:before="140" w:after="140" w:line="280" w:lineRule="atLeast"/>
              <w:ind w:right="4"/>
              <w:jc w:val="both"/>
              <w:rPr>
                <w:rFonts w:ascii="Roboto" w:eastAsia="Roboto" w:hAnsi="Roboto" w:cs="Roboto"/>
                <w:color w:val="000000"/>
                <w:lang w:val="en-US"/>
              </w:rPr>
            </w:pPr>
            <w:r>
              <w:rPr>
                <w:rFonts w:ascii="Roboto" w:eastAsia="Roboto" w:hAnsi="Roboto" w:cs="Roboto"/>
                <w:color w:val="000000"/>
                <w:lang w:val="en-US"/>
              </w:rPr>
              <w:t>Each a</w:t>
            </w:r>
            <w:r w:rsidR="00DE786D" w:rsidRPr="00FC0BB0">
              <w:rPr>
                <w:rFonts w:ascii="Roboto" w:eastAsia="Roboto" w:hAnsi="Roboto" w:cs="Roboto"/>
                <w:color w:val="000000"/>
                <w:lang w:val="en-US"/>
              </w:rPr>
              <w:t>dditional 1,000 scripts</w:t>
            </w:r>
            <w:r w:rsidR="007D55C1" w:rsidRPr="00FC0BB0">
              <w:rPr>
                <w:rFonts w:ascii="Roboto" w:eastAsia="Roboto" w:hAnsi="Roboto" w:cs="Roboto"/>
                <w:color w:val="000000"/>
                <w:lang w:val="en-US"/>
              </w:rPr>
              <w:t>, above 100,000 for Science Literacy</w:t>
            </w:r>
          </w:p>
        </w:tc>
        <w:tc>
          <w:tcPr>
            <w:tcW w:w="1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4D7A54" w14:textId="77777777" w:rsidR="00D90881" w:rsidRPr="009157AF" w:rsidRDefault="00D90881" w:rsidP="009157AF">
            <w:pPr>
              <w:spacing w:after="0" w:line="240" w:lineRule="auto"/>
              <w:ind w:right="4"/>
              <w:jc w:val="both"/>
              <w:rPr>
                <w:rFonts w:ascii="Roboto" w:eastAsia="Roboto" w:hAnsi="Roboto" w:cs="Roboto"/>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4C5AB551" w14:textId="77777777" w:rsidR="00D90881" w:rsidRPr="009157AF" w:rsidRDefault="00D90881" w:rsidP="009157AF">
            <w:pPr>
              <w:spacing w:after="0" w:line="240" w:lineRule="auto"/>
              <w:ind w:right="4"/>
              <w:jc w:val="both"/>
              <w:rPr>
                <w:rFonts w:ascii="Roboto" w:eastAsia="Roboto" w:hAnsi="Roboto" w:cs="Roboto"/>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4EEAC53C" w14:textId="77777777" w:rsidR="00D90881" w:rsidRPr="009157AF" w:rsidRDefault="00D90881" w:rsidP="009157AF">
            <w:pPr>
              <w:spacing w:after="0" w:line="240" w:lineRule="auto"/>
              <w:ind w:right="4"/>
              <w:jc w:val="both"/>
              <w:rPr>
                <w:rFonts w:ascii="Roboto" w:eastAsia="Roboto" w:hAnsi="Roboto" w:cs="Roboto"/>
                <w:b/>
                <w:bCs/>
                <w:color w:val="000000"/>
                <w:sz w:val="16"/>
                <w:szCs w:val="16"/>
              </w:rPr>
            </w:pPr>
          </w:p>
        </w:tc>
      </w:tr>
      <w:tr w:rsidR="007D55C1" w:rsidRPr="009157AF" w14:paraId="2ACAA42A" w14:textId="77777777">
        <w:trPr>
          <w:trHeight w:val="510"/>
        </w:trPr>
        <w:tc>
          <w:tcPr>
            <w:tcW w:w="378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E15649" w14:textId="47776C19" w:rsidR="007D55C1" w:rsidRPr="00FC0BB0" w:rsidRDefault="00FC0BB0" w:rsidP="009157AF">
            <w:pPr>
              <w:spacing w:before="140" w:after="140" w:line="280" w:lineRule="atLeast"/>
              <w:ind w:right="4"/>
              <w:jc w:val="both"/>
              <w:rPr>
                <w:rFonts w:ascii="Roboto" w:eastAsia="Roboto" w:hAnsi="Roboto" w:cs="Roboto"/>
                <w:color w:val="000000"/>
                <w:lang w:val="en-US"/>
              </w:rPr>
            </w:pPr>
            <w:r>
              <w:rPr>
                <w:rFonts w:ascii="Roboto" w:eastAsia="Roboto" w:hAnsi="Roboto" w:cs="Roboto"/>
                <w:color w:val="000000" w:themeColor="text1"/>
                <w:lang w:val="en-US"/>
              </w:rPr>
              <w:t>Each a</w:t>
            </w:r>
            <w:r w:rsidR="007D55C1" w:rsidRPr="00FC0BB0">
              <w:rPr>
                <w:rFonts w:ascii="Roboto" w:eastAsia="Roboto" w:hAnsi="Roboto" w:cs="Roboto"/>
                <w:color w:val="000000" w:themeColor="text1"/>
                <w:lang w:val="en-US"/>
              </w:rPr>
              <w:t>dditional 1,000 scripts above 30,000 for Civics and Citizenship</w:t>
            </w:r>
          </w:p>
        </w:tc>
        <w:tc>
          <w:tcPr>
            <w:tcW w:w="1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B801FD" w14:textId="47D30F25" w:rsidR="007D55C1" w:rsidRPr="009157AF" w:rsidRDefault="007D55C1" w:rsidP="009157AF">
            <w:pPr>
              <w:spacing w:after="0" w:line="240" w:lineRule="auto"/>
              <w:ind w:right="4"/>
              <w:jc w:val="both"/>
              <w:rPr>
                <w:rFonts w:ascii="Roboto" w:eastAsia="Roboto" w:hAnsi="Roboto" w:cs="Roboto"/>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25312E17" w14:textId="77777777" w:rsidR="007D55C1" w:rsidRPr="009157AF" w:rsidRDefault="007D55C1" w:rsidP="009157AF">
            <w:pPr>
              <w:spacing w:after="0" w:line="240" w:lineRule="auto"/>
              <w:ind w:right="4"/>
              <w:jc w:val="both"/>
              <w:rPr>
                <w:rFonts w:ascii="Roboto" w:eastAsia="Roboto" w:hAnsi="Roboto" w:cs="Roboto"/>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6AC1E066" w14:textId="77777777" w:rsidR="007D55C1" w:rsidRPr="009157AF" w:rsidRDefault="007D55C1" w:rsidP="009157AF">
            <w:pPr>
              <w:spacing w:after="0" w:line="240" w:lineRule="auto"/>
              <w:ind w:right="4"/>
              <w:jc w:val="both"/>
              <w:rPr>
                <w:rFonts w:ascii="Roboto" w:eastAsia="Roboto" w:hAnsi="Roboto" w:cs="Roboto"/>
                <w:b/>
                <w:bCs/>
                <w:color w:val="000000"/>
                <w:sz w:val="16"/>
                <w:szCs w:val="16"/>
              </w:rPr>
            </w:pPr>
          </w:p>
        </w:tc>
      </w:tr>
    </w:tbl>
    <w:p w14:paraId="3D206E79" w14:textId="418F9C32" w:rsidR="00AE5ACA" w:rsidRPr="009157AF" w:rsidRDefault="00F315DB" w:rsidP="00FC0BB0">
      <w:pPr>
        <w:spacing w:before="140" w:after="140" w:line="280" w:lineRule="atLeast"/>
        <w:ind w:left="1134" w:hanging="1134"/>
        <w:rPr>
          <w:rFonts w:ascii="Roboto" w:hAnsi="Roboto"/>
        </w:rPr>
      </w:pPr>
      <w:r>
        <w:rPr>
          <w:rFonts w:ascii="Roboto" w:hAnsi="Roboto"/>
        </w:rPr>
        <w:t>6.2 Othe Pricing Issues</w:t>
      </w:r>
      <w:r w:rsidR="00AE5ACA">
        <w:rPr>
          <w:rFonts w:ascii="Roboto" w:hAnsi="Roboto"/>
        </w:rPr>
        <w:t xml:space="preserve"> </w:t>
      </w:r>
    </w:p>
    <w:p w14:paraId="52E251F5" w14:textId="23AFC9C4" w:rsidR="008C55B1" w:rsidRPr="008C55B1" w:rsidRDefault="006C1926" w:rsidP="008C55B1">
      <w:pPr>
        <w:spacing w:before="140" w:after="140" w:line="280" w:lineRule="atLeast"/>
      </w:pPr>
      <w:r>
        <w:t>Tenderers</w:t>
      </w:r>
      <w:r w:rsidR="008C55B1" w:rsidRPr="008C55B1">
        <w:t xml:space="preserve"> must specify each and every condition that may affect the pricing offered in this Response Form.</w:t>
      </w:r>
    </w:p>
    <w:p w14:paraId="4F6EFA8C" w14:textId="1B1C04A5" w:rsidR="008C55B1" w:rsidRPr="008C55B1" w:rsidRDefault="008C55B1" w:rsidP="008C55B1">
      <w:pPr>
        <w:spacing w:before="120" w:after="120" w:line="240" w:lineRule="auto"/>
        <w:rPr>
          <w:rFonts w:eastAsia="Arial"/>
          <w:lang w:val="en-GB"/>
        </w:rPr>
      </w:pPr>
      <w:r w:rsidRPr="008C55B1">
        <w:rPr>
          <w:rFonts w:eastAsia="Arial"/>
          <w:lang w:val="en-GB"/>
        </w:rPr>
        <w:t xml:space="preserve">Please specify any other price that may be charged to </w:t>
      </w:r>
      <w:r w:rsidR="00A96FA8">
        <w:rPr>
          <w:rFonts w:eastAsia="Arial"/>
          <w:lang w:val="en-GB"/>
        </w:rPr>
        <w:t>ACARA</w:t>
      </w:r>
      <w:r w:rsidRPr="008C55B1">
        <w:rPr>
          <w:rFonts w:eastAsia="Arial"/>
          <w:lang w:val="en-GB"/>
        </w:rPr>
        <w:t xml:space="preserve"> for the supply of the Services under this Invitation.</w:t>
      </w:r>
    </w:p>
    <w:p w14:paraId="6F8E9ED4" w14:textId="77777777" w:rsidR="008C55B1" w:rsidRPr="008C55B1" w:rsidRDefault="008C55B1" w:rsidP="008C55B1">
      <w:pPr>
        <w:spacing w:before="120" w:after="0" w:line="240" w:lineRule="auto"/>
        <w:rPr>
          <w:rFonts w:eastAsia="Arial"/>
          <w:lang w:val="en-GB"/>
        </w:rPr>
      </w:pPr>
      <w:r w:rsidRPr="008C55B1">
        <w:rPr>
          <w:rFonts w:eastAsia="Arial"/>
          <w:lang w:val="en-GB"/>
        </w:rPr>
        <w:t>For each price, specify:</w:t>
      </w:r>
    </w:p>
    <w:p w14:paraId="4D702047" w14:textId="77777777" w:rsidR="008C55B1" w:rsidRPr="008C55B1" w:rsidRDefault="008C55B1" w:rsidP="008C55B1">
      <w:pPr>
        <w:numPr>
          <w:ilvl w:val="0"/>
          <w:numId w:val="67"/>
        </w:numPr>
        <w:spacing w:before="140" w:after="0" w:line="240" w:lineRule="auto"/>
        <w:ind w:left="714" w:hanging="357"/>
        <w:rPr>
          <w:rFonts w:eastAsia="Arial"/>
          <w:lang w:val="en-GB"/>
        </w:rPr>
      </w:pPr>
      <w:r w:rsidRPr="008C55B1">
        <w:rPr>
          <w:rFonts w:eastAsia="Arial"/>
          <w:lang w:val="en-GB"/>
        </w:rPr>
        <w:t>the nature of the price;</w:t>
      </w:r>
    </w:p>
    <w:p w14:paraId="5C27D8EA" w14:textId="619327F8" w:rsidR="00350E1F" w:rsidRPr="009157AF" w:rsidRDefault="008C55B1" w:rsidP="008C55B1">
      <w:pPr>
        <w:pStyle w:val="tableheading"/>
        <w:rPr>
          <w:rFonts w:ascii="Roboto" w:hAnsi="Roboto" w:cs="Arial"/>
          <w:color w:val="auto"/>
          <w:sz w:val="20"/>
          <w:szCs w:val="20"/>
        </w:rPr>
      </w:pPr>
      <w:r w:rsidRPr="008C55B1">
        <w:rPr>
          <w:rFonts w:ascii="Arial" w:eastAsia="Arial" w:hAnsi="Arial" w:cs="Arial"/>
          <w:b w:val="0"/>
          <w:color w:val="auto"/>
          <w:lang w:eastAsia="en-AU"/>
        </w:rPr>
        <w:t>the circumstances under which it will be incurred; and total price (including GST).</w:t>
      </w:r>
    </w:p>
    <w:p w14:paraId="3C49C0FC" w14:textId="77777777" w:rsidR="004D1E6F" w:rsidRPr="009157AF" w:rsidRDefault="004D1E6F" w:rsidP="0061164E">
      <w:pPr>
        <w:pStyle w:val="Heading1"/>
        <w:pageBreakBefore/>
        <w:rPr>
          <w:rFonts w:ascii="Roboto" w:hAnsi="Roboto"/>
        </w:rPr>
      </w:pPr>
      <w:bookmarkStart w:id="584" w:name="_Toc103658820"/>
      <w:bookmarkStart w:id="585" w:name="_AGSRef54336059"/>
      <w:bookmarkStart w:id="586" w:name="_Toc114912390"/>
      <w:bookmarkStart w:id="587" w:name="_AGSRef43026113"/>
      <w:bookmarkStart w:id="588" w:name="_Ref181181591"/>
      <w:bookmarkStart w:id="589" w:name="_Toc176257416"/>
      <w:r w:rsidRPr="009157AF">
        <w:rPr>
          <w:rFonts w:ascii="Roboto" w:hAnsi="Roboto"/>
        </w:rPr>
        <w:lastRenderedPageBreak/>
        <w:t>Attachment 7: Financial Viability</w:t>
      </w:r>
      <w:bookmarkEnd w:id="584"/>
      <w:bookmarkEnd w:id="585"/>
      <w:bookmarkEnd w:id="586"/>
      <w:bookmarkEnd w:id="587"/>
      <w:r w:rsidRPr="009157AF">
        <w:rPr>
          <w:rFonts w:ascii="Roboto" w:hAnsi="Roboto"/>
        </w:rPr>
        <w:t xml:space="preserve"> Questionnaire</w:t>
      </w:r>
      <w:bookmarkEnd w:id="588"/>
      <w:bookmarkEnd w:id="589"/>
    </w:p>
    <w:p w14:paraId="747D5CC9" w14:textId="77777777" w:rsidR="004D1E6F" w:rsidRPr="009157AF" w:rsidRDefault="004D1E6F" w:rsidP="0061164E">
      <w:pPr>
        <w:pStyle w:val="PlainParagraph"/>
        <w:rPr>
          <w:rFonts w:ascii="Roboto" w:hAnsi="Roboto"/>
        </w:rPr>
      </w:pPr>
      <w:r w:rsidRPr="009157AF">
        <w:rPr>
          <w:rFonts w:ascii="Roboto" w:hAnsi="Roboto"/>
        </w:rPr>
        <w:t>Tenderers should complete the following questionnaire and provide sufficient information to enable ACARA to determine the financial viability of the Tenderer. Tenderers should provide explanations of areas not addressed or items not provided.</w:t>
      </w:r>
    </w:p>
    <w:p w14:paraId="085D71AD" w14:textId="1638D98F" w:rsidR="004D1E6F" w:rsidRPr="009157AF" w:rsidRDefault="004D1E6F" w:rsidP="003A70F2">
      <w:pPr>
        <w:pStyle w:val="Heading2"/>
        <w:rPr>
          <w:rFonts w:ascii="Roboto" w:hAnsi="Roboto"/>
        </w:rPr>
      </w:pPr>
      <w:bookmarkStart w:id="590" w:name="_Toc18579526"/>
      <w:r w:rsidRPr="009157AF">
        <w:rPr>
          <w:rFonts w:ascii="Roboto" w:hAnsi="Roboto"/>
        </w:rPr>
        <w:t xml:space="preserve">Financial </w:t>
      </w:r>
      <w:r w:rsidR="00AF19BF" w:rsidRPr="009157AF">
        <w:rPr>
          <w:rFonts w:ascii="Roboto" w:hAnsi="Roboto"/>
        </w:rPr>
        <w:t>i</w:t>
      </w:r>
      <w:r w:rsidRPr="009157AF">
        <w:rPr>
          <w:rFonts w:ascii="Roboto" w:hAnsi="Roboto"/>
        </w:rPr>
        <w:t>nformation</w:t>
      </w:r>
      <w:bookmarkEnd w:id="590"/>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9"/>
        <w:gridCol w:w="1629"/>
        <w:gridCol w:w="2301"/>
      </w:tblGrid>
      <w:tr w:rsidR="004D1E6F" w:rsidRPr="009157AF" w14:paraId="5CD981F4" w14:textId="77777777" w:rsidTr="00D438BD">
        <w:trPr>
          <w:jc w:val="center"/>
        </w:trPr>
        <w:tc>
          <w:tcPr>
            <w:tcW w:w="6628" w:type="dxa"/>
            <w:gridSpan w:val="2"/>
          </w:tcPr>
          <w:p w14:paraId="25B0A6D0" w14:textId="77777777" w:rsidR="004D1E6F" w:rsidRPr="009157AF" w:rsidRDefault="004D1E6F" w:rsidP="00657259">
            <w:pPr>
              <w:pStyle w:val="tabletext"/>
              <w:rPr>
                <w:rFonts w:ascii="Roboto" w:hAnsi="Roboto"/>
              </w:rPr>
            </w:pPr>
            <w:r w:rsidRPr="009157AF">
              <w:rPr>
                <w:rFonts w:ascii="Roboto" w:hAnsi="Roboto"/>
              </w:rPr>
              <w:t>Audited financial statements including a copy of the auditor’s statement</w:t>
            </w:r>
          </w:p>
        </w:tc>
        <w:tc>
          <w:tcPr>
            <w:tcW w:w="2301" w:type="dxa"/>
          </w:tcPr>
          <w:p w14:paraId="04FC446B" w14:textId="77777777" w:rsidR="004D1E6F" w:rsidRPr="009157AF" w:rsidRDefault="004D1E6F" w:rsidP="00657259">
            <w:pPr>
              <w:pStyle w:val="tabletext"/>
              <w:rPr>
                <w:rFonts w:ascii="Roboto" w:hAnsi="Roboto"/>
              </w:rPr>
            </w:pPr>
            <w:r w:rsidRPr="009157AF">
              <w:rPr>
                <w:rFonts w:ascii="Roboto" w:hAnsi="Roboto"/>
              </w:rPr>
              <w:t>Yes/No</w:t>
            </w:r>
          </w:p>
        </w:tc>
      </w:tr>
      <w:tr w:rsidR="004D1E6F" w:rsidRPr="009157AF" w14:paraId="529A94FD" w14:textId="77777777" w:rsidTr="00D438BD">
        <w:trPr>
          <w:jc w:val="center"/>
        </w:trPr>
        <w:tc>
          <w:tcPr>
            <w:tcW w:w="6628" w:type="dxa"/>
            <w:gridSpan w:val="2"/>
          </w:tcPr>
          <w:p w14:paraId="1F5B599D" w14:textId="77777777" w:rsidR="004D1E6F" w:rsidRPr="009157AF" w:rsidRDefault="004D1E6F" w:rsidP="00657259">
            <w:pPr>
              <w:pStyle w:val="tabletext"/>
              <w:rPr>
                <w:rFonts w:ascii="Roboto" w:hAnsi="Roboto"/>
              </w:rPr>
            </w:pPr>
            <w:r w:rsidRPr="009157AF">
              <w:rPr>
                <w:rFonts w:ascii="Roboto" w:hAnsi="Roboto"/>
              </w:rPr>
              <w:t>Annual report</w:t>
            </w:r>
          </w:p>
        </w:tc>
        <w:tc>
          <w:tcPr>
            <w:tcW w:w="2301" w:type="dxa"/>
          </w:tcPr>
          <w:p w14:paraId="0E89AC10" w14:textId="77777777" w:rsidR="004D1E6F" w:rsidRPr="009157AF" w:rsidRDefault="004D1E6F" w:rsidP="00657259">
            <w:pPr>
              <w:pStyle w:val="tabletext"/>
              <w:rPr>
                <w:rFonts w:ascii="Roboto" w:hAnsi="Roboto"/>
              </w:rPr>
            </w:pPr>
            <w:r w:rsidRPr="009157AF">
              <w:rPr>
                <w:rFonts w:ascii="Roboto" w:hAnsi="Roboto"/>
              </w:rPr>
              <w:t>Yes/No</w:t>
            </w:r>
          </w:p>
        </w:tc>
      </w:tr>
      <w:tr w:rsidR="004D1E6F" w:rsidRPr="009157AF" w14:paraId="2EA0B53C" w14:textId="77777777" w:rsidTr="00D438BD">
        <w:trPr>
          <w:jc w:val="center"/>
        </w:trPr>
        <w:tc>
          <w:tcPr>
            <w:tcW w:w="6628" w:type="dxa"/>
            <w:gridSpan w:val="2"/>
          </w:tcPr>
          <w:p w14:paraId="0F528A13" w14:textId="77777777" w:rsidR="004D1E6F" w:rsidRPr="009157AF" w:rsidRDefault="004D1E6F" w:rsidP="00657259">
            <w:pPr>
              <w:pStyle w:val="tabletext"/>
              <w:rPr>
                <w:rFonts w:ascii="Roboto" w:hAnsi="Roboto"/>
              </w:rPr>
            </w:pPr>
            <w:r w:rsidRPr="009157AF">
              <w:rPr>
                <w:rFonts w:ascii="Roboto" w:hAnsi="Roboto"/>
              </w:rPr>
              <w:t>Copy of certificate of currency for public liability insurance</w:t>
            </w:r>
          </w:p>
        </w:tc>
        <w:tc>
          <w:tcPr>
            <w:tcW w:w="2301" w:type="dxa"/>
          </w:tcPr>
          <w:p w14:paraId="6C87BE69" w14:textId="77777777" w:rsidR="004D1E6F" w:rsidRPr="009157AF" w:rsidRDefault="004D1E6F" w:rsidP="00657259">
            <w:pPr>
              <w:pStyle w:val="tabletext"/>
              <w:rPr>
                <w:rFonts w:ascii="Roboto" w:hAnsi="Roboto"/>
              </w:rPr>
            </w:pPr>
            <w:r w:rsidRPr="009157AF">
              <w:rPr>
                <w:rFonts w:ascii="Roboto" w:hAnsi="Roboto"/>
              </w:rPr>
              <w:t>Yes/No</w:t>
            </w:r>
          </w:p>
        </w:tc>
      </w:tr>
      <w:tr w:rsidR="004D1E6F" w:rsidRPr="009157AF" w14:paraId="7156BBDA" w14:textId="77777777" w:rsidTr="00D438BD">
        <w:trPr>
          <w:jc w:val="center"/>
        </w:trPr>
        <w:tc>
          <w:tcPr>
            <w:tcW w:w="6628" w:type="dxa"/>
            <w:gridSpan w:val="2"/>
          </w:tcPr>
          <w:p w14:paraId="665598A2" w14:textId="77777777" w:rsidR="004D1E6F" w:rsidRPr="009157AF" w:rsidRDefault="004D1E6F" w:rsidP="00657259">
            <w:pPr>
              <w:pStyle w:val="tabletext"/>
              <w:rPr>
                <w:rFonts w:ascii="Roboto" w:hAnsi="Roboto"/>
              </w:rPr>
            </w:pPr>
            <w:r w:rsidRPr="009157AF">
              <w:rPr>
                <w:rFonts w:ascii="Roboto" w:hAnsi="Roboto"/>
              </w:rPr>
              <w:t>Copy of certificate of currency for workers compensation insurance</w:t>
            </w:r>
          </w:p>
        </w:tc>
        <w:tc>
          <w:tcPr>
            <w:tcW w:w="2301" w:type="dxa"/>
          </w:tcPr>
          <w:p w14:paraId="7CCD76E2" w14:textId="77777777" w:rsidR="004D1E6F" w:rsidRPr="009157AF" w:rsidRDefault="004D1E6F" w:rsidP="00657259">
            <w:pPr>
              <w:pStyle w:val="tabletext"/>
              <w:rPr>
                <w:rFonts w:ascii="Roboto" w:hAnsi="Roboto"/>
              </w:rPr>
            </w:pPr>
            <w:r w:rsidRPr="009157AF">
              <w:rPr>
                <w:rFonts w:ascii="Roboto" w:hAnsi="Roboto"/>
              </w:rPr>
              <w:t>Yes/No</w:t>
            </w:r>
          </w:p>
        </w:tc>
      </w:tr>
      <w:tr w:rsidR="004D1E6F" w:rsidRPr="009157AF" w14:paraId="06C541AC" w14:textId="77777777" w:rsidTr="00D438BD">
        <w:trPr>
          <w:jc w:val="center"/>
        </w:trPr>
        <w:tc>
          <w:tcPr>
            <w:tcW w:w="6628" w:type="dxa"/>
            <w:gridSpan w:val="2"/>
          </w:tcPr>
          <w:p w14:paraId="27718EDC" w14:textId="77777777" w:rsidR="004D1E6F" w:rsidRPr="009157AF" w:rsidRDefault="004D1E6F" w:rsidP="00657259">
            <w:pPr>
              <w:pStyle w:val="tabletext"/>
              <w:rPr>
                <w:rFonts w:ascii="Roboto" w:hAnsi="Roboto"/>
              </w:rPr>
            </w:pPr>
            <w:r w:rsidRPr="009157AF">
              <w:rPr>
                <w:rFonts w:ascii="Roboto" w:hAnsi="Roboto"/>
              </w:rPr>
              <w:t>Copy of certificate of currency for professional indemnity insurance</w:t>
            </w:r>
          </w:p>
        </w:tc>
        <w:tc>
          <w:tcPr>
            <w:tcW w:w="2301" w:type="dxa"/>
          </w:tcPr>
          <w:p w14:paraId="4A8260B8" w14:textId="77777777" w:rsidR="004D1E6F" w:rsidRPr="009157AF" w:rsidRDefault="004D1E6F" w:rsidP="00657259">
            <w:pPr>
              <w:pStyle w:val="tabletext"/>
              <w:rPr>
                <w:rFonts w:ascii="Roboto" w:hAnsi="Roboto"/>
              </w:rPr>
            </w:pPr>
            <w:r w:rsidRPr="009157AF">
              <w:rPr>
                <w:rFonts w:ascii="Roboto" w:hAnsi="Roboto"/>
              </w:rPr>
              <w:t>Yes/No</w:t>
            </w:r>
          </w:p>
        </w:tc>
      </w:tr>
      <w:tr w:rsidR="004D1E6F" w:rsidRPr="009157AF" w14:paraId="1F5B6537" w14:textId="77777777" w:rsidTr="00D438BD">
        <w:trPr>
          <w:jc w:val="center"/>
        </w:trPr>
        <w:tc>
          <w:tcPr>
            <w:tcW w:w="6628" w:type="dxa"/>
            <w:gridSpan w:val="2"/>
          </w:tcPr>
          <w:p w14:paraId="58751A41" w14:textId="77777777" w:rsidR="004D1E6F" w:rsidRPr="009157AF" w:rsidRDefault="004D1E6F" w:rsidP="00657259">
            <w:pPr>
              <w:pStyle w:val="tabletext"/>
              <w:rPr>
                <w:rFonts w:ascii="Roboto" w:hAnsi="Roboto"/>
              </w:rPr>
            </w:pPr>
            <w:r w:rsidRPr="009157AF">
              <w:rPr>
                <w:rFonts w:ascii="Roboto" w:hAnsi="Roboto"/>
              </w:rPr>
              <w:t>Details of any petitions, claims, actions, judgements, or decisions, etc. Which is likely to adversely affect your performance of the contract.</w:t>
            </w:r>
          </w:p>
        </w:tc>
        <w:tc>
          <w:tcPr>
            <w:tcW w:w="2301" w:type="dxa"/>
          </w:tcPr>
          <w:p w14:paraId="1F7D275A" w14:textId="77777777" w:rsidR="004D1E6F" w:rsidRPr="009157AF" w:rsidRDefault="004D1E6F" w:rsidP="00657259">
            <w:pPr>
              <w:pStyle w:val="tabletext"/>
              <w:rPr>
                <w:rFonts w:ascii="Roboto" w:hAnsi="Roboto"/>
              </w:rPr>
            </w:pPr>
            <w:r w:rsidRPr="009157AF">
              <w:rPr>
                <w:rFonts w:ascii="Roboto" w:hAnsi="Roboto"/>
              </w:rPr>
              <w:t>Yes/No</w:t>
            </w:r>
          </w:p>
        </w:tc>
      </w:tr>
      <w:tr w:rsidR="004D1E6F" w:rsidRPr="009157AF" w14:paraId="0F492D12" w14:textId="77777777" w:rsidTr="00D4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99" w:type="dxa"/>
          </w:tcPr>
          <w:p w14:paraId="1046A754" w14:textId="77777777" w:rsidR="004D1E6F" w:rsidRPr="009157AF" w:rsidRDefault="004D1E6F" w:rsidP="0061164E">
            <w:pPr>
              <w:pStyle w:val="tabletext"/>
              <w:tabs>
                <w:tab w:val="clear" w:pos="720"/>
              </w:tabs>
              <w:rPr>
                <w:rFonts w:ascii="Roboto" w:hAnsi="Roboto" w:cs="Arial"/>
              </w:rPr>
            </w:pPr>
            <w:r w:rsidRPr="009157AF">
              <w:rPr>
                <w:rFonts w:ascii="Roboto" w:hAnsi="Roboto" w:cs="Arial"/>
              </w:rPr>
              <w:t>The operating entity is:</w:t>
            </w:r>
          </w:p>
          <w:p w14:paraId="018E0BC6" w14:textId="5FE99E40" w:rsidR="004D1E6F" w:rsidRPr="009157AF" w:rsidRDefault="004D1E6F" w:rsidP="0061164E">
            <w:pPr>
              <w:pStyle w:val="tabletext"/>
              <w:tabs>
                <w:tab w:val="clear" w:pos="720"/>
              </w:tabs>
              <w:rPr>
                <w:rFonts w:ascii="Roboto" w:hAnsi="Roboto" w:cs="Arial"/>
              </w:rPr>
            </w:pPr>
            <w:r w:rsidRPr="009157AF">
              <w:rPr>
                <w:rFonts w:ascii="Roboto" w:hAnsi="Roboto" w:cs="Arial"/>
              </w:rPr>
              <w:t>(</w:t>
            </w:r>
            <w:r w:rsidRPr="009157AF">
              <w:rPr>
                <w:rFonts w:ascii="Roboto" w:hAnsi="Roboto" w:cs="Arial"/>
                <w:i/>
                <w:iCs/>
              </w:rPr>
              <w:t xml:space="preserve">Please </w:t>
            </w:r>
            <w:r w:rsidRPr="009157AF">
              <w:rPr>
                <w:rFonts w:ascii="Roboto" w:hAnsi="Roboto" w:cs="Arial"/>
                <w:i/>
                <w:iCs/>
                <w:strike/>
              </w:rPr>
              <w:t>strikethrough</w:t>
            </w:r>
            <w:r w:rsidRPr="009157AF">
              <w:rPr>
                <w:rFonts w:ascii="Roboto" w:hAnsi="Roboto" w:cs="Arial"/>
                <w:i/>
                <w:iCs/>
              </w:rPr>
              <w:t xml:space="preserve"> non-applicable types</w:t>
            </w:r>
            <w:r w:rsidRPr="009157AF">
              <w:rPr>
                <w:rFonts w:ascii="Roboto" w:hAnsi="Roboto" w:cs="Arial"/>
              </w:rPr>
              <w:t>)</w:t>
            </w:r>
          </w:p>
        </w:tc>
        <w:tc>
          <w:tcPr>
            <w:tcW w:w="3930" w:type="dxa"/>
            <w:gridSpan w:val="2"/>
          </w:tcPr>
          <w:p w14:paraId="41665EA1" w14:textId="389D4D50" w:rsidR="004D1E6F" w:rsidRPr="009157AF" w:rsidRDefault="004D1E6F" w:rsidP="0061164E">
            <w:pPr>
              <w:pStyle w:val="tabletext"/>
              <w:tabs>
                <w:tab w:val="clear" w:pos="720"/>
              </w:tabs>
              <w:rPr>
                <w:rFonts w:ascii="Roboto" w:hAnsi="Roboto" w:cs="Arial"/>
              </w:rPr>
            </w:pPr>
            <w:r w:rsidRPr="009157AF">
              <w:rPr>
                <w:rFonts w:ascii="Roboto" w:hAnsi="Roboto" w:cs="Arial"/>
              </w:rPr>
              <w:t xml:space="preserve">Sole </w:t>
            </w:r>
            <w:r w:rsidR="008C03EE" w:rsidRPr="009157AF">
              <w:rPr>
                <w:rFonts w:ascii="Roboto" w:hAnsi="Roboto" w:cs="Arial"/>
              </w:rPr>
              <w:t>t</w:t>
            </w:r>
            <w:r w:rsidRPr="009157AF">
              <w:rPr>
                <w:rFonts w:ascii="Roboto" w:hAnsi="Roboto" w:cs="Arial"/>
              </w:rPr>
              <w:t>rader</w:t>
            </w:r>
            <w:r w:rsidRPr="009157AF">
              <w:rPr>
                <w:rFonts w:ascii="Roboto" w:hAnsi="Roboto" w:cs="Arial"/>
              </w:rPr>
              <w:br/>
              <w:t>Partnership</w:t>
            </w:r>
            <w:r w:rsidRPr="009157AF">
              <w:rPr>
                <w:rFonts w:ascii="Roboto" w:hAnsi="Roboto" w:cs="Arial"/>
              </w:rPr>
              <w:br/>
              <w:t>Association</w:t>
            </w:r>
            <w:r w:rsidRPr="009157AF">
              <w:rPr>
                <w:rFonts w:ascii="Roboto" w:hAnsi="Roboto" w:cs="Arial"/>
              </w:rPr>
              <w:br/>
              <w:t>Company</w:t>
            </w:r>
            <w:r w:rsidRPr="009157AF">
              <w:rPr>
                <w:rFonts w:ascii="Roboto" w:hAnsi="Roboto" w:cs="Arial"/>
              </w:rPr>
              <w:br/>
              <w:t>Trust</w:t>
            </w:r>
            <w:r w:rsidRPr="009157AF">
              <w:rPr>
                <w:rFonts w:ascii="Roboto" w:hAnsi="Roboto" w:cs="Arial"/>
              </w:rPr>
              <w:br/>
              <w:t>Government</w:t>
            </w:r>
          </w:p>
        </w:tc>
      </w:tr>
      <w:tr w:rsidR="004D1E6F" w:rsidRPr="009157AF" w14:paraId="56AA1C85" w14:textId="77777777" w:rsidTr="00D4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99" w:type="dxa"/>
          </w:tcPr>
          <w:p w14:paraId="0552BDAC" w14:textId="77777777" w:rsidR="004D1E6F" w:rsidRPr="009157AF" w:rsidRDefault="004D1E6F" w:rsidP="0061164E">
            <w:pPr>
              <w:pStyle w:val="tabletext"/>
              <w:tabs>
                <w:tab w:val="clear" w:pos="720"/>
              </w:tabs>
              <w:rPr>
                <w:rFonts w:ascii="Roboto" w:hAnsi="Roboto" w:cs="Arial"/>
              </w:rPr>
            </w:pPr>
            <w:r w:rsidRPr="009157AF">
              <w:rPr>
                <w:rFonts w:ascii="Roboto" w:hAnsi="Roboto" w:cs="Arial"/>
              </w:rPr>
              <w:t xml:space="preserve">The operating entity has been in business for: </w:t>
            </w:r>
          </w:p>
          <w:p w14:paraId="52431074" w14:textId="77777777" w:rsidR="004D1E6F" w:rsidRPr="009157AF" w:rsidRDefault="004D1E6F" w:rsidP="0061164E">
            <w:pPr>
              <w:pStyle w:val="tabletext"/>
              <w:tabs>
                <w:tab w:val="clear" w:pos="720"/>
              </w:tabs>
              <w:rPr>
                <w:rFonts w:ascii="Roboto" w:hAnsi="Roboto" w:cs="Arial"/>
              </w:rPr>
            </w:pPr>
            <w:r w:rsidRPr="009157AF">
              <w:rPr>
                <w:rFonts w:ascii="Roboto" w:hAnsi="Roboto" w:cs="Arial"/>
              </w:rPr>
              <w:t>(</w:t>
            </w:r>
            <w:r w:rsidRPr="009157AF">
              <w:rPr>
                <w:rFonts w:ascii="Roboto" w:hAnsi="Roboto" w:cs="Arial"/>
                <w:i/>
                <w:iCs/>
              </w:rPr>
              <w:t xml:space="preserve">Please </w:t>
            </w:r>
            <w:r w:rsidRPr="009157AF">
              <w:rPr>
                <w:rFonts w:ascii="Roboto" w:hAnsi="Roboto" w:cs="Arial"/>
                <w:i/>
                <w:iCs/>
                <w:strike/>
              </w:rPr>
              <w:t>strikethrough</w:t>
            </w:r>
            <w:r w:rsidRPr="009157AF">
              <w:rPr>
                <w:rFonts w:ascii="Roboto" w:hAnsi="Roboto" w:cs="Arial"/>
                <w:i/>
                <w:iCs/>
              </w:rPr>
              <w:t xml:space="preserve"> non-applicable periods</w:t>
            </w:r>
            <w:r w:rsidRPr="009157AF">
              <w:rPr>
                <w:rFonts w:ascii="Roboto" w:hAnsi="Roboto" w:cs="Arial"/>
              </w:rPr>
              <w:t>.)</w:t>
            </w:r>
          </w:p>
        </w:tc>
        <w:tc>
          <w:tcPr>
            <w:tcW w:w="3930" w:type="dxa"/>
            <w:gridSpan w:val="2"/>
          </w:tcPr>
          <w:p w14:paraId="2670F66B" w14:textId="38B1889B" w:rsidR="004D1E6F" w:rsidRPr="009157AF" w:rsidRDefault="004D1E6F" w:rsidP="0061164E">
            <w:pPr>
              <w:pStyle w:val="tabletext"/>
              <w:tabs>
                <w:tab w:val="clear" w:pos="720"/>
              </w:tabs>
              <w:rPr>
                <w:rFonts w:ascii="Roboto" w:hAnsi="Roboto" w:cs="Arial"/>
              </w:rPr>
            </w:pPr>
            <w:r w:rsidRPr="009157AF">
              <w:rPr>
                <w:rFonts w:ascii="Roboto" w:hAnsi="Roboto" w:cs="Arial"/>
              </w:rPr>
              <w:t>Less than 12 months</w:t>
            </w:r>
            <w:r w:rsidRPr="009157AF">
              <w:rPr>
                <w:rFonts w:ascii="Roboto" w:hAnsi="Roboto" w:cs="Arial"/>
              </w:rPr>
              <w:br/>
              <w:t>1–2 years</w:t>
            </w:r>
            <w:r w:rsidRPr="009157AF">
              <w:rPr>
                <w:rFonts w:ascii="Roboto" w:hAnsi="Roboto" w:cs="Arial"/>
              </w:rPr>
              <w:br/>
              <w:t>2–4 years</w:t>
            </w:r>
            <w:r w:rsidRPr="009157AF">
              <w:rPr>
                <w:rFonts w:ascii="Roboto" w:hAnsi="Roboto" w:cs="Arial"/>
              </w:rPr>
              <w:br/>
              <w:t>4–6 years</w:t>
            </w:r>
            <w:r w:rsidRPr="009157AF">
              <w:rPr>
                <w:rFonts w:ascii="Roboto" w:hAnsi="Roboto" w:cs="Arial"/>
              </w:rPr>
              <w:br/>
              <w:t>6–8 years</w:t>
            </w:r>
            <w:r w:rsidRPr="009157AF">
              <w:rPr>
                <w:rFonts w:ascii="Roboto" w:hAnsi="Roboto" w:cs="Arial"/>
              </w:rPr>
              <w:br/>
              <w:t xml:space="preserve">longer than 8 years. </w:t>
            </w:r>
          </w:p>
        </w:tc>
      </w:tr>
    </w:tbl>
    <w:p w14:paraId="5714F641" w14:textId="15F7041B" w:rsidR="004D1E6F" w:rsidRPr="009157AF" w:rsidRDefault="004D1E6F" w:rsidP="00AE7E50">
      <w:pPr>
        <w:pStyle w:val="Heading3"/>
        <w:rPr>
          <w:rFonts w:ascii="Roboto" w:hAnsi="Roboto"/>
        </w:rPr>
      </w:pPr>
      <w:r w:rsidRPr="009157AF">
        <w:rPr>
          <w:rFonts w:ascii="Roboto" w:hAnsi="Roboto"/>
        </w:rPr>
        <w:t>Financial statement summary – A</w:t>
      </w:r>
      <w:r w:rsidR="00F91E50" w:rsidRPr="009157AF">
        <w:rPr>
          <w:rFonts w:ascii="Roboto" w:hAnsi="Roboto"/>
        </w:rPr>
        <w:t>UD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6"/>
        <w:gridCol w:w="1689"/>
        <w:gridCol w:w="1697"/>
        <w:gridCol w:w="1697"/>
      </w:tblGrid>
      <w:tr w:rsidR="004D1E6F" w:rsidRPr="009157AF" w14:paraId="656EAF6A" w14:textId="77777777" w:rsidTr="005875A1">
        <w:trPr>
          <w:jc w:val="center"/>
        </w:trPr>
        <w:tc>
          <w:tcPr>
            <w:tcW w:w="3877" w:type="dxa"/>
            <w:shd w:val="clear" w:color="auto" w:fill="005D93"/>
          </w:tcPr>
          <w:p w14:paraId="5A37F095" w14:textId="77777777" w:rsidR="004D1E6F" w:rsidRPr="009157AF" w:rsidRDefault="004D1E6F" w:rsidP="005875A1">
            <w:pPr>
              <w:pStyle w:val="tableheading"/>
              <w:rPr>
                <w:rFonts w:ascii="Roboto" w:hAnsi="Roboto"/>
              </w:rPr>
            </w:pPr>
            <w:r w:rsidRPr="009157AF">
              <w:rPr>
                <w:rFonts w:ascii="Roboto" w:hAnsi="Roboto"/>
              </w:rPr>
              <w:t>Item</w:t>
            </w:r>
          </w:p>
        </w:tc>
        <w:tc>
          <w:tcPr>
            <w:tcW w:w="1707" w:type="dxa"/>
            <w:shd w:val="clear" w:color="auto" w:fill="005D93"/>
          </w:tcPr>
          <w:p w14:paraId="2F155D38" w14:textId="77777777" w:rsidR="004D1E6F" w:rsidRPr="009157AF" w:rsidRDefault="004D1E6F" w:rsidP="005875A1">
            <w:pPr>
              <w:pStyle w:val="tableheading"/>
              <w:rPr>
                <w:rFonts w:ascii="Roboto" w:hAnsi="Roboto"/>
              </w:rPr>
            </w:pPr>
            <w:r w:rsidRPr="009157AF">
              <w:rPr>
                <w:rFonts w:ascii="Roboto" w:hAnsi="Roboto"/>
              </w:rPr>
              <w:t>Year to date</w:t>
            </w:r>
          </w:p>
        </w:tc>
        <w:tc>
          <w:tcPr>
            <w:tcW w:w="1708" w:type="dxa"/>
            <w:shd w:val="clear" w:color="auto" w:fill="005D93"/>
          </w:tcPr>
          <w:p w14:paraId="61A6060F" w14:textId="77777777" w:rsidR="004D1E6F" w:rsidRPr="009157AF" w:rsidRDefault="004D1E6F" w:rsidP="005875A1">
            <w:pPr>
              <w:pStyle w:val="tableheading"/>
              <w:rPr>
                <w:rFonts w:ascii="Roboto" w:hAnsi="Roboto"/>
              </w:rPr>
            </w:pPr>
            <w:r w:rsidRPr="009157AF">
              <w:rPr>
                <w:rFonts w:ascii="Roboto" w:hAnsi="Roboto"/>
              </w:rPr>
              <w:t>Previous financial year</w:t>
            </w:r>
          </w:p>
        </w:tc>
        <w:tc>
          <w:tcPr>
            <w:tcW w:w="1708" w:type="dxa"/>
            <w:shd w:val="clear" w:color="auto" w:fill="005D93"/>
          </w:tcPr>
          <w:p w14:paraId="394349B0" w14:textId="77777777" w:rsidR="004D1E6F" w:rsidRPr="009157AF" w:rsidRDefault="004D1E6F" w:rsidP="005875A1">
            <w:pPr>
              <w:pStyle w:val="tableheading"/>
              <w:rPr>
                <w:rFonts w:ascii="Roboto" w:hAnsi="Roboto"/>
              </w:rPr>
            </w:pPr>
            <w:r w:rsidRPr="009157AF">
              <w:rPr>
                <w:rFonts w:ascii="Roboto" w:hAnsi="Roboto"/>
              </w:rPr>
              <w:t>Next to previous financial year</w:t>
            </w:r>
          </w:p>
        </w:tc>
      </w:tr>
      <w:tr w:rsidR="004D1E6F" w:rsidRPr="009157AF" w14:paraId="515B236A" w14:textId="77777777" w:rsidTr="00C9088F">
        <w:trPr>
          <w:jc w:val="center"/>
        </w:trPr>
        <w:tc>
          <w:tcPr>
            <w:tcW w:w="3877" w:type="dxa"/>
          </w:tcPr>
          <w:p w14:paraId="624C647A" w14:textId="77777777" w:rsidR="004D1E6F" w:rsidRPr="009157AF" w:rsidRDefault="004D1E6F" w:rsidP="00657259">
            <w:pPr>
              <w:pStyle w:val="tabletext"/>
              <w:rPr>
                <w:rFonts w:ascii="Roboto" w:hAnsi="Roboto"/>
              </w:rPr>
            </w:pPr>
            <w:r w:rsidRPr="009157AF">
              <w:rPr>
                <w:rFonts w:ascii="Roboto" w:hAnsi="Roboto"/>
              </w:rPr>
              <w:t>Operating income</w:t>
            </w:r>
          </w:p>
        </w:tc>
        <w:tc>
          <w:tcPr>
            <w:tcW w:w="1707" w:type="dxa"/>
          </w:tcPr>
          <w:p w14:paraId="27B77689" w14:textId="77777777" w:rsidR="004D1E6F" w:rsidRPr="009157AF" w:rsidRDefault="004D1E6F" w:rsidP="00657259">
            <w:pPr>
              <w:pStyle w:val="tabletext"/>
              <w:rPr>
                <w:rFonts w:ascii="Roboto" w:hAnsi="Roboto"/>
              </w:rPr>
            </w:pPr>
          </w:p>
        </w:tc>
        <w:tc>
          <w:tcPr>
            <w:tcW w:w="1708" w:type="dxa"/>
          </w:tcPr>
          <w:p w14:paraId="444B33EB" w14:textId="77777777" w:rsidR="004D1E6F" w:rsidRPr="009157AF" w:rsidRDefault="004D1E6F" w:rsidP="00657259">
            <w:pPr>
              <w:pStyle w:val="tabletext"/>
              <w:rPr>
                <w:rFonts w:ascii="Roboto" w:hAnsi="Roboto"/>
              </w:rPr>
            </w:pPr>
          </w:p>
        </w:tc>
        <w:tc>
          <w:tcPr>
            <w:tcW w:w="1708" w:type="dxa"/>
          </w:tcPr>
          <w:p w14:paraId="1413A986" w14:textId="77777777" w:rsidR="004D1E6F" w:rsidRPr="009157AF" w:rsidRDefault="004D1E6F" w:rsidP="00657259">
            <w:pPr>
              <w:pStyle w:val="tabletext"/>
              <w:rPr>
                <w:rFonts w:ascii="Roboto" w:hAnsi="Roboto"/>
              </w:rPr>
            </w:pPr>
          </w:p>
        </w:tc>
      </w:tr>
      <w:tr w:rsidR="004D1E6F" w:rsidRPr="009157AF" w14:paraId="3935E8F1" w14:textId="77777777" w:rsidTr="00C9088F">
        <w:trPr>
          <w:jc w:val="center"/>
        </w:trPr>
        <w:tc>
          <w:tcPr>
            <w:tcW w:w="3877" w:type="dxa"/>
          </w:tcPr>
          <w:p w14:paraId="306A7A04" w14:textId="77777777" w:rsidR="004D1E6F" w:rsidRPr="009157AF" w:rsidRDefault="004D1E6F" w:rsidP="00657259">
            <w:pPr>
              <w:pStyle w:val="tabletext"/>
              <w:rPr>
                <w:rFonts w:ascii="Roboto" w:hAnsi="Roboto"/>
              </w:rPr>
            </w:pPr>
            <w:r w:rsidRPr="009157AF">
              <w:rPr>
                <w:rFonts w:ascii="Roboto" w:hAnsi="Roboto"/>
              </w:rPr>
              <w:lastRenderedPageBreak/>
              <w:t>Interest paid</w:t>
            </w:r>
          </w:p>
        </w:tc>
        <w:tc>
          <w:tcPr>
            <w:tcW w:w="1707" w:type="dxa"/>
          </w:tcPr>
          <w:p w14:paraId="7FD7C37E" w14:textId="77777777" w:rsidR="004D1E6F" w:rsidRPr="009157AF" w:rsidRDefault="004D1E6F" w:rsidP="00657259">
            <w:pPr>
              <w:pStyle w:val="tabletext"/>
              <w:rPr>
                <w:rFonts w:ascii="Roboto" w:hAnsi="Roboto"/>
              </w:rPr>
            </w:pPr>
          </w:p>
        </w:tc>
        <w:tc>
          <w:tcPr>
            <w:tcW w:w="1708" w:type="dxa"/>
          </w:tcPr>
          <w:p w14:paraId="1373A306" w14:textId="77777777" w:rsidR="004D1E6F" w:rsidRPr="009157AF" w:rsidRDefault="004D1E6F" w:rsidP="00657259">
            <w:pPr>
              <w:pStyle w:val="tabletext"/>
              <w:rPr>
                <w:rFonts w:ascii="Roboto" w:hAnsi="Roboto"/>
              </w:rPr>
            </w:pPr>
          </w:p>
        </w:tc>
        <w:tc>
          <w:tcPr>
            <w:tcW w:w="1708" w:type="dxa"/>
          </w:tcPr>
          <w:p w14:paraId="5641E689" w14:textId="77777777" w:rsidR="004D1E6F" w:rsidRPr="009157AF" w:rsidRDefault="004D1E6F" w:rsidP="00657259">
            <w:pPr>
              <w:pStyle w:val="tabletext"/>
              <w:rPr>
                <w:rFonts w:ascii="Roboto" w:hAnsi="Roboto"/>
              </w:rPr>
            </w:pPr>
          </w:p>
        </w:tc>
      </w:tr>
      <w:tr w:rsidR="004D1E6F" w:rsidRPr="009157AF" w14:paraId="3CBC15C1" w14:textId="77777777" w:rsidTr="00C9088F">
        <w:trPr>
          <w:jc w:val="center"/>
        </w:trPr>
        <w:tc>
          <w:tcPr>
            <w:tcW w:w="3877" w:type="dxa"/>
          </w:tcPr>
          <w:p w14:paraId="643630DA" w14:textId="77777777" w:rsidR="004D1E6F" w:rsidRPr="009157AF" w:rsidRDefault="004D1E6F" w:rsidP="00657259">
            <w:pPr>
              <w:pStyle w:val="tabletext"/>
              <w:rPr>
                <w:rFonts w:ascii="Roboto" w:hAnsi="Roboto"/>
              </w:rPr>
            </w:pPr>
            <w:r w:rsidRPr="009157AF">
              <w:rPr>
                <w:rFonts w:ascii="Roboto" w:hAnsi="Roboto"/>
              </w:rPr>
              <w:t>Net operating income</w:t>
            </w:r>
          </w:p>
        </w:tc>
        <w:tc>
          <w:tcPr>
            <w:tcW w:w="1707" w:type="dxa"/>
          </w:tcPr>
          <w:p w14:paraId="0DFD0A18" w14:textId="77777777" w:rsidR="004D1E6F" w:rsidRPr="009157AF" w:rsidRDefault="004D1E6F" w:rsidP="00657259">
            <w:pPr>
              <w:pStyle w:val="tabletext"/>
              <w:rPr>
                <w:rFonts w:ascii="Roboto" w:hAnsi="Roboto"/>
              </w:rPr>
            </w:pPr>
          </w:p>
        </w:tc>
        <w:tc>
          <w:tcPr>
            <w:tcW w:w="1708" w:type="dxa"/>
          </w:tcPr>
          <w:p w14:paraId="3F78E79A" w14:textId="77777777" w:rsidR="004D1E6F" w:rsidRPr="009157AF" w:rsidRDefault="004D1E6F" w:rsidP="00657259">
            <w:pPr>
              <w:pStyle w:val="tabletext"/>
              <w:rPr>
                <w:rFonts w:ascii="Roboto" w:hAnsi="Roboto"/>
              </w:rPr>
            </w:pPr>
          </w:p>
        </w:tc>
        <w:tc>
          <w:tcPr>
            <w:tcW w:w="1708" w:type="dxa"/>
          </w:tcPr>
          <w:p w14:paraId="1C59D138" w14:textId="77777777" w:rsidR="004D1E6F" w:rsidRPr="009157AF" w:rsidRDefault="004D1E6F" w:rsidP="00657259">
            <w:pPr>
              <w:pStyle w:val="tabletext"/>
              <w:rPr>
                <w:rFonts w:ascii="Roboto" w:hAnsi="Roboto"/>
              </w:rPr>
            </w:pPr>
          </w:p>
        </w:tc>
      </w:tr>
      <w:tr w:rsidR="004D1E6F" w:rsidRPr="009157AF" w14:paraId="2DF9B447" w14:textId="77777777" w:rsidTr="00C9088F">
        <w:trPr>
          <w:jc w:val="center"/>
        </w:trPr>
        <w:tc>
          <w:tcPr>
            <w:tcW w:w="3877" w:type="dxa"/>
          </w:tcPr>
          <w:p w14:paraId="169B60BC" w14:textId="77777777" w:rsidR="004D1E6F" w:rsidRPr="009157AF" w:rsidRDefault="004D1E6F" w:rsidP="00657259">
            <w:pPr>
              <w:pStyle w:val="tabletext"/>
              <w:rPr>
                <w:rFonts w:ascii="Roboto" w:hAnsi="Roboto"/>
              </w:rPr>
            </w:pPr>
            <w:r w:rsidRPr="009157AF">
              <w:rPr>
                <w:rFonts w:ascii="Roboto" w:hAnsi="Roboto"/>
              </w:rPr>
              <w:t>Dividends / distributions / drawings paid</w:t>
            </w:r>
          </w:p>
        </w:tc>
        <w:tc>
          <w:tcPr>
            <w:tcW w:w="1707" w:type="dxa"/>
          </w:tcPr>
          <w:p w14:paraId="61DADB0B" w14:textId="77777777" w:rsidR="004D1E6F" w:rsidRPr="009157AF" w:rsidRDefault="004D1E6F" w:rsidP="00657259">
            <w:pPr>
              <w:pStyle w:val="tabletext"/>
              <w:rPr>
                <w:rFonts w:ascii="Roboto" w:hAnsi="Roboto"/>
              </w:rPr>
            </w:pPr>
          </w:p>
        </w:tc>
        <w:tc>
          <w:tcPr>
            <w:tcW w:w="1708" w:type="dxa"/>
          </w:tcPr>
          <w:p w14:paraId="24123187" w14:textId="77777777" w:rsidR="004D1E6F" w:rsidRPr="009157AF" w:rsidRDefault="004D1E6F" w:rsidP="00657259">
            <w:pPr>
              <w:pStyle w:val="tabletext"/>
              <w:rPr>
                <w:rFonts w:ascii="Roboto" w:hAnsi="Roboto"/>
              </w:rPr>
            </w:pPr>
          </w:p>
        </w:tc>
        <w:tc>
          <w:tcPr>
            <w:tcW w:w="1708" w:type="dxa"/>
          </w:tcPr>
          <w:p w14:paraId="6902DD89" w14:textId="77777777" w:rsidR="004D1E6F" w:rsidRPr="009157AF" w:rsidRDefault="004D1E6F" w:rsidP="00657259">
            <w:pPr>
              <w:pStyle w:val="tabletext"/>
              <w:rPr>
                <w:rFonts w:ascii="Roboto" w:hAnsi="Roboto"/>
              </w:rPr>
            </w:pPr>
          </w:p>
        </w:tc>
      </w:tr>
      <w:tr w:rsidR="004D1E6F" w:rsidRPr="009157AF" w14:paraId="54592E5B" w14:textId="77777777" w:rsidTr="00C9088F">
        <w:trPr>
          <w:jc w:val="center"/>
        </w:trPr>
        <w:tc>
          <w:tcPr>
            <w:tcW w:w="3877" w:type="dxa"/>
          </w:tcPr>
          <w:p w14:paraId="5F85C3A9" w14:textId="77777777" w:rsidR="004D1E6F" w:rsidRPr="009157AF" w:rsidRDefault="004D1E6F" w:rsidP="00657259">
            <w:pPr>
              <w:pStyle w:val="tabletext"/>
              <w:rPr>
                <w:rFonts w:ascii="Roboto" w:hAnsi="Roboto"/>
              </w:rPr>
            </w:pPr>
            <w:r w:rsidRPr="009157AF">
              <w:rPr>
                <w:rFonts w:ascii="Roboto" w:hAnsi="Roboto"/>
              </w:rPr>
              <w:t>Cash at bank</w:t>
            </w:r>
          </w:p>
        </w:tc>
        <w:tc>
          <w:tcPr>
            <w:tcW w:w="1707" w:type="dxa"/>
          </w:tcPr>
          <w:p w14:paraId="29B00941" w14:textId="77777777" w:rsidR="004D1E6F" w:rsidRPr="009157AF" w:rsidRDefault="004D1E6F" w:rsidP="00657259">
            <w:pPr>
              <w:pStyle w:val="tabletext"/>
              <w:rPr>
                <w:rFonts w:ascii="Roboto" w:hAnsi="Roboto"/>
              </w:rPr>
            </w:pPr>
          </w:p>
        </w:tc>
        <w:tc>
          <w:tcPr>
            <w:tcW w:w="1708" w:type="dxa"/>
          </w:tcPr>
          <w:p w14:paraId="615FDACD" w14:textId="77777777" w:rsidR="004D1E6F" w:rsidRPr="009157AF" w:rsidRDefault="004D1E6F" w:rsidP="00657259">
            <w:pPr>
              <w:pStyle w:val="tabletext"/>
              <w:rPr>
                <w:rFonts w:ascii="Roboto" w:hAnsi="Roboto"/>
              </w:rPr>
            </w:pPr>
          </w:p>
        </w:tc>
        <w:tc>
          <w:tcPr>
            <w:tcW w:w="1708" w:type="dxa"/>
          </w:tcPr>
          <w:p w14:paraId="3559E2A9" w14:textId="77777777" w:rsidR="004D1E6F" w:rsidRPr="009157AF" w:rsidRDefault="004D1E6F" w:rsidP="00657259">
            <w:pPr>
              <w:pStyle w:val="tabletext"/>
              <w:rPr>
                <w:rFonts w:ascii="Roboto" w:hAnsi="Roboto"/>
              </w:rPr>
            </w:pPr>
          </w:p>
        </w:tc>
      </w:tr>
      <w:tr w:rsidR="004D1E6F" w:rsidRPr="009157AF" w14:paraId="34C29C81" w14:textId="77777777" w:rsidTr="00C9088F">
        <w:trPr>
          <w:jc w:val="center"/>
        </w:trPr>
        <w:tc>
          <w:tcPr>
            <w:tcW w:w="3877" w:type="dxa"/>
          </w:tcPr>
          <w:p w14:paraId="7C544567" w14:textId="77777777" w:rsidR="004D1E6F" w:rsidRPr="009157AF" w:rsidRDefault="004D1E6F" w:rsidP="00657259">
            <w:pPr>
              <w:pStyle w:val="tabletext"/>
              <w:rPr>
                <w:rFonts w:ascii="Roboto" w:hAnsi="Roboto"/>
              </w:rPr>
            </w:pPr>
            <w:r w:rsidRPr="009157AF">
              <w:rPr>
                <w:rFonts w:ascii="Roboto" w:hAnsi="Roboto"/>
              </w:rPr>
              <w:t>Total current / financial assets</w:t>
            </w:r>
          </w:p>
        </w:tc>
        <w:tc>
          <w:tcPr>
            <w:tcW w:w="1707" w:type="dxa"/>
          </w:tcPr>
          <w:p w14:paraId="47F77348" w14:textId="77777777" w:rsidR="004D1E6F" w:rsidRPr="009157AF" w:rsidRDefault="004D1E6F" w:rsidP="00657259">
            <w:pPr>
              <w:pStyle w:val="tabletext"/>
              <w:rPr>
                <w:rFonts w:ascii="Roboto" w:hAnsi="Roboto"/>
              </w:rPr>
            </w:pPr>
          </w:p>
        </w:tc>
        <w:tc>
          <w:tcPr>
            <w:tcW w:w="1708" w:type="dxa"/>
          </w:tcPr>
          <w:p w14:paraId="7B0E7C86" w14:textId="77777777" w:rsidR="004D1E6F" w:rsidRPr="009157AF" w:rsidRDefault="004D1E6F" w:rsidP="00657259">
            <w:pPr>
              <w:pStyle w:val="tabletext"/>
              <w:rPr>
                <w:rFonts w:ascii="Roboto" w:hAnsi="Roboto"/>
              </w:rPr>
            </w:pPr>
          </w:p>
        </w:tc>
        <w:tc>
          <w:tcPr>
            <w:tcW w:w="1708" w:type="dxa"/>
          </w:tcPr>
          <w:p w14:paraId="75CC2C0B" w14:textId="77777777" w:rsidR="004D1E6F" w:rsidRPr="009157AF" w:rsidRDefault="004D1E6F" w:rsidP="00657259">
            <w:pPr>
              <w:pStyle w:val="tabletext"/>
              <w:rPr>
                <w:rFonts w:ascii="Roboto" w:hAnsi="Roboto"/>
              </w:rPr>
            </w:pPr>
          </w:p>
        </w:tc>
      </w:tr>
      <w:tr w:rsidR="004D1E6F" w:rsidRPr="009157AF" w14:paraId="5E988CB3" w14:textId="77777777" w:rsidTr="00C9088F">
        <w:trPr>
          <w:jc w:val="center"/>
        </w:trPr>
        <w:tc>
          <w:tcPr>
            <w:tcW w:w="3877" w:type="dxa"/>
          </w:tcPr>
          <w:p w14:paraId="28FADA1B" w14:textId="77777777" w:rsidR="004D1E6F" w:rsidRPr="009157AF" w:rsidRDefault="004D1E6F" w:rsidP="00657259">
            <w:pPr>
              <w:pStyle w:val="tabletext"/>
              <w:rPr>
                <w:rFonts w:ascii="Roboto" w:hAnsi="Roboto"/>
              </w:rPr>
            </w:pPr>
            <w:r w:rsidRPr="009157AF">
              <w:rPr>
                <w:rFonts w:ascii="Roboto" w:hAnsi="Roboto"/>
              </w:rPr>
              <w:t>Total assets</w:t>
            </w:r>
          </w:p>
        </w:tc>
        <w:tc>
          <w:tcPr>
            <w:tcW w:w="1707" w:type="dxa"/>
          </w:tcPr>
          <w:p w14:paraId="3A8DFE19" w14:textId="77777777" w:rsidR="004D1E6F" w:rsidRPr="009157AF" w:rsidRDefault="004D1E6F" w:rsidP="00657259">
            <w:pPr>
              <w:pStyle w:val="tabletext"/>
              <w:rPr>
                <w:rFonts w:ascii="Roboto" w:hAnsi="Roboto"/>
              </w:rPr>
            </w:pPr>
          </w:p>
        </w:tc>
        <w:tc>
          <w:tcPr>
            <w:tcW w:w="1708" w:type="dxa"/>
          </w:tcPr>
          <w:p w14:paraId="7459D913" w14:textId="77777777" w:rsidR="004D1E6F" w:rsidRPr="009157AF" w:rsidRDefault="004D1E6F" w:rsidP="00657259">
            <w:pPr>
              <w:pStyle w:val="tabletext"/>
              <w:rPr>
                <w:rFonts w:ascii="Roboto" w:hAnsi="Roboto"/>
              </w:rPr>
            </w:pPr>
          </w:p>
        </w:tc>
        <w:tc>
          <w:tcPr>
            <w:tcW w:w="1708" w:type="dxa"/>
          </w:tcPr>
          <w:p w14:paraId="35E99F7F" w14:textId="77777777" w:rsidR="004D1E6F" w:rsidRPr="009157AF" w:rsidRDefault="004D1E6F" w:rsidP="00657259">
            <w:pPr>
              <w:pStyle w:val="tabletext"/>
              <w:rPr>
                <w:rFonts w:ascii="Roboto" w:hAnsi="Roboto"/>
              </w:rPr>
            </w:pPr>
          </w:p>
        </w:tc>
      </w:tr>
      <w:tr w:rsidR="004D1E6F" w:rsidRPr="009157AF" w14:paraId="04539AD8" w14:textId="77777777" w:rsidTr="00C9088F">
        <w:trPr>
          <w:jc w:val="center"/>
        </w:trPr>
        <w:tc>
          <w:tcPr>
            <w:tcW w:w="3877" w:type="dxa"/>
          </w:tcPr>
          <w:p w14:paraId="1D5A8665" w14:textId="77777777" w:rsidR="004D1E6F" w:rsidRPr="009157AF" w:rsidRDefault="004D1E6F" w:rsidP="00657259">
            <w:pPr>
              <w:pStyle w:val="tabletext"/>
              <w:rPr>
                <w:rFonts w:ascii="Roboto" w:hAnsi="Roboto"/>
              </w:rPr>
            </w:pPr>
            <w:r w:rsidRPr="009157AF">
              <w:rPr>
                <w:rFonts w:ascii="Roboto" w:hAnsi="Roboto"/>
              </w:rPr>
              <w:t>Level of debt</w:t>
            </w:r>
          </w:p>
        </w:tc>
        <w:tc>
          <w:tcPr>
            <w:tcW w:w="1707" w:type="dxa"/>
          </w:tcPr>
          <w:p w14:paraId="34E2A297" w14:textId="77777777" w:rsidR="004D1E6F" w:rsidRPr="009157AF" w:rsidRDefault="004D1E6F" w:rsidP="00657259">
            <w:pPr>
              <w:pStyle w:val="tabletext"/>
              <w:rPr>
                <w:rFonts w:ascii="Roboto" w:hAnsi="Roboto"/>
              </w:rPr>
            </w:pPr>
          </w:p>
        </w:tc>
        <w:tc>
          <w:tcPr>
            <w:tcW w:w="1708" w:type="dxa"/>
          </w:tcPr>
          <w:p w14:paraId="758442C9" w14:textId="77777777" w:rsidR="004D1E6F" w:rsidRPr="009157AF" w:rsidRDefault="004D1E6F" w:rsidP="00657259">
            <w:pPr>
              <w:pStyle w:val="tabletext"/>
              <w:rPr>
                <w:rFonts w:ascii="Roboto" w:hAnsi="Roboto"/>
              </w:rPr>
            </w:pPr>
          </w:p>
        </w:tc>
        <w:tc>
          <w:tcPr>
            <w:tcW w:w="1708" w:type="dxa"/>
          </w:tcPr>
          <w:p w14:paraId="6E03013E" w14:textId="77777777" w:rsidR="004D1E6F" w:rsidRPr="009157AF" w:rsidRDefault="004D1E6F" w:rsidP="00657259">
            <w:pPr>
              <w:pStyle w:val="tabletext"/>
              <w:rPr>
                <w:rFonts w:ascii="Roboto" w:hAnsi="Roboto"/>
              </w:rPr>
            </w:pPr>
          </w:p>
        </w:tc>
      </w:tr>
      <w:tr w:rsidR="004D1E6F" w:rsidRPr="009157AF" w14:paraId="6A52B7A9" w14:textId="77777777" w:rsidTr="00C9088F">
        <w:trPr>
          <w:jc w:val="center"/>
        </w:trPr>
        <w:tc>
          <w:tcPr>
            <w:tcW w:w="3877" w:type="dxa"/>
          </w:tcPr>
          <w:p w14:paraId="1667F290" w14:textId="77777777" w:rsidR="004D1E6F" w:rsidRPr="009157AF" w:rsidRDefault="004D1E6F" w:rsidP="00657259">
            <w:pPr>
              <w:pStyle w:val="tabletext"/>
              <w:rPr>
                <w:rFonts w:ascii="Roboto" w:hAnsi="Roboto"/>
              </w:rPr>
            </w:pPr>
            <w:r w:rsidRPr="009157AF">
              <w:rPr>
                <w:rFonts w:ascii="Roboto" w:hAnsi="Roboto"/>
              </w:rPr>
              <w:t>Total current liabilities</w:t>
            </w:r>
          </w:p>
        </w:tc>
        <w:tc>
          <w:tcPr>
            <w:tcW w:w="1707" w:type="dxa"/>
          </w:tcPr>
          <w:p w14:paraId="2CD14A97" w14:textId="77777777" w:rsidR="004D1E6F" w:rsidRPr="009157AF" w:rsidRDefault="004D1E6F" w:rsidP="00657259">
            <w:pPr>
              <w:pStyle w:val="tabletext"/>
              <w:rPr>
                <w:rFonts w:ascii="Roboto" w:hAnsi="Roboto"/>
              </w:rPr>
            </w:pPr>
          </w:p>
        </w:tc>
        <w:tc>
          <w:tcPr>
            <w:tcW w:w="1708" w:type="dxa"/>
          </w:tcPr>
          <w:p w14:paraId="7427593F" w14:textId="77777777" w:rsidR="004D1E6F" w:rsidRPr="009157AF" w:rsidRDefault="004D1E6F" w:rsidP="00657259">
            <w:pPr>
              <w:pStyle w:val="tabletext"/>
              <w:rPr>
                <w:rFonts w:ascii="Roboto" w:hAnsi="Roboto"/>
              </w:rPr>
            </w:pPr>
          </w:p>
        </w:tc>
        <w:tc>
          <w:tcPr>
            <w:tcW w:w="1708" w:type="dxa"/>
          </w:tcPr>
          <w:p w14:paraId="2497B049" w14:textId="77777777" w:rsidR="004D1E6F" w:rsidRPr="009157AF" w:rsidRDefault="004D1E6F" w:rsidP="00657259">
            <w:pPr>
              <w:pStyle w:val="tabletext"/>
              <w:rPr>
                <w:rFonts w:ascii="Roboto" w:hAnsi="Roboto"/>
              </w:rPr>
            </w:pPr>
          </w:p>
        </w:tc>
      </w:tr>
      <w:tr w:rsidR="004D1E6F" w:rsidRPr="009157AF" w14:paraId="68671BFD" w14:textId="77777777" w:rsidTr="00C9088F">
        <w:trPr>
          <w:jc w:val="center"/>
        </w:trPr>
        <w:tc>
          <w:tcPr>
            <w:tcW w:w="3877" w:type="dxa"/>
          </w:tcPr>
          <w:p w14:paraId="025CB1C1" w14:textId="77777777" w:rsidR="004D1E6F" w:rsidRPr="009157AF" w:rsidRDefault="004D1E6F" w:rsidP="00657259">
            <w:pPr>
              <w:pStyle w:val="tabletext"/>
              <w:rPr>
                <w:rFonts w:ascii="Roboto" w:hAnsi="Roboto"/>
              </w:rPr>
            </w:pPr>
            <w:r w:rsidRPr="009157AF">
              <w:rPr>
                <w:rFonts w:ascii="Roboto" w:hAnsi="Roboto"/>
              </w:rPr>
              <w:t>Total liabilities</w:t>
            </w:r>
          </w:p>
        </w:tc>
        <w:tc>
          <w:tcPr>
            <w:tcW w:w="1707" w:type="dxa"/>
          </w:tcPr>
          <w:p w14:paraId="391BE70C" w14:textId="77777777" w:rsidR="004D1E6F" w:rsidRPr="009157AF" w:rsidRDefault="004D1E6F" w:rsidP="00657259">
            <w:pPr>
              <w:pStyle w:val="tabletext"/>
              <w:rPr>
                <w:rFonts w:ascii="Roboto" w:hAnsi="Roboto"/>
              </w:rPr>
            </w:pPr>
          </w:p>
        </w:tc>
        <w:tc>
          <w:tcPr>
            <w:tcW w:w="1708" w:type="dxa"/>
          </w:tcPr>
          <w:p w14:paraId="7E7B7819" w14:textId="77777777" w:rsidR="004D1E6F" w:rsidRPr="009157AF" w:rsidRDefault="004D1E6F" w:rsidP="00657259">
            <w:pPr>
              <w:pStyle w:val="tabletext"/>
              <w:rPr>
                <w:rFonts w:ascii="Roboto" w:hAnsi="Roboto"/>
              </w:rPr>
            </w:pPr>
          </w:p>
        </w:tc>
        <w:tc>
          <w:tcPr>
            <w:tcW w:w="1708" w:type="dxa"/>
          </w:tcPr>
          <w:p w14:paraId="61BB4586" w14:textId="77777777" w:rsidR="004D1E6F" w:rsidRPr="009157AF" w:rsidRDefault="004D1E6F" w:rsidP="00657259">
            <w:pPr>
              <w:pStyle w:val="tabletext"/>
              <w:rPr>
                <w:rFonts w:ascii="Roboto" w:hAnsi="Roboto"/>
              </w:rPr>
            </w:pPr>
          </w:p>
        </w:tc>
      </w:tr>
      <w:tr w:rsidR="004D1E6F" w:rsidRPr="009157AF" w14:paraId="118D7F96" w14:textId="77777777" w:rsidTr="00C9088F">
        <w:trPr>
          <w:jc w:val="center"/>
        </w:trPr>
        <w:tc>
          <w:tcPr>
            <w:tcW w:w="3877" w:type="dxa"/>
          </w:tcPr>
          <w:p w14:paraId="56A9B1D8" w14:textId="77777777" w:rsidR="004D1E6F" w:rsidRPr="009157AF" w:rsidRDefault="004D1E6F" w:rsidP="00657259">
            <w:pPr>
              <w:pStyle w:val="tabletext"/>
              <w:rPr>
                <w:rFonts w:ascii="Roboto" w:hAnsi="Roboto"/>
              </w:rPr>
            </w:pPr>
            <w:r w:rsidRPr="009157AF">
              <w:rPr>
                <w:rFonts w:ascii="Roboto" w:hAnsi="Roboto"/>
              </w:rPr>
              <w:t>Total equity</w:t>
            </w:r>
          </w:p>
        </w:tc>
        <w:tc>
          <w:tcPr>
            <w:tcW w:w="1707" w:type="dxa"/>
          </w:tcPr>
          <w:p w14:paraId="47188BC0" w14:textId="77777777" w:rsidR="004D1E6F" w:rsidRPr="009157AF" w:rsidRDefault="004D1E6F" w:rsidP="00657259">
            <w:pPr>
              <w:pStyle w:val="tabletext"/>
              <w:rPr>
                <w:rFonts w:ascii="Roboto" w:hAnsi="Roboto"/>
              </w:rPr>
            </w:pPr>
          </w:p>
        </w:tc>
        <w:tc>
          <w:tcPr>
            <w:tcW w:w="1708" w:type="dxa"/>
          </w:tcPr>
          <w:p w14:paraId="13B62E41" w14:textId="77777777" w:rsidR="004D1E6F" w:rsidRPr="009157AF" w:rsidRDefault="004D1E6F" w:rsidP="00657259">
            <w:pPr>
              <w:pStyle w:val="tabletext"/>
              <w:rPr>
                <w:rFonts w:ascii="Roboto" w:hAnsi="Roboto"/>
              </w:rPr>
            </w:pPr>
          </w:p>
        </w:tc>
        <w:tc>
          <w:tcPr>
            <w:tcW w:w="1708" w:type="dxa"/>
          </w:tcPr>
          <w:p w14:paraId="4F191D7F" w14:textId="77777777" w:rsidR="004D1E6F" w:rsidRPr="009157AF" w:rsidRDefault="004D1E6F" w:rsidP="00657259">
            <w:pPr>
              <w:pStyle w:val="tabletext"/>
              <w:rPr>
                <w:rFonts w:ascii="Roboto" w:hAnsi="Roboto"/>
              </w:rPr>
            </w:pPr>
          </w:p>
        </w:tc>
      </w:tr>
    </w:tbl>
    <w:p w14:paraId="7C6446ED" w14:textId="77777777" w:rsidR="004D1E6F" w:rsidRPr="009157AF" w:rsidRDefault="004D1E6F" w:rsidP="0061164E">
      <w:pPr>
        <w:pStyle w:val="Heading1"/>
        <w:pageBreakBefore/>
        <w:rPr>
          <w:rFonts w:ascii="Roboto" w:hAnsi="Roboto"/>
        </w:rPr>
      </w:pPr>
      <w:bookmarkStart w:id="591" w:name="_Toc87418332"/>
      <w:bookmarkStart w:id="592" w:name="_Toc103658821"/>
      <w:bookmarkStart w:id="593" w:name="_AGSRef2262920"/>
      <w:bookmarkStart w:id="594" w:name="_AGSRef82741183"/>
      <w:bookmarkStart w:id="595" w:name="_AGSRef8189356"/>
      <w:bookmarkStart w:id="596" w:name="_AGSRef19192248"/>
      <w:bookmarkStart w:id="597" w:name="_AGSRef14998108"/>
      <w:bookmarkStart w:id="598" w:name="_AGSRef92878597"/>
      <w:bookmarkStart w:id="599" w:name="_Toc114912391"/>
      <w:bookmarkStart w:id="600" w:name="_Ref176168253"/>
      <w:bookmarkStart w:id="601" w:name="_Ref176168258"/>
      <w:bookmarkStart w:id="602" w:name="_AGSRef10302263"/>
      <w:bookmarkStart w:id="603" w:name="_AGSRef16282159"/>
      <w:bookmarkStart w:id="604" w:name="_AGSRef39029145"/>
      <w:bookmarkStart w:id="605" w:name="_AGSRef48989474"/>
      <w:bookmarkStart w:id="606" w:name="_Ref181593512"/>
      <w:bookmarkStart w:id="607" w:name="_Ref181594303"/>
      <w:bookmarkStart w:id="608" w:name="_Ref57716782"/>
      <w:bookmarkStart w:id="609" w:name="_Toc176257417"/>
      <w:r w:rsidRPr="009157AF">
        <w:rPr>
          <w:rFonts w:ascii="Roboto" w:hAnsi="Roboto"/>
        </w:rPr>
        <w:lastRenderedPageBreak/>
        <w:t>Attachment 8: Statement of Compliance with Contract</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2E01DD19" w14:textId="6A8DD11A" w:rsidR="004D1E6F" w:rsidRPr="009157AF" w:rsidRDefault="004D1E6F" w:rsidP="0061164E">
      <w:pPr>
        <w:pStyle w:val="PlainParagraph"/>
        <w:rPr>
          <w:rFonts w:ascii="Roboto" w:hAnsi="Roboto"/>
        </w:rPr>
      </w:pPr>
      <w:r w:rsidRPr="009157AF">
        <w:rPr>
          <w:rFonts w:ascii="Roboto" w:hAnsi="Roboto"/>
        </w:rPr>
        <w:t xml:space="preserve">Tenderers submit their Tenders on the basis that they comply with all requirements of the RFT. In the case of </w:t>
      </w:r>
      <w:r w:rsidR="00DE32DD" w:rsidRPr="009157AF">
        <w:rPr>
          <w:rFonts w:ascii="Roboto" w:hAnsi="Roboto"/>
        </w:rPr>
        <w:t xml:space="preserve">Part </w:t>
      </w:r>
      <w:r w:rsidR="009B77D3" w:rsidRPr="009157AF">
        <w:rPr>
          <w:rFonts w:ascii="Roboto" w:hAnsi="Roboto"/>
        </w:rPr>
        <w:t>B</w:t>
      </w:r>
      <w:r w:rsidR="00DE32DD" w:rsidRPr="009157AF">
        <w:rPr>
          <w:rFonts w:ascii="Roboto" w:hAnsi="Roboto"/>
        </w:rPr>
        <w:t xml:space="preserve"> – Draft form of</w:t>
      </w:r>
      <w:r w:rsidRPr="009157AF">
        <w:rPr>
          <w:rFonts w:ascii="Roboto" w:hAnsi="Roboto"/>
        </w:rPr>
        <w:t xml:space="preserve"> Contract, Tenderers’ compliance is subject to any exceptions noted in their response to this </w:t>
      </w:r>
      <w:r w:rsidR="00A62E11" w:rsidRPr="009157AF">
        <w:rPr>
          <w:rFonts w:ascii="Roboto" w:hAnsi="Roboto"/>
        </w:rPr>
        <w:t>s</w:t>
      </w:r>
      <w:r w:rsidRPr="009157AF">
        <w:rPr>
          <w:rFonts w:ascii="Roboto" w:hAnsi="Roboto"/>
        </w:rPr>
        <w:t>chedule.</w:t>
      </w:r>
    </w:p>
    <w:p w14:paraId="188BCA3F" w14:textId="7D9BD96B" w:rsidR="004D1E6F" w:rsidRPr="009157AF" w:rsidRDefault="004D1E6F" w:rsidP="003D25CA">
      <w:pPr>
        <w:pStyle w:val="PlainParagraph"/>
        <w:rPr>
          <w:rFonts w:ascii="Roboto" w:hAnsi="Roboto"/>
        </w:rPr>
      </w:pPr>
      <w:r w:rsidRPr="009157AF">
        <w:rPr>
          <w:rFonts w:ascii="Roboto" w:hAnsi="Roboto"/>
        </w:rPr>
        <w:t xml:space="preserve">Tenderers should indicate compliance with each provision of the </w:t>
      </w:r>
      <w:r w:rsidR="008B164A" w:rsidRPr="009157AF">
        <w:rPr>
          <w:rFonts w:ascii="Roboto" w:hAnsi="Roboto"/>
        </w:rPr>
        <w:t xml:space="preserve">Draft form of </w:t>
      </w:r>
      <w:r w:rsidRPr="009157AF">
        <w:rPr>
          <w:rFonts w:ascii="Roboto" w:hAnsi="Roboto"/>
        </w:rPr>
        <w:t>Contract</w:t>
      </w:r>
      <w:r w:rsidR="008B164A" w:rsidRPr="009157AF">
        <w:rPr>
          <w:rFonts w:ascii="Roboto" w:hAnsi="Roboto"/>
        </w:rPr>
        <w:t xml:space="preserve"> for Implementation and Operation</w:t>
      </w:r>
      <w:r w:rsidR="00A62E11" w:rsidRPr="009157AF">
        <w:rPr>
          <w:rFonts w:ascii="Roboto" w:hAnsi="Roboto"/>
        </w:rPr>
        <w:t>,</w:t>
      </w:r>
      <w:r w:rsidRPr="009157AF">
        <w:rPr>
          <w:rFonts w:ascii="Roboto" w:hAnsi="Roboto"/>
        </w:rPr>
        <w:t xml:space="preserve"> including all schedules and attachments, taking into account any amendments to those provisions that may have been issued by ACARA during the RFT process. Tenderers should note that the extent of non-compliance will be a factor in the evaluation process. The compliance statement will form the basis for any contract negotiations that may occur with a Tenderer.</w:t>
      </w:r>
    </w:p>
    <w:p w14:paraId="45DA9546" w14:textId="77777777" w:rsidR="004D1E6F" w:rsidRPr="009157AF" w:rsidRDefault="004D1E6F" w:rsidP="0061164E">
      <w:pPr>
        <w:pStyle w:val="PlainParagraph"/>
        <w:rPr>
          <w:rFonts w:ascii="Roboto" w:hAnsi="Roboto"/>
        </w:rPr>
      </w:pPr>
      <w:r w:rsidRPr="009157AF">
        <w:rPr>
          <w:rFonts w:ascii="Roboto" w:hAnsi="Roboto"/>
        </w:rPr>
        <w:t>In respect of the compliance statement, Tenderers should indicate their level of compliance with each provision using one of the terms “complies”, “does not comply”, “partially complies” and “not applicable”. These terms have the following meanings:</w:t>
      </w:r>
    </w:p>
    <w:tbl>
      <w:tblPr>
        <w:tblW w:w="8481" w:type="dxa"/>
        <w:tblInd w:w="450" w:type="dxa"/>
        <w:tblLook w:val="01E0" w:firstRow="1" w:lastRow="1" w:firstColumn="1" w:lastColumn="1" w:noHBand="0" w:noVBand="0"/>
      </w:tblPr>
      <w:tblGrid>
        <w:gridCol w:w="2669"/>
        <w:gridCol w:w="5812"/>
      </w:tblGrid>
      <w:tr w:rsidR="004D1E6F" w:rsidRPr="009157AF" w14:paraId="1763DBC5" w14:textId="77777777" w:rsidTr="00A61595">
        <w:tc>
          <w:tcPr>
            <w:tcW w:w="2669" w:type="dxa"/>
          </w:tcPr>
          <w:p w14:paraId="6D9D75B8" w14:textId="77777777" w:rsidR="004D1E6F" w:rsidRPr="009157AF" w:rsidRDefault="004D1E6F" w:rsidP="00CE41C5">
            <w:pPr>
              <w:pStyle w:val="DefinedTerm"/>
              <w:rPr>
                <w:rFonts w:ascii="Roboto" w:hAnsi="Roboto"/>
              </w:rPr>
            </w:pPr>
            <w:r w:rsidRPr="009157AF">
              <w:rPr>
                <w:rFonts w:ascii="Roboto" w:hAnsi="Roboto"/>
              </w:rPr>
              <w:t>complies</w:t>
            </w:r>
          </w:p>
        </w:tc>
        <w:tc>
          <w:tcPr>
            <w:tcW w:w="5812" w:type="dxa"/>
          </w:tcPr>
          <w:p w14:paraId="4CBA0523" w14:textId="77777777" w:rsidR="004D1E6F" w:rsidRPr="009157AF" w:rsidRDefault="004D1E6F" w:rsidP="00DF4C63">
            <w:pPr>
              <w:pStyle w:val="Definition"/>
              <w:rPr>
                <w:rFonts w:ascii="Roboto" w:hAnsi="Roboto"/>
              </w:rPr>
            </w:pPr>
            <w:r w:rsidRPr="009157AF">
              <w:rPr>
                <w:rFonts w:ascii="Roboto" w:hAnsi="Roboto"/>
              </w:rPr>
              <w:t>means that the Tenderer will comply without amendment</w:t>
            </w:r>
          </w:p>
        </w:tc>
      </w:tr>
      <w:tr w:rsidR="004D1E6F" w:rsidRPr="009157AF" w14:paraId="22C81624" w14:textId="77777777" w:rsidTr="00A61595">
        <w:tc>
          <w:tcPr>
            <w:tcW w:w="2669" w:type="dxa"/>
          </w:tcPr>
          <w:p w14:paraId="6CF2D60D" w14:textId="77777777" w:rsidR="004D1E6F" w:rsidRPr="009157AF" w:rsidRDefault="004D1E6F" w:rsidP="00CE41C5">
            <w:pPr>
              <w:pStyle w:val="DefinedTerm"/>
              <w:rPr>
                <w:rFonts w:ascii="Roboto" w:hAnsi="Roboto"/>
              </w:rPr>
            </w:pPr>
            <w:r w:rsidRPr="009157AF">
              <w:rPr>
                <w:rFonts w:ascii="Roboto" w:hAnsi="Roboto"/>
              </w:rPr>
              <w:t>does not comply</w:t>
            </w:r>
          </w:p>
        </w:tc>
        <w:tc>
          <w:tcPr>
            <w:tcW w:w="5812" w:type="dxa"/>
          </w:tcPr>
          <w:p w14:paraId="3B0AA77C" w14:textId="77777777" w:rsidR="004D1E6F" w:rsidRPr="009157AF" w:rsidRDefault="004D1E6F" w:rsidP="00DF4C63">
            <w:pPr>
              <w:pStyle w:val="Definition"/>
              <w:rPr>
                <w:rFonts w:ascii="Roboto" w:hAnsi="Roboto"/>
              </w:rPr>
            </w:pPr>
            <w:r w:rsidRPr="009157AF">
              <w:rPr>
                <w:rFonts w:ascii="Roboto" w:hAnsi="Roboto"/>
              </w:rPr>
              <w:t>means that the Tenderer will not comply without amendment</w:t>
            </w:r>
          </w:p>
        </w:tc>
      </w:tr>
      <w:tr w:rsidR="004D1E6F" w:rsidRPr="009157AF" w14:paraId="2D806AF9" w14:textId="77777777" w:rsidTr="00A61595">
        <w:tc>
          <w:tcPr>
            <w:tcW w:w="2669" w:type="dxa"/>
          </w:tcPr>
          <w:p w14:paraId="7106319A" w14:textId="77777777" w:rsidR="004D1E6F" w:rsidRPr="009157AF" w:rsidRDefault="004D1E6F" w:rsidP="00CE41C5">
            <w:pPr>
              <w:pStyle w:val="DefinedTerm"/>
              <w:rPr>
                <w:rFonts w:ascii="Roboto" w:hAnsi="Roboto"/>
              </w:rPr>
            </w:pPr>
            <w:r w:rsidRPr="009157AF">
              <w:rPr>
                <w:rFonts w:ascii="Roboto" w:hAnsi="Roboto"/>
              </w:rPr>
              <w:t>partially complies</w:t>
            </w:r>
          </w:p>
        </w:tc>
        <w:tc>
          <w:tcPr>
            <w:tcW w:w="5812" w:type="dxa"/>
          </w:tcPr>
          <w:p w14:paraId="15A9C893" w14:textId="77777777" w:rsidR="004D1E6F" w:rsidRPr="009157AF" w:rsidRDefault="004D1E6F" w:rsidP="00DF4C63">
            <w:pPr>
              <w:pStyle w:val="Definition"/>
              <w:rPr>
                <w:rFonts w:ascii="Roboto" w:hAnsi="Roboto"/>
              </w:rPr>
            </w:pPr>
            <w:r w:rsidRPr="009157AF">
              <w:rPr>
                <w:rFonts w:ascii="Roboto" w:hAnsi="Roboto"/>
              </w:rPr>
              <w:t>means that the Tenderer will comply partially and that some amendment is required</w:t>
            </w:r>
          </w:p>
        </w:tc>
      </w:tr>
      <w:tr w:rsidR="004D1E6F" w:rsidRPr="009157AF" w14:paraId="7693C7E4" w14:textId="77777777" w:rsidTr="00A61595">
        <w:tc>
          <w:tcPr>
            <w:tcW w:w="2669" w:type="dxa"/>
          </w:tcPr>
          <w:p w14:paraId="32949572" w14:textId="77777777" w:rsidR="004D1E6F" w:rsidRPr="009157AF" w:rsidRDefault="004D1E6F" w:rsidP="00CE41C5">
            <w:pPr>
              <w:pStyle w:val="DefinedTerm"/>
              <w:rPr>
                <w:rFonts w:ascii="Roboto" w:hAnsi="Roboto"/>
              </w:rPr>
            </w:pPr>
            <w:r w:rsidRPr="009157AF">
              <w:rPr>
                <w:rFonts w:ascii="Roboto" w:hAnsi="Roboto"/>
              </w:rPr>
              <w:t>not applicable</w:t>
            </w:r>
          </w:p>
        </w:tc>
        <w:tc>
          <w:tcPr>
            <w:tcW w:w="5812" w:type="dxa"/>
          </w:tcPr>
          <w:p w14:paraId="0935F8BB" w14:textId="77777777" w:rsidR="004D1E6F" w:rsidRPr="009157AF" w:rsidRDefault="004D1E6F" w:rsidP="00DF4C63">
            <w:pPr>
              <w:pStyle w:val="Definition"/>
              <w:rPr>
                <w:rFonts w:ascii="Roboto" w:hAnsi="Roboto"/>
              </w:rPr>
            </w:pPr>
            <w:r w:rsidRPr="009157AF">
              <w:rPr>
                <w:rFonts w:ascii="Roboto" w:hAnsi="Roboto"/>
              </w:rPr>
              <w:t>means that the provision does not apply to the Tenderer or is to be completed (e.g. the schedule item dealing with fees).</w:t>
            </w:r>
          </w:p>
        </w:tc>
      </w:tr>
    </w:tbl>
    <w:p w14:paraId="1E686B3E" w14:textId="7246D10F" w:rsidR="004D1E6F" w:rsidRPr="009157AF" w:rsidRDefault="004D1E6F" w:rsidP="0061164E">
      <w:pPr>
        <w:pStyle w:val="PlainParagraph"/>
        <w:rPr>
          <w:rFonts w:ascii="Roboto" w:hAnsi="Roboto"/>
        </w:rPr>
      </w:pPr>
      <w:r w:rsidRPr="009157AF">
        <w:rPr>
          <w:rFonts w:ascii="Roboto" w:hAnsi="Roboto"/>
        </w:rPr>
        <w:t>The Tenderer will be taken to be and assessed as compliant with any provision, schedule or attachment</w:t>
      </w:r>
      <w:r w:rsidR="0068541C" w:rsidRPr="009157AF">
        <w:rPr>
          <w:rFonts w:ascii="Roboto" w:hAnsi="Roboto"/>
        </w:rPr>
        <w:t>,</w:t>
      </w:r>
      <w:r w:rsidRPr="009157AF">
        <w:rPr>
          <w:rFonts w:ascii="Roboto" w:hAnsi="Roboto"/>
        </w:rPr>
        <w:t xml:space="preserve"> which it does not list in the compliance statement. Tenderers may group provisions where the response is the same for each of those provisions. For example</w:t>
      </w:r>
      <w:r w:rsidR="0068541C" w:rsidRPr="009157AF">
        <w:rPr>
          <w:rFonts w:ascii="Roboto" w:hAnsi="Roboto"/>
        </w:rPr>
        <w:t>,</w:t>
      </w:r>
      <w:r w:rsidRPr="009157AF">
        <w:rPr>
          <w:rFonts w:ascii="Roboto" w:hAnsi="Roboto"/>
        </w:rPr>
        <w:t xml:space="preserve"> ‘Paragraphs 3.1 to 3.15 – Does Not Comply’, or ‘Schedule 1 </w:t>
      </w:r>
      <w:r w:rsidR="00152C67" w:rsidRPr="009157AF">
        <w:rPr>
          <w:rFonts w:ascii="Roboto" w:hAnsi="Roboto"/>
        </w:rPr>
        <w:t>–</w:t>
      </w:r>
      <w:r w:rsidRPr="009157AF">
        <w:rPr>
          <w:rFonts w:ascii="Roboto" w:hAnsi="Roboto"/>
        </w:rPr>
        <w:t xml:space="preserve"> Complies’.</w:t>
      </w:r>
    </w:p>
    <w:p w14:paraId="26E6F547" w14:textId="77777777" w:rsidR="004D1E6F" w:rsidRPr="009157AF" w:rsidRDefault="004D1E6F" w:rsidP="00B60C75">
      <w:pPr>
        <w:pStyle w:val="PlainParagraph"/>
        <w:rPr>
          <w:rFonts w:ascii="Roboto" w:hAnsi="Roboto"/>
        </w:rPr>
      </w:pPr>
      <w:r w:rsidRPr="009157AF">
        <w:rPr>
          <w:rFonts w:ascii="Roboto" w:hAnsi="Roboto"/>
        </w:rPr>
        <w:t>Where a Tenderer does not comply or only partially complies with a provision, the extent of non-compliance should be stated in full in the compliance statement. In this case, the Tenderer should then provide:</w:t>
      </w:r>
    </w:p>
    <w:p w14:paraId="1DBC00BB" w14:textId="77777777" w:rsidR="00890439" w:rsidRPr="009157AF" w:rsidRDefault="004D1E6F" w:rsidP="007A416C">
      <w:pPr>
        <w:pStyle w:val="PlainParagraph"/>
        <w:numPr>
          <w:ilvl w:val="7"/>
          <w:numId w:val="3"/>
        </w:numPr>
        <w:tabs>
          <w:tab w:val="clear" w:pos="2880"/>
          <w:tab w:val="num" w:pos="1440"/>
        </w:tabs>
        <w:ind w:hanging="2250"/>
        <w:rPr>
          <w:rFonts w:ascii="Roboto" w:hAnsi="Roboto"/>
        </w:rPr>
      </w:pPr>
      <w:r w:rsidRPr="009157AF">
        <w:rPr>
          <w:rFonts w:ascii="Roboto" w:hAnsi="Roboto"/>
        </w:rPr>
        <w:t>specific reasons for the partial or non-compliance; and</w:t>
      </w:r>
      <w:r w:rsidR="00890439" w:rsidRPr="009157AF">
        <w:rPr>
          <w:rFonts w:ascii="Roboto" w:hAnsi="Roboto"/>
        </w:rPr>
        <w:t xml:space="preserve"> </w:t>
      </w:r>
    </w:p>
    <w:p w14:paraId="465F1673" w14:textId="1505E201" w:rsidR="004D1E6F" w:rsidRPr="009157AF" w:rsidRDefault="004D1E6F" w:rsidP="004969DC">
      <w:pPr>
        <w:pStyle w:val="PlainParagraph"/>
        <w:numPr>
          <w:ilvl w:val="7"/>
          <w:numId w:val="3"/>
        </w:numPr>
        <w:tabs>
          <w:tab w:val="clear" w:pos="2880"/>
          <w:tab w:val="num" w:pos="1440"/>
        </w:tabs>
        <w:ind w:left="1440" w:hanging="810"/>
        <w:rPr>
          <w:rFonts w:ascii="Roboto" w:hAnsi="Roboto"/>
        </w:rPr>
      </w:pPr>
      <w:r w:rsidRPr="009157AF">
        <w:rPr>
          <w:rFonts w:ascii="Roboto" w:hAnsi="Roboto"/>
        </w:rPr>
        <w:t>specific language of any proposed amendments, including any deletions or additional provisions.</w:t>
      </w:r>
    </w:p>
    <w:p w14:paraId="48ED0E4C" w14:textId="3CF0B666" w:rsidR="004D1E6F" w:rsidRPr="009157AF" w:rsidRDefault="004D1E6F" w:rsidP="0061164E">
      <w:pPr>
        <w:pStyle w:val="PlainParagraph"/>
        <w:rPr>
          <w:rFonts w:ascii="Roboto" w:hAnsi="Roboto"/>
        </w:rPr>
      </w:pPr>
      <w:r w:rsidRPr="009157AF">
        <w:rPr>
          <w:rFonts w:ascii="Roboto" w:hAnsi="Roboto"/>
        </w:rPr>
        <w:t xml:space="preserve">In accordance with paragraph </w:t>
      </w:r>
      <w:r w:rsidR="003E3E78" w:rsidRPr="009157AF">
        <w:rPr>
          <w:rFonts w:ascii="Roboto" w:hAnsi="Roboto"/>
        </w:rPr>
        <w:fldChar w:fldCharType="begin"/>
      </w:r>
      <w:r w:rsidRPr="009157AF">
        <w:rPr>
          <w:rFonts w:ascii="Roboto" w:hAnsi="Roboto"/>
        </w:rPr>
        <w:instrText xml:space="preserve"> REF _AGSRef40184205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036BB1" w:rsidRPr="009157AF">
        <w:rPr>
          <w:rFonts w:ascii="Roboto" w:hAnsi="Roboto"/>
        </w:rPr>
        <w:t>4.2.3</w:t>
      </w:r>
      <w:r w:rsidR="003E3E78" w:rsidRPr="009157AF">
        <w:rPr>
          <w:rFonts w:ascii="Roboto" w:hAnsi="Roboto"/>
        </w:rPr>
        <w:fldChar w:fldCharType="end"/>
      </w:r>
      <w:r w:rsidRPr="009157AF">
        <w:rPr>
          <w:rFonts w:ascii="Roboto" w:hAnsi="Roboto"/>
        </w:rPr>
        <w:t>, Tenders should also include in their compliance statement any request that information be treated as confidential following the award of a contract to it.</w:t>
      </w:r>
    </w:p>
    <w:p w14:paraId="42CF3BB1" w14:textId="1A102DEE" w:rsidR="004D1E6F" w:rsidRPr="009157AF" w:rsidRDefault="004D1E6F" w:rsidP="004969DC">
      <w:pPr>
        <w:pStyle w:val="PlainParagraph"/>
        <w:ind w:left="630"/>
        <w:rPr>
          <w:rFonts w:ascii="Roboto" w:hAnsi="Roboto"/>
        </w:rPr>
      </w:pPr>
      <w:r w:rsidRPr="009157AF">
        <w:rPr>
          <w:rFonts w:ascii="Roboto" w:hAnsi="Roboto"/>
        </w:rPr>
        <w:lastRenderedPageBreak/>
        <w:t>The following format should be used in completing the compliance statement:</w:t>
      </w:r>
    </w:p>
    <w:p w14:paraId="2331CF4B" w14:textId="09A3B193" w:rsidR="004D1E6F" w:rsidRPr="009157AF" w:rsidRDefault="004D1E6F" w:rsidP="0061164E">
      <w:pPr>
        <w:pStyle w:val="Heading2"/>
        <w:rPr>
          <w:rFonts w:ascii="Roboto" w:hAnsi="Roboto"/>
        </w:rPr>
      </w:pPr>
      <w:bookmarkStart w:id="610" w:name="_Toc18579528"/>
      <w:r w:rsidRPr="009157AF">
        <w:rPr>
          <w:rFonts w:ascii="Roboto" w:hAnsi="Roboto"/>
        </w:rPr>
        <w:t xml:space="preserve">Compliance with </w:t>
      </w:r>
      <w:r w:rsidR="006668C9" w:rsidRPr="009157AF">
        <w:rPr>
          <w:rFonts w:ascii="Roboto" w:hAnsi="Roboto"/>
        </w:rPr>
        <w:t>c</w:t>
      </w:r>
      <w:r w:rsidRPr="009157AF">
        <w:rPr>
          <w:rFonts w:ascii="Roboto" w:hAnsi="Roboto"/>
        </w:rPr>
        <w:t>ontract</w:t>
      </w:r>
      <w:bookmarkEnd w:id="6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9"/>
        <w:gridCol w:w="2700"/>
        <w:gridCol w:w="3097"/>
      </w:tblGrid>
      <w:tr w:rsidR="004D1E6F" w:rsidRPr="009157AF" w14:paraId="4A1795D3" w14:textId="77777777" w:rsidTr="004969DC">
        <w:trPr>
          <w:jc w:val="center"/>
        </w:trPr>
        <w:tc>
          <w:tcPr>
            <w:tcW w:w="2669" w:type="dxa"/>
            <w:shd w:val="clear" w:color="auto" w:fill="005D93"/>
          </w:tcPr>
          <w:p w14:paraId="48EA297E" w14:textId="183938EA" w:rsidR="004D1E6F" w:rsidRPr="009157AF" w:rsidRDefault="004D1E6F" w:rsidP="005875A1">
            <w:pPr>
              <w:pStyle w:val="tableheading"/>
              <w:rPr>
                <w:rFonts w:ascii="Roboto" w:hAnsi="Roboto"/>
              </w:rPr>
            </w:pPr>
            <w:r w:rsidRPr="009157AF">
              <w:rPr>
                <w:rFonts w:ascii="Roboto" w:hAnsi="Roboto"/>
              </w:rPr>
              <w:t>Paragraph/</w:t>
            </w:r>
            <w:r w:rsidR="005875A1" w:rsidRPr="009157AF">
              <w:rPr>
                <w:rFonts w:ascii="Roboto" w:hAnsi="Roboto"/>
              </w:rPr>
              <w:br/>
            </w:r>
            <w:r w:rsidRPr="009157AF">
              <w:rPr>
                <w:rFonts w:ascii="Roboto" w:hAnsi="Roboto"/>
              </w:rPr>
              <w:t>schedule/</w:t>
            </w:r>
            <w:r w:rsidR="005875A1" w:rsidRPr="009157AF">
              <w:rPr>
                <w:rFonts w:ascii="Roboto" w:hAnsi="Roboto"/>
              </w:rPr>
              <w:br/>
            </w:r>
            <w:r w:rsidRPr="009157AF">
              <w:rPr>
                <w:rFonts w:ascii="Roboto" w:hAnsi="Roboto"/>
              </w:rPr>
              <w:t>attachment</w:t>
            </w:r>
          </w:p>
        </w:tc>
        <w:tc>
          <w:tcPr>
            <w:tcW w:w="2700" w:type="dxa"/>
            <w:shd w:val="clear" w:color="auto" w:fill="005D93"/>
          </w:tcPr>
          <w:p w14:paraId="5A4697EB" w14:textId="77777777" w:rsidR="004D1E6F" w:rsidRPr="009157AF" w:rsidRDefault="004D1E6F" w:rsidP="005875A1">
            <w:pPr>
              <w:pStyle w:val="tableheading"/>
              <w:rPr>
                <w:rFonts w:ascii="Roboto" w:hAnsi="Roboto"/>
              </w:rPr>
            </w:pPr>
            <w:r w:rsidRPr="009157AF">
              <w:rPr>
                <w:rFonts w:ascii="Roboto" w:hAnsi="Roboto"/>
              </w:rPr>
              <w:t>Nature of compliance</w:t>
            </w:r>
          </w:p>
        </w:tc>
        <w:tc>
          <w:tcPr>
            <w:tcW w:w="3097" w:type="dxa"/>
            <w:shd w:val="clear" w:color="auto" w:fill="005D93"/>
          </w:tcPr>
          <w:p w14:paraId="613F07B5" w14:textId="77777777" w:rsidR="004D1E6F" w:rsidRPr="009157AF" w:rsidRDefault="004D1E6F" w:rsidP="005875A1">
            <w:pPr>
              <w:pStyle w:val="tableheading"/>
              <w:rPr>
                <w:rFonts w:ascii="Roboto" w:hAnsi="Roboto"/>
              </w:rPr>
            </w:pPr>
            <w:r w:rsidRPr="009157AF">
              <w:rPr>
                <w:rFonts w:ascii="Roboto" w:hAnsi="Roboto"/>
              </w:rPr>
              <w:t>Proposed wording of any amendment to the provision</w:t>
            </w:r>
          </w:p>
        </w:tc>
      </w:tr>
      <w:tr w:rsidR="004D1E6F" w:rsidRPr="009157AF" w14:paraId="276235AA" w14:textId="77777777" w:rsidTr="004969DC">
        <w:trPr>
          <w:jc w:val="center"/>
        </w:trPr>
        <w:tc>
          <w:tcPr>
            <w:tcW w:w="2669" w:type="dxa"/>
          </w:tcPr>
          <w:p w14:paraId="05DBAF26" w14:textId="77777777" w:rsidR="004D1E6F" w:rsidRPr="009157AF" w:rsidRDefault="004D1E6F" w:rsidP="00657259">
            <w:pPr>
              <w:pStyle w:val="tabletext"/>
              <w:rPr>
                <w:rFonts w:ascii="Roboto" w:hAnsi="Roboto"/>
              </w:rPr>
            </w:pPr>
          </w:p>
        </w:tc>
        <w:tc>
          <w:tcPr>
            <w:tcW w:w="2700" w:type="dxa"/>
          </w:tcPr>
          <w:p w14:paraId="57DB0312" w14:textId="77777777" w:rsidR="004D1E6F" w:rsidRPr="009157AF" w:rsidRDefault="004D1E6F" w:rsidP="00657259">
            <w:pPr>
              <w:pStyle w:val="tabletext"/>
              <w:rPr>
                <w:rFonts w:ascii="Roboto" w:hAnsi="Roboto"/>
              </w:rPr>
            </w:pPr>
          </w:p>
        </w:tc>
        <w:tc>
          <w:tcPr>
            <w:tcW w:w="3097" w:type="dxa"/>
          </w:tcPr>
          <w:p w14:paraId="0811A135" w14:textId="77777777" w:rsidR="004D1E6F" w:rsidRPr="009157AF" w:rsidRDefault="004D1E6F" w:rsidP="00657259">
            <w:pPr>
              <w:pStyle w:val="tabletext"/>
              <w:rPr>
                <w:rFonts w:ascii="Roboto" w:hAnsi="Roboto"/>
              </w:rPr>
            </w:pPr>
          </w:p>
        </w:tc>
      </w:tr>
      <w:tr w:rsidR="004D1E6F" w:rsidRPr="009157AF" w14:paraId="4306BD64" w14:textId="77777777" w:rsidTr="004969DC">
        <w:trPr>
          <w:jc w:val="center"/>
        </w:trPr>
        <w:tc>
          <w:tcPr>
            <w:tcW w:w="2669" w:type="dxa"/>
          </w:tcPr>
          <w:p w14:paraId="7DB17234" w14:textId="77777777" w:rsidR="004D1E6F" w:rsidRPr="009157AF" w:rsidRDefault="004D1E6F" w:rsidP="00657259">
            <w:pPr>
              <w:pStyle w:val="tabletext"/>
              <w:rPr>
                <w:rFonts w:ascii="Roboto" w:hAnsi="Roboto"/>
              </w:rPr>
            </w:pPr>
          </w:p>
        </w:tc>
        <w:tc>
          <w:tcPr>
            <w:tcW w:w="2700" w:type="dxa"/>
          </w:tcPr>
          <w:p w14:paraId="1B771E9E" w14:textId="77777777" w:rsidR="004D1E6F" w:rsidRPr="009157AF" w:rsidRDefault="004D1E6F" w:rsidP="00657259">
            <w:pPr>
              <w:pStyle w:val="tabletext"/>
              <w:rPr>
                <w:rFonts w:ascii="Roboto" w:hAnsi="Roboto"/>
              </w:rPr>
            </w:pPr>
          </w:p>
        </w:tc>
        <w:tc>
          <w:tcPr>
            <w:tcW w:w="3097" w:type="dxa"/>
          </w:tcPr>
          <w:p w14:paraId="43DE5243" w14:textId="77777777" w:rsidR="004D1E6F" w:rsidRPr="009157AF" w:rsidRDefault="004D1E6F" w:rsidP="00657259">
            <w:pPr>
              <w:pStyle w:val="tabletext"/>
              <w:rPr>
                <w:rFonts w:ascii="Roboto" w:hAnsi="Roboto"/>
              </w:rPr>
            </w:pPr>
          </w:p>
        </w:tc>
      </w:tr>
      <w:tr w:rsidR="004D1E6F" w:rsidRPr="009157AF" w14:paraId="7727CC28" w14:textId="77777777" w:rsidTr="004969DC">
        <w:trPr>
          <w:jc w:val="center"/>
        </w:trPr>
        <w:tc>
          <w:tcPr>
            <w:tcW w:w="2669" w:type="dxa"/>
          </w:tcPr>
          <w:p w14:paraId="749C7220" w14:textId="77777777" w:rsidR="004D1E6F" w:rsidRPr="009157AF" w:rsidRDefault="004D1E6F" w:rsidP="00657259">
            <w:pPr>
              <w:pStyle w:val="tabletext"/>
              <w:rPr>
                <w:rFonts w:ascii="Roboto" w:hAnsi="Roboto"/>
              </w:rPr>
            </w:pPr>
          </w:p>
        </w:tc>
        <w:tc>
          <w:tcPr>
            <w:tcW w:w="2700" w:type="dxa"/>
          </w:tcPr>
          <w:p w14:paraId="30D33CCC" w14:textId="77777777" w:rsidR="004D1E6F" w:rsidRPr="009157AF" w:rsidRDefault="004D1E6F" w:rsidP="00657259">
            <w:pPr>
              <w:pStyle w:val="tabletext"/>
              <w:rPr>
                <w:rFonts w:ascii="Roboto" w:hAnsi="Roboto"/>
              </w:rPr>
            </w:pPr>
          </w:p>
        </w:tc>
        <w:tc>
          <w:tcPr>
            <w:tcW w:w="3097" w:type="dxa"/>
          </w:tcPr>
          <w:p w14:paraId="32D02BA9" w14:textId="77777777" w:rsidR="004D1E6F" w:rsidRPr="009157AF" w:rsidRDefault="004D1E6F" w:rsidP="00657259">
            <w:pPr>
              <w:pStyle w:val="tabletext"/>
              <w:rPr>
                <w:rFonts w:ascii="Roboto" w:hAnsi="Roboto"/>
              </w:rPr>
            </w:pPr>
          </w:p>
        </w:tc>
      </w:tr>
      <w:tr w:rsidR="004D1E6F" w:rsidRPr="009157AF" w14:paraId="1823C235" w14:textId="77777777" w:rsidTr="004969DC">
        <w:trPr>
          <w:jc w:val="center"/>
        </w:trPr>
        <w:tc>
          <w:tcPr>
            <w:tcW w:w="2669" w:type="dxa"/>
          </w:tcPr>
          <w:p w14:paraId="4CD00B99" w14:textId="77777777" w:rsidR="004D1E6F" w:rsidRPr="009157AF" w:rsidRDefault="004D1E6F" w:rsidP="00657259">
            <w:pPr>
              <w:pStyle w:val="tabletext"/>
              <w:rPr>
                <w:rFonts w:ascii="Roboto" w:hAnsi="Roboto"/>
              </w:rPr>
            </w:pPr>
          </w:p>
        </w:tc>
        <w:tc>
          <w:tcPr>
            <w:tcW w:w="2700" w:type="dxa"/>
          </w:tcPr>
          <w:p w14:paraId="6459CA2A" w14:textId="77777777" w:rsidR="004D1E6F" w:rsidRPr="009157AF" w:rsidRDefault="004D1E6F" w:rsidP="00657259">
            <w:pPr>
              <w:pStyle w:val="tabletext"/>
              <w:rPr>
                <w:rFonts w:ascii="Roboto" w:hAnsi="Roboto"/>
              </w:rPr>
            </w:pPr>
          </w:p>
        </w:tc>
        <w:tc>
          <w:tcPr>
            <w:tcW w:w="3097" w:type="dxa"/>
          </w:tcPr>
          <w:p w14:paraId="63ADA870" w14:textId="77777777" w:rsidR="004D1E6F" w:rsidRPr="009157AF" w:rsidRDefault="004D1E6F" w:rsidP="00657259">
            <w:pPr>
              <w:pStyle w:val="tabletext"/>
              <w:rPr>
                <w:rFonts w:ascii="Roboto" w:hAnsi="Roboto"/>
              </w:rPr>
            </w:pPr>
          </w:p>
        </w:tc>
      </w:tr>
      <w:tr w:rsidR="004D1E6F" w:rsidRPr="009157AF" w14:paraId="19F8B085" w14:textId="77777777" w:rsidTr="004969DC">
        <w:trPr>
          <w:jc w:val="center"/>
        </w:trPr>
        <w:tc>
          <w:tcPr>
            <w:tcW w:w="2669" w:type="dxa"/>
          </w:tcPr>
          <w:p w14:paraId="2EDE25D9" w14:textId="77777777" w:rsidR="004D1E6F" w:rsidRPr="009157AF" w:rsidRDefault="004D1E6F" w:rsidP="00657259">
            <w:pPr>
              <w:pStyle w:val="tabletext"/>
              <w:rPr>
                <w:rFonts w:ascii="Roboto" w:hAnsi="Roboto"/>
              </w:rPr>
            </w:pPr>
          </w:p>
        </w:tc>
        <w:tc>
          <w:tcPr>
            <w:tcW w:w="2700" w:type="dxa"/>
          </w:tcPr>
          <w:p w14:paraId="1B5ED152" w14:textId="77777777" w:rsidR="004D1E6F" w:rsidRPr="009157AF" w:rsidRDefault="004D1E6F" w:rsidP="00657259">
            <w:pPr>
              <w:pStyle w:val="tabletext"/>
              <w:rPr>
                <w:rFonts w:ascii="Roboto" w:hAnsi="Roboto"/>
              </w:rPr>
            </w:pPr>
          </w:p>
        </w:tc>
        <w:tc>
          <w:tcPr>
            <w:tcW w:w="3097" w:type="dxa"/>
          </w:tcPr>
          <w:p w14:paraId="1F910850" w14:textId="77777777" w:rsidR="004D1E6F" w:rsidRPr="009157AF" w:rsidRDefault="004D1E6F" w:rsidP="00657259">
            <w:pPr>
              <w:pStyle w:val="tabletext"/>
              <w:rPr>
                <w:rFonts w:ascii="Roboto" w:hAnsi="Roboto"/>
              </w:rPr>
            </w:pPr>
          </w:p>
        </w:tc>
      </w:tr>
      <w:tr w:rsidR="004D1E6F" w:rsidRPr="009157AF" w14:paraId="68F8734F" w14:textId="77777777" w:rsidTr="004969DC">
        <w:trPr>
          <w:jc w:val="center"/>
        </w:trPr>
        <w:tc>
          <w:tcPr>
            <w:tcW w:w="2669" w:type="dxa"/>
          </w:tcPr>
          <w:p w14:paraId="74988E6B" w14:textId="77777777" w:rsidR="004D1E6F" w:rsidRPr="009157AF" w:rsidRDefault="004D1E6F" w:rsidP="00657259">
            <w:pPr>
              <w:pStyle w:val="tabletext"/>
              <w:rPr>
                <w:rFonts w:ascii="Roboto" w:hAnsi="Roboto"/>
              </w:rPr>
            </w:pPr>
          </w:p>
        </w:tc>
        <w:tc>
          <w:tcPr>
            <w:tcW w:w="2700" w:type="dxa"/>
          </w:tcPr>
          <w:p w14:paraId="1B9C903D" w14:textId="77777777" w:rsidR="004D1E6F" w:rsidRPr="009157AF" w:rsidRDefault="004D1E6F" w:rsidP="00657259">
            <w:pPr>
              <w:pStyle w:val="tabletext"/>
              <w:rPr>
                <w:rFonts w:ascii="Roboto" w:hAnsi="Roboto"/>
              </w:rPr>
            </w:pPr>
          </w:p>
        </w:tc>
        <w:tc>
          <w:tcPr>
            <w:tcW w:w="3097" w:type="dxa"/>
          </w:tcPr>
          <w:p w14:paraId="60564741" w14:textId="77777777" w:rsidR="004D1E6F" w:rsidRPr="009157AF" w:rsidRDefault="004D1E6F" w:rsidP="00657259">
            <w:pPr>
              <w:pStyle w:val="tabletext"/>
              <w:rPr>
                <w:rFonts w:ascii="Roboto" w:hAnsi="Roboto"/>
              </w:rPr>
            </w:pPr>
          </w:p>
        </w:tc>
      </w:tr>
    </w:tbl>
    <w:p w14:paraId="1E6C90B7" w14:textId="47B40470" w:rsidR="004D1E6F" w:rsidRPr="009157AF" w:rsidRDefault="004D1E6F" w:rsidP="0061164E">
      <w:pPr>
        <w:pStyle w:val="Heading2"/>
        <w:rPr>
          <w:rFonts w:ascii="Roboto" w:hAnsi="Roboto"/>
        </w:rPr>
      </w:pPr>
      <w:bookmarkStart w:id="611" w:name="_Toc18579529"/>
      <w:r w:rsidRPr="009157AF">
        <w:rPr>
          <w:rFonts w:ascii="Roboto" w:hAnsi="Roboto"/>
        </w:rPr>
        <w:t xml:space="preserve">Request to keep </w:t>
      </w:r>
      <w:r w:rsidR="006668C9" w:rsidRPr="009157AF">
        <w:rPr>
          <w:rFonts w:ascii="Roboto" w:hAnsi="Roboto"/>
        </w:rPr>
        <w:t>i</w:t>
      </w:r>
      <w:r w:rsidRPr="009157AF">
        <w:rPr>
          <w:rFonts w:ascii="Roboto" w:hAnsi="Roboto"/>
        </w:rPr>
        <w:t xml:space="preserve">nformation </w:t>
      </w:r>
      <w:r w:rsidR="006668C9" w:rsidRPr="009157AF">
        <w:rPr>
          <w:rFonts w:ascii="Roboto" w:hAnsi="Roboto"/>
        </w:rPr>
        <w:t>c</w:t>
      </w:r>
      <w:r w:rsidRPr="009157AF">
        <w:rPr>
          <w:rFonts w:ascii="Roboto" w:hAnsi="Roboto"/>
        </w:rPr>
        <w:t>onfidential</w:t>
      </w:r>
      <w:bookmarkEnd w:id="611"/>
    </w:p>
    <w:p w14:paraId="45F88F5A" w14:textId="773C2E38" w:rsidR="004D1E6F" w:rsidRPr="009157AF" w:rsidRDefault="004D1E6F" w:rsidP="004155AE">
      <w:pPr>
        <w:pStyle w:val="ClauseLevel4"/>
        <w:tabs>
          <w:tab w:val="clear" w:pos="1559"/>
          <w:tab w:val="num" w:pos="1170"/>
        </w:tabs>
        <w:ind w:hanging="1199"/>
        <w:rPr>
          <w:rFonts w:ascii="Roboto" w:hAnsi="Roboto"/>
        </w:rPr>
      </w:pPr>
      <w:r w:rsidRPr="009157AF">
        <w:rPr>
          <w:rFonts w:ascii="Roboto" w:hAnsi="Roboto"/>
        </w:rPr>
        <w:t>Information contained in contract:</w:t>
      </w: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1708"/>
        <w:gridCol w:w="3950"/>
      </w:tblGrid>
      <w:tr w:rsidR="004D1E6F" w:rsidRPr="009157AF" w14:paraId="7F93C866" w14:textId="77777777" w:rsidTr="004969DC">
        <w:trPr>
          <w:jc w:val="center"/>
        </w:trPr>
        <w:tc>
          <w:tcPr>
            <w:tcW w:w="2634" w:type="dxa"/>
            <w:shd w:val="clear" w:color="auto" w:fill="005D93"/>
          </w:tcPr>
          <w:p w14:paraId="6BA0457C" w14:textId="77777777" w:rsidR="004D1E6F" w:rsidRPr="009157AF" w:rsidRDefault="004D1E6F" w:rsidP="005875A1">
            <w:pPr>
              <w:pStyle w:val="tableheading"/>
              <w:rPr>
                <w:rFonts w:ascii="Roboto" w:hAnsi="Roboto"/>
              </w:rPr>
            </w:pPr>
            <w:r w:rsidRPr="009157AF">
              <w:rPr>
                <w:rFonts w:ascii="Roboto" w:hAnsi="Roboto"/>
              </w:rPr>
              <w:t>Item</w:t>
            </w:r>
          </w:p>
        </w:tc>
        <w:tc>
          <w:tcPr>
            <w:tcW w:w="1708" w:type="dxa"/>
            <w:shd w:val="clear" w:color="auto" w:fill="005D93"/>
          </w:tcPr>
          <w:p w14:paraId="7E96A56C" w14:textId="1E8E8A72" w:rsidR="004D1E6F" w:rsidRPr="009157AF" w:rsidRDefault="004D1E6F" w:rsidP="005875A1">
            <w:pPr>
              <w:pStyle w:val="tableheading"/>
              <w:rPr>
                <w:rFonts w:ascii="Roboto" w:hAnsi="Roboto"/>
              </w:rPr>
            </w:pPr>
            <w:r w:rsidRPr="009157AF">
              <w:rPr>
                <w:rFonts w:ascii="Roboto" w:hAnsi="Roboto"/>
              </w:rPr>
              <w:t xml:space="preserve">Period of </w:t>
            </w:r>
            <w:r w:rsidR="005875A1" w:rsidRPr="009157AF">
              <w:rPr>
                <w:rFonts w:ascii="Roboto" w:hAnsi="Roboto"/>
              </w:rPr>
              <w:t>c</w:t>
            </w:r>
            <w:r w:rsidRPr="009157AF">
              <w:rPr>
                <w:rFonts w:ascii="Roboto" w:hAnsi="Roboto"/>
              </w:rPr>
              <w:t>onfidentiality</w:t>
            </w:r>
          </w:p>
        </w:tc>
        <w:tc>
          <w:tcPr>
            <w:tcW w:w="3950" w:type="dxa"/>
            <w:shd w:val="clear" w:color="auto" w:fill="005D93"/>
          </w:tcPr>
          <w:p w14:paraId="74551857" w14:textId="77777777" w:rsidR="004D1E6F" w:rsidRPr="009157AF" w:rsidRDefault="004D1E6F" w:rsidP="005875A1">
            <w:pPr>
              <w:pStyle w:val="tableheading"/>
              <w:rPr>
                <w:rFonts w:ascii="Roboto" w:hAnsi="Roboto" w:cs="Arial"/>
              </w:rPr>
            </w:pPr>
            <w:r w:rsidRPr="009157AF">
              <w:rPr>
                <w:rFonts w:ascii="Roboto" w:hAnsi="Roboto" w:cs="Arial"/>
              </w:rPr>
              <w:t>Reason why it is necessary to keep information confidential</w:t>
            </w:r>
          </w:p>
        </w:tc>
      </w:tr>
      <w:tr w:rsidR="004D1E6F" w:rsidRPr="009157AF" w14:paraId="7D2C9441" w14:textId="77777777" w:rsidTr="004969DC">
        <w:trPr>
          <w:jc w:val="center"/>
        </w:trPr>
        <w:tc>
          <w:tcPr>
            <w:tcW w:w="2634" w:type="dxa"/>
          </w:tcPr>
          <w:p w14:paraId="637BE890" w14:textId="77777777" w:rsidR="004D1E6F" w:rsidRPr="009157AF" w:rsidRDefault="004D1E6F" w:rsidP="00657259">
            <w:pPr>
              <w:pStyle w:val="tabletext"/>
              <w:rPr>
                <w:rFonts w:ascii="Roboto" w:hAnsi="Roboto"/>
              </w:rPr>
            </w:pPr>
          </w:p>
        </w:tc>
        <w:tc>
          <w:tcPr>
            <w:tcW w:w="1708" w:type="dxa"/>
          </w:tcPr>
          <w:p w14:paraId="2395D1BA" w14:textId="77777777" w:rsidR="004D1E6F" w:rsidRPr="009157AF" w:rsidRDefault="004D1E6F" w:rsidP="00657259">
            <w:pPr>
              <w:pStyle w:val="tabletext"/>
              <w:rPr>
                <w:rFonts w:ascii="Roboto" w:hAnsi="Roboto"/>
              </w:rPr>
            </w:pPr>
          </w:p>
        </w:tc>
        <w:tc>
          <w:tcPr>
            <w:tcW w:w="3950" w:type="dxa"/>
          </w:tcPr>
          <w:p w14:paraId="459B983F" w14:textId="77777777" w:rsidR="004D1E6F" w:rsidRPr="009157AF" w:rsidRDefault="004D1E6F" w:rsidP="00657259">
            <w:pPr>
              <w:pStyle w:val="tabletext"/>
              <w:rPr>
                <w:rFonts w:ascii="Roboto" w:hAnsi="Roboto"/>
              </w:rPr>
            </w:pPr>
          </w:p>
        </w:tc>
      </w:tr>
      <w:tr w:rsidR="004D1E6F" w:rsidRPr="009157AF" w14:paraId="6D88BB0B" w14:textId="77777777" w:rsidTr="004969DC">
        <w:trPr>
          <w:jc w:val="center"/>
        </w:trPr>
        <w:tc>
          <w:tcPr>
            <w:tcW w:w="2634" w:type="dxa"/>
          </w:tcPr>
          <w:p w14:paraId="32408CFB" w14:textId="77777777" w:rsidR="004D1E6F" w:rsidRPr="009157AF" w:rsidRDefault="004D1E6F" w:rsidP="00657259">
            <w:pPr>
              <w:pStyle w:val="tabletext"/>
              <w:rPr>
                <w:rFonts w:ascii="Roboto" w:hAnsi="Roboto"/>
              </w:rPr>
            </w:pPr>
          </w:p>
        </w:tc>
        <w:tc>
          <w:tcPr>
            <w:tcW w:w="1708" w:type="dxa"/>
          </w:tcPr>
          <w:p w14:paraId="716D4D53" w14:textId="77777777" w:rsidR="004D1E6F" w:rsidRPr="009157AF" w:rsidRDefault="004D1E6F" w:rsidP="00657259">
            <w:pPr>
              <w:pStyle w:val="tabletext"/>
              <w:rPr>
                <w:rFonts w:ascii="Roboto" w:hAnsi="Roboto"/>
              </w:rPr>
            </w:pPr>
          </w:p>
        </w:tc>
        <w:tc>
          <w:tcPr>
            <w:tcW w:w="3950" w:type="dxa"/>
          </w:tcPr>
          <w:p w14:paraId="093C68AF" w14:textId="77777777" w:rsidR="004D1E6F" w:rsidRPr="009157AF" w:rsidRDefault="004D1E6F" w:rsidP="00657259">
            <w:pPr>
              <w:pStyle w:val="tabletext"/>
              <w:rPr>
                <w:rFonts w:ascii="Roboto" w:hAnsi="Roboto"/>
              </w:rPr>
            </w:pPr>
          </w:p>
        </w:tc>
      </w:tr>
      <w:tr w:rsidR="004D1E6F" w:rsidRPr="009157AF" w14:paraId="5CB87A9C" w14:textId="77777777" w:rsidTr="004969DC">
        <w:trPr>
          <w:jc w:val="center"/>
        </w:trPr>
        <w:tc>
          <w:tcPr>
            <w:tcW w:w="2634" w:type="dxa"/>
          </w:tcPr>
          <w:p w14:paraId="317C7B0D" w14:textId="77777777" w:rsidR="004D1E6F" w:rsidRPr="009157AF" w:rsidRDefault="004D1E6F" w:rsidP="00657259">
            <w:pPr>
              <w:pStyle w:val="tabletext"/>
              <w:rPr>
                <w:rFonts w:ascii="Roboto" w:hAnsi="Roboto"/>
              </w:rPr>
            </w:pPr>
          </w:p>
        </w:tc>
        <w:tc>
          <w:tcPr>
            <w:tcW w:w="1708" w:type="dxa"/>
          </w:tcPr>
          <w:p w14:paraId="0F89647D" w14:textId="77777777" w:rsidR="004D1E6F" w:rsidRPr="009157AF" w:rsidRDefault="004D1E6F" w:rsidP="00657259">
            <w:pPr>
              <w:pStyle w:val="tabletext"/>
              <w:rPr>
                <w:rFonts w:ascii="Roboto" w:hAnsi="Roboto"/>
              </w:rPr>
            </w:pPr>
          </w:p>
        </w:tc>
        <w:tc>
          <w:tcPr>
            <w:tcW w:w="3950" w:type="dxa"/>
          </w:tcPr>
          <w:p w14:paraId="24E0BCD2" w14:textId="77777777" w:rsidR="004D1E6F" w:rsidRPr="009157AF" w:rsidRDefault="004D1E6F" w:rsidP="00657259">
            <w:pPr>
              <w:pStyle w:val="tabletext"/>
              <w:rPr>
                <w:rFonts w:ascii="Roboto" w:hAnsi="Roboto"/>
              </w:rPr>
            </w:pPr>
          </w:p>
        </w:tc>
      </w:tr>
    </w:tbl>
    <w:p w14:paraId="5C5EA1FA" w14:textId="77777777" w:rsidR="004155AE" w:rsidRPr="009157AF" w:rsidRDefault="004155AE" w:rsidP="00AA3E24">
      <w:pPr>
        <w:rPr>
          <w:rFonts w:ascii="Roboto" w:hAnsi="Roboto"/>
        </w:rPr>
      </w:pPr>
    </w:p>
    <w:p w14:paraId="2C44A6F6" w14:textId="56BE44B4" w:rsidR="004D1E6F" w:rsidRPr="009157AF" w:rsidRDefault="004D1E6F" w:rsidP="004155AE">
      <w:pPr>
        <w:pStyle w:val="ClauseLevel4"/>
        <w:ind w:hanging="1199"/>
        <w:rPr>
          <w:rFonts w:ascii="Roboto" w:hAnsi="Roboto"/>
        </w:rPr>
      </w:pPr>
      <w:r w:rsidRPr="009157AF">
        <w:rPr>
          <w:rFonts w:ascii="Roboto" w:hAnsi="Roboto"/>
        </w:rPr>
        <w:t>Information obtained or generated in performing contract:</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1708"/>
        <w:gridCol w:w="3950"/>
      </w:tblGrid>
      <w:tr w:rsidR="004D1E6F" w:rsidRPr="009157AF" w14:paraId="167CB3E8" w14:textId="77777777" w:rsidTr="004969DC">
        <w:trPr>
          <w:jc w:val="center"/>
        </w:trPr>
        <w:tc>
          <w:tcPr>
            <w:tcW w:w="2544" w:type="dxa"/>
            <w:shd w:val="clear" w:color="auto" w:fill="005D93"/>
          </w:tcPr>
          <w:p w14:paraId="60C6019C" w14:textId="77777777" w:rsidR="004D1E6F" w:rsidRPr="009157AF" w:rsidRDefault="004D1E6F" w:rsidP="006668C9">
            <w:pPr>
              <w:pStyle w:val="tableheading"/>
              <w:rPr>
                <w:rFonts w:ascii="Roboto" w:hAnsi="Roboto"/>
              </w:rPr>
            </w:pPr>
            <w:r w:rsidRPr="009157AF">
              <w:rPr>
                <w:rFonts w:ascii="Roboto" w:hAnsi="Roboto"/>
              </w:rPr>
              <w:t>Item</w:t>
            </w:r>
          </w:p>
        </w:tc>
        <w:tc>
          <w:tcPr>
            <w:tcW w:w="1708" w:type="dxa"/>
            <w:shd w:val="clear" w:color="auto" w:fill="005D93"/>
          </w:tcPr>
          <w:p w14:paraId="27389A23" w14:textId="245E503A" w:rsidR="004D1E6F" w:rsidRPr="009157AF" w:rsidRDefault="004D1E6F" w:rsidP="006668C9">
            <w:pPr>
              <w:pStyle w:val="tableheading"/>
              <w:rPr>
                <w:rFonts w:ascii="Roboto" w:hAnsi="Roboto"/>
              </w:rPr>
            </w:pPr>
            <w:r w:rsidRPr="009157AF">
              <w:rPr>
                <w:rFonts w:ascii="Roboto" w:hAnsi="Roboto"/>
              </w:rPr>
              <w:t xml:space="preserve">Period of </w:t>
            </w:r>
            <w:r w:rsidR="006668C9" w:rsidRPr="009157AF">
              <w:rPr>
                <w:rFonts w:ascii="Roboto" w:hAnsi="Roboto"/>
              </w:rPr>
              <w:t>c</w:t>
            </w:r>
            <w:r w:rsidRPr="009157AF">
              <w:rPr>
                <w:rFonts w:ascii="Roboto" w:hAnsi="Roboto"/>
              </w:rPr>
              <w:t>onfidentiality</w:t>
            </w:r>
          </w:p>
        </w:tc>
        <w:tc>
          <w:tcPr>
            <w:tcW w:w="3950" w:type="dxa"/>
            <w:shd w:val="clear" w:color="auto" w:fill="005D93"/>
          </w:tcPr>
          <w:p w14:paraId="417DE9BC" w14:textId="77777777" w:rsidR="004D1E6F" w:rsidRPr="009157AF" w:rsidRDefault="004D1E6F" w:rsidP="006668C9">
            <w:pPr>
              <w:pStyle w:val="tableheading"/>
              <w:rPr>
                <w:rFonts w:ascii="Roboto" w:hAnsi="Roboto"/>
              </w:rPr>
            </w:pPr>
            <w:r w:rsidRPr="009157AF">
              <w:rPr>
                <w:rFonts w:ascii="Roboto" w:hAnsi="Roboto"/>
              </w:rPr>
              <w:t>Reason why it is necessary to keep information confidential</w:t>
            </w:r>
          </w:p>
        </w:tc>
      </w:tr>
      <w:tr w:rsidR="004D1E6F" w:rsidRPr="009157AF" w14:paraId="6A598971" w14:textId="77777777" w:rsidTr="004969DC">
        <w:trPr>
          <w:jc w:val="center"/>
        </w:trPr>
        <w:tc>
          <w:tcPr>
            <w:tcW w:w="2544" w:type="dxa"/>
          </w:tcPr>
          <w:p w14:paraId="490E8041" w14:textId="77777777" w:rsidR="004D1E6F" w:rsidRPr="009157AF" w:rsidRDefault="004D1E6F" w:rsidP="00657259">
            <w:pPr>
              <w:pStyle w:val="tabletext"/>
              <w:rPr>
                <w:rFonts w:ascii="Roboto" w:hAnsi="Roboto"/>
              </w:rPr>
            </w:pPr>
          </w:p>
        </w:tc>
        <w:tc>
          <w:tcPr>
            <w:tcW w:w="1708" w:type="dxa"/>
          </w:tcPr>
          <w:p w14:paraId="4C5B2790" w14:textId="77777777" w:rsidR="004D1E6F" w:rsidRPr="009157AF" w:rsidRDefault="004D1E6F" w:rsidP="00657259">
            <w:pPr>
              <w:pStyle w:val="tabletext"/>
              <w:rPr>
                <w:rFonts w:ascii="Roboto" w:hAnsi="Roboto"/>
              </w:rPr>
            </w:pPr>
          </w:p>
        </w:tc>
        <w:tc>
          <w:tcPr>
            <w:tcW w:w="3950" w:type="dxa"/>
          </w:tcPr>
          <w:p w14:paraId="60099301" w14:textId="77777777" w:rsidR="004D1E6F" w:rsidRPr="009157AF" w:rsidRDefault="004D1E6F" w:rsidP="00657259">
            <w:pPr>
              <w:pStyle w:val="tabletext"/>
              <w:rPr>
                <w:rFonts w:ascii="Roboto" w:hAnsi="Roboto"/>
              </w:rPr>
            </w:pPr>
          </w:p>
        </w:tc>
      </w:tr>
      <w:tr w:rsidR="004D1E6F" w:rsidRPr="009157AF" w14:paraId="2177F3C9" w14:textId="77777777" w:rsidTr="004969DC">
        <w:trPr>
          <w:jc w:val="center"/>
        </w:trPr>
        <w:tc>
          <w:tcPr>
            <w:tcW w:w="2544" w:type="dxa"/>
          </w:tcPr>
          <w:p w14:paraId="07FAAC77" w14:textId="77777777" w:rsidR="004D1E6F" w:rsidRPr="009157AF" w:rsidRDefault="004D1E6F" w:rsidP="00657259">
            <w:pPr>
              <w:pStyle w:val="tabletext"/>
              <w:rPr>
                <w:rFonts w:ascii="Roboto" w:hAnsi="Roboto"/>
              </w:rPr>
            </w:pPr>
          </w:p>
        </w:tc>
        <w:tc>
          <w:tcPr>
            <w:tcW w:w="1708" w:type="dxa"/>
          </w:tcPr>
          <w:p w14:paraId="36B700BC" w14:textId="77777777" w:rsidR="004D1E6F" w:rsidRPr="009157AF" w:rsidRDefault="004D1E6F" w:rsidP="00657259">
            <w:pPr>
              <w:pStyle w:val="tabletext"/>
              <w:rPr>
                <w:rFonts w:ascii="Roboto" w:hAnsi="Roboto"/>
              </w:rPr>
            </w:pPr>
          </w:p>
        </w:tc>
        <w:tc>
          <w:tcPr>
            <w:tcW w:w="3950" w:type="dxa"/>
          </w:tcPr>
          <w:p w14:paraId="25A40C48" w14:textId="77777777" w:rsidR="004D1E6F" w:rsidRPr="009157AF" w:rsidRDefault="004D1E6F" w:rsidP="00657259">
            <w:pPr>
              <w:pStyle w:val="tabletext"/>
              <w:rPr>
                <w:rFonts w:ascii="Roboto" w:hAnsi="Roboto"/>
              </w:rPr>
            </w:pPr>
          </w:p>
        </w:tc>
      </w:tr>
      <w:tr w:rsidR="004D1E6F" w:rsidRPr="009157AF" w14:paraId="6A42C5CF" w14:textId="77777777" w:rsidTr="004969DC">
        <w:trPr>
          <w:jc w:val="center"/>
        </w:trPr>
        <w:tc>
          <w:tcPr>
            <w:tcW w:w="2544" w:type="dxa"/>
          </w:tcPr>
          <w:p w14:paraId="11D02064" w14:textId="77777777" w:rsidR="004D1E6F" w:rsidRPr="009157AF" w:rsidRDefault="004D1E6F" w:rsidP="00657259">
            <w:pPr>
              <w:pStyle w:val="tabletext"/>
              <w:rPr>
                <w:rFonts w:ascii="Roboto" w:hAnsi="Roboto"/>
              </w:rPr>
            </w:pPr>
          </w:p>
        </w:tc>
        <w:tc>
          <w:tcPr>
            <w:tcW w:w="1708" w:type="dxa"/>
          </w:tcPr>
          <w:p w14:paraId="787762E8" w14:textId="77777777" w:rsidR="004D1E6F" w:rsidRPr="009157AF" w:rsidRDefault="004D1E6F" w:rsidP="00657259">
            <w:pPr>
              <w:pStyle w:val="tabletext"/>
              <w:rPr>
                <w:rFonts w:ascii="Roboto" w:hAnsi="Roboto"/>
              </w:rPr>
            </w:pPr>
          </w:p>
        </w:tc>
        <w:tc>
          <w:tcPr>
            <w:tcW w:w="3950" w:type="dxa"/>
          </w:tcPr>
          <w:p w14:paraId="171A6288" w14:textId="77777777" w:rsidR="004D1E6F" w:rsidRPr="009157AF" w:rsidRDefault="004D1E6F" w:rsidP="00657259">
            <w:pPr>
              <w:pStyle w:val="tabletext"/>
              <w:rPr>
                <w:rFonts w:ascii="Roboto" w:hAnsi="Roboto"/>
              </w:rPr>
            </w:pPr>
          </w:p>
        </w:tc>
      </w:tr>
    </w:tbl>
    <w:p w14:paraId="2D047A49" w14:textId="5519E413" w:rsidR="00096F8C" w:rsidRPr="009157AF" w:rsidRDefault="00096F8C">
      <w:pPr>
        <w:spacing w:after="0" w:line="240" w:lineRule="auto"/>
        <w:rPr>
          <w:rFonts w:ascii="Roboto" w:hAnsi="Roboto"/>
        </w:rPr>
      </w:pPr>
    </w:p>
    <w:sectPr w:rsidR="00096F8C" w:rsidRPr="009157AF" w:rsidSect="00461327">
      <w:headerReference w:type="default" r:id="rId22"/>
      <w:footerReference w:type="default" r:id="rId23"/>
      <w:pgSz w:w="11906" w:h="16838"/>
      <w:pgMar w:top="1240" w:right="1418" w:bottom="1701" w:left="1559" w:header="709" w:footer="8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E72DA" w14:textId="77777777" w:rsidR="00C37921" w:rsidRDefault="00C37921">
      <w:r>
        <w:separator/>
      </w:r>
    </w:p>
  </w:endnote>
  <w:endnote w:type="continuationSeparator" w:id="0">
    <w:p w14:paraId="77814EC0" w14:textId="77777777" w:rsidR="00C37921" w:rsidRDefault="00C37921">
      <w:r>
        <w:continuationSeparator/>
      </w:r>
    </w:p>
  </w:endnote>
  <w:endnote w:type="continuationNotice" w:id="1">
    <w:p w14:paraId="2973347E" w14:textId="77777777" w:rsidR="00C37921" w:rsidRDefault="00C37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083414"/>
      <w:docPartObj>
        <w:docPartGallery w:val="Page Numbers (Bottom of Page)"/>
        <w:docPartUnique/>
      </w:docPartObj>
    </w:sdtPr>
    <w:sdtEndPr>
      <w:rPr>
        <w:noProof/>
      </w:rPr>
    </w:sdtEndPr>
    <w:sdtContent>
      <w:p w14:paraId="642969F9" w14:textId="0058DCF6" w:rsidR="00777703" w:rsidRDefault="00777703">
        <w:pPr>
          <w:pStyle w:val="Footer"/>
        </w:pPr>
        <w:r>
          <w:fldChar w:fldCharType="begin"/>
        </w:r>
        <w:r>
          <w:instrText xml:space="preserve"> PAGE   \* MERGEFORMAT </w:instrText>
        </w:r>
        <w:r>
          <w:fldChar w:fldCharType="separate"/>
        </w:r>
        <w:r>
          <w:rPr>
            <w:noProof/>
          </w:rPr>
          <w:t>2</w:t>
        </w:r>
        <w:r>
          <w:rPr>
            <w:noProof/>
          </w:rPr>
          <w:fldChar w:fldCharType="end"/>
        </w:r>
      </w:p>
    </w:sdtContent>
  </w:sdt>
  <w:p w14:paraId="3D84878F" w14:textId="4D522A31" w:rsidR="00777703" w:rsidRPr="0061164E" w:rsidRDefault="00777703" w:rsidP="003E040C">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E3DE" w14:textId="77777777" w:rsidR="00777703" w:rsidRPr="0061164E" w:rsidRDefault="00777703" w:rsidP="005D2457">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8265475"/>
      <w:docPartObj>
        <w:docPartGallery w:val="Page Numbers (Bottom of Page)"/>
        <w:docPartUnique/>
      </w:docPartObj>
    </w:sdtPr>
    <w:sdtContent>
      <w:p w14:paraId="09580CAC" w14:textId="6275AF78" w:rsidR="00777703" w:rsidRPr="00461327" w:rsidRDefault="00777703" w:rsidP="002D40B8">
        <w:pPr>
          <w:pStyle w:val="Footer"/>
        </w:pPr>
        <w:r>
          <w:rPr>
            <w:noProof/>
          </w:rPr>
          <mc:AlternateContent>
            <mc:Choice Requires="wps">
              <w:drawing>
                <wp:anchor distT="0" distB="0" distL="114300" distR="114300" simplePos="0" relativeHeight="251658245" behindDoc="0" locked="0" layoutInCell="1" allowOverlap="1" wp14:anchorId="376F2AE9" wp14:editId="3B55897E">
                  <wp:simplePos x="0" y="0"/>
                  <wp:positionH relativeFrom="leftMargin">
                    <wp:align>center</wp:align>
                  </wp:positionH>
                  <wp:positionV relativeFrom="bottomMargin">
                    <wp:align>top</wp:align>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docPartObj>
                                  <w:docPartGallery w:val="Page Numbers (Margins)"/>
                                  <w:docPartUnique/>
                                </w:docPartObj>
                              </w:sdtPr>
                              <w:sdtEndPr>
                                <w:rPr>
                                  <w:sz w:val="16"/>
                                  <w:szCs w:val="16"/>
                                </w:rPr>
                              </w:sdtEndPr>
                              <w:sdtContent>
                                <w:sdt>
                                  <w:sdtPr>
                                    <w:rPr>
                                      <w:rFonts w:asciiTheme="majorHAnsi" w:eastAsiaTheme="majorEastAsia" w:hAnsiTheme="majorHAnsi" w:cstheme="majorBidi"/>
                                      <w:sz w:val="16"/>
                                      <w:szCs w:val="16"/>
                                    </w:rPr>
                                    <w:id w:val="-2085828292"/>
                                    <w:docPartObj>
                                      <w:docPartGallery w:val="Page Numbers (Margins)"/>
                                      <w:docPartUnique/>
                                    </w:docPartObj>
                                  </w:sdtPr>
                                  <w:sdtContent>
                                    <w:p w14:paraId="3ECE0D61" w14:textId="77777777" w:rsidR="00777703" w:rsidRPr="00777703" w:rsidRDefault="00777703">
                                      <w:pPr>
                                        <w:jc w:val="center"/>
                                        <w:rPr>
                                          <w:rFonts w:asciiTheme="majorHAnsi" w:eastAsiaTheme="majorEastAsia" w:hAnsiTheme="majorHAnsi" w:cstheme="majorBidi"/>
                                          <w:sz w:val="16"/>
                                          <w:szCs w:val="16"/>
                                        </w:rPr>
                                      </w:pPr>
                                      <w:r w:rsidRPr="00777703">
                                        <w:rPr>
                                          <w:rFonts w:asciiTheme="minorHAnsi" w:eastAsiaTheme="minorEastAsia" w:hAnsiTheme="minorHAnsi" w:cs="Times New Roman"/>
                                          <w:sz w:val="16"/>
                                          <w:szCs w:val="16"/>
                                        </w:rPr>
                                        <w:fldChar w:fldCharType="begin"/>
                                      </w:r>
                                      <w:r w:rsidRPr="00777703">
                                        <w:rPr>
                                          <w:sz w:val="16"/>
                                          <w:szCs w:val="16"/>
                                        </w:rPr>
                                        <w:instrText xml:space="preserve"> PAGE   \* MERGEFORMAT </w:instrText>
                                      </w:r>
                                      <w:r w:rsidRPr="00777703">
                                        <w:rPr>
                                          <w:rFonts w:asciiTheme="minorHAnsi" w:eastAsiaTheme="minorEastAsia" w:hAnsiTheme="minorHAnsi" w:cs="Times New Roman"/>
                                          <w:sz w:val="16"/>
                                          <w:szCs w:val="16"/>
                                        </w:rPr>
                                        <w:fldChar w:fldCharType="separate"/>
                                      </w:r>
                                      <w:r w:rsidRPr="00777703">
                                        <w:rPr>
                                          <w:rFonts w:asciiTheme="majorHAnsi" w:eastAsiaTheme="majorEastAsia" w:hAnsiTheme="majorHAnsi" w:cstheme="majorBidi"/>
                                          <w:noProof/>
                                          <w:sz w:val="16"/>
                                          <w:szCs w:val="16"/>
                                        </w:rPr>
                                        <w:t>2</w:t>
                                      </w:r>
                                      <w:r w:rsidRPr="00777703">
                                        <w:rPr>
                                          <w:rFonts w:asciiTheme="majorHAnsi" w:eastAsiaTheme="majorEastAsia" w:hAnsiTheme="majorHAnsi" w:cstheme="majorBidi"/>
                                          <w:noProof/>
                                          <w:sz w:val="16"/>
                                          <w:szCs w:val="1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F2AE9" id="Rectangle 11" o:spid="_x0000_s1028" style="position:absolute;margin-left:0;margin-top:0;width:60pt;height:70.5pt;z-index:251658245;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1a8Q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" stroked="f">
                  <v:textbox>
                    <w:txbxContent>
                      <w:sdt>
                        <w:sdtPr>
                          <w:rPr>
                            <w:rFonts w:asciiTheme="majorHAnsi" w:eastAsiaTheme="majorEastAsia" w:hAnsiTheme="majorHAnsi" w:cstheme="majorBidi"/>
                            <w:sz w:val="48"/>
                            <w:szCs w:val="48"/>
                          </w:rPr>
                          <w:id w:val="-337773624"/>
                          <w:docPartObj>
                            <w:docPartGallery w:val="Page Numbers (Margins)"/>
                            <w:docPartUnique/>
                          </w:docPartObj>
                        </w:sdtPr>
                        <w:sdtEndPr>
                          <w:rPr>
                            <w:sz w:val="16"/>
                            <w:szCs w:val="16"/>
                          </w:rPr>
                        </w:sdtEndPr>
                        <w:sdtContent>
                          <w:sdt>
                            <w:sdtPr>
                              <w:rPr>
                                <w:rFonts w:asciiTheme="majorHAnsi" w:eastAsiaTheme="majorEastAsia" w:hAnsiTheme="majorHAnsi" w:cstheme="majorBidi"/>
                                <w:sz w:val="16"/>
                                <w:szCs w:val="16"/>
                              </w:rPr>
                              <w:id w:val="-2085828292"/>
                              <w:docPartObj>
                                <w:docPartGallery w:val="Page Numbers (Margins)"/>
                                <w:docPartUnique/>
                              </w:docPartObj>
                            </w:sdtPr>
                            <w:sdtContent>
                              <w:p w14:paraId="3ECE0D61" w14:textId="77777777" w:rsidR="00777703" w:rsidRPr="00777703" w:rsidRDefault="00777703">
                                <w:pPr>
                                  <w:jc w:val="center"/>
                                  <w:rPr>
                                    <w:rFonts w:asciiTheme="majorHAnsi" w:eastAsiaTheme="majorEastAsia" w:hAnsiTheme="majorHAnsi" w:cstheme="majorBidi"/>
                                    <w:sz w:val="16"/>
                                    <w:szCs w:val="16"/>
                                  </w:rPr>
                                </w:pPr>
                                <w:r w:rsidRPr="00777703">
                                  <w:rPr>
                                    <w:rFonts w:asciiTheme="minorHAnsi" w:eastAsiaTheme="minorEastAsia" w:hAnsiTheme="minorHAnsi" w:cs="Times New Roman"/>
                                    <w:sz w:val="16"/>
                                    <w:szCs w:val="16"/>
                                  </w:rPr>
                                  <w:fldChar w:fldCharType="begin"/>
                                </w:r>
                                <w:r w:rsidRPr="00777703">
                                  <w:rPr>
                                    <w:sz w:val="16"/>
                                    <w:szCs w:val="16"/>
                                  </w:rPr>
                                  <w:instrText xml:space="preserve"> PAGE   \* MERGEFORMAT </w:instrText>
                                </w:r>
                                <w:r w:rsidRPr="00777703">
                                  <w:rPr>
                                    <w:rFonts w:asciiTheme="minorHAnsi" w:eastAsiaTheme="minorEastAsia" w:hAnsiTheme="minorHAnsi" w:cs="Times New Roman"/>
                                    <w:sz w:val="16"/>
                                    <w:szCs w:val="16"/>
                                  </w:rPr>
                                  <w:fldChar w:fldCharType="separate"/>
                                </w:r>
                                <w:r w:rsidRPr="00777703">
                                  <w:rPr>
                                    <w:rFonts w:asciiTheme="majorHAnsi" w:eastAsiaTheme="majorEastAsia" w:hAnsiTheme="majorHAnsi" w:cstheme="majorBidi"/>
                                    <w:noProof/>
                                    <w:sz w:val="16"/>
                                    <w:szCs w:val="16"/>
                                  </w:rPr>
                                  <w:t>2</w:t>
                                </w:r>
                                <w:r w:rsidRPr="00777703">
                                  <w:rPr>
                                    <w:rFonts w:asciiTheme="majorHAnsi" w:eastAsiaTheme="majorEastAsia" w:hAnsiTheme="majorHAnsi" w:cstheme="majorBidi"/>
                                    <w:noProof/>
                                    <w:sz w:val="16"/>
                                    <w:szCs w:val="16"/>
                                  </w:rPr>
                                  <w:fldChar w:fldCharType="end"/>
                                </w:r>
                              </w:p>
                            </w:sdtContent>
                          </w:sdt>
                        </w:sdtContent>
                      </w:sdt>
                    </w:txbxContent>
                  </v:textbox>
                  <w10:wrap anchorx="margin" anchory="margin"/>
                </v:rect>
              </w:pict>
            </mc:Fallback>
          </mc:AlternateContent>
        </w:r>
        <w:r w:rsidR="002D40B8" w:rsidRPr="002D40B8">
          <w:t xml:space="preserve"> </w:t>
        </w:r>
        <w:r w:rsidR="002D40B8">
          <w:t xml:space="preserve">Request for tender (including tender response schedule) RFT </w:t>
        </w:r>
        <w:r w:rsidR="0063340E">
          <w:t>3</w:t>
        </w:r>
        <w:r w:rsidR="002D40B8">
          <w:t>-2</w:t>
        </w:r>
        <w:r w:rsidR="0063340E">
          <w:t>4</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DA905" w14:textId="062980E5" w:rsidR="00777703" w:rsidRDefault="00777703" w:rsidP="00310AA1">
    <w:pPr>
      <w:pStyle w:val="Footer"/>
      <w:jc w:val="center"/>
    </w:pPr>
    <w:r>
      <w:rPr>
        <w:noProof/>
      </w:rPr>
      <mc:AlternateContent>
        <mc:Choice Requires="wps">
          <w:drawing>
            <wp:anchor distT="0" distB="0" distL="114300" distR="114300" simplePos="0" relativeHeight="251658244" behindDoc="0" locked="0" layoutInCell="0" allowOverlap="1" wp14:anchorId="014285A5" wp14:editId="0784C27C">
              <wp:simplePos x="0" y="0"/>
              <wp:positionH relativeFrom="page">
                <wp:posOffset>0</wp:posOffset>
              </wp:positionH>
              <wp:positionV relativeFrom="page">
                <wp:posOffset>10227945</wp:posOffset>
              </wp:positionV>
              <wp:extent cx="7560310" cy="273050"/>
              <wp:effectExtent l="0" t="0" r="0" b="12700"/>
              <wp:wrapNone/>
              <wp:docPr id="8" name="MSIPCM4a084c919b5bea6e1f1207b2" descr="{&quot;HashCode&quot;:2002175737,&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F0891D" w14:textId="1287AAA3" w:rsidR="00777703" w:rsidRPr="002A5829" w:rsidRDefault="00777703" w:rsidP="002A5829">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4285A5" id="_x0000_t202" coordsize="21600,21600" o:spt="202" path="m,l,21600r21600,l21600,xe">
              <v:stroke joinstyle="miter"/>
              <v:path gradientshapeok="t" o:connecttype="rect"/>
            </v:shapetype>
            <v:shape id="MSIPCM4a084c919b5bea6e1f1207b2" o:spid="_x0000_s1030" type="#_x0000_t202" alt="{&quot;HashCode&quot;:2002175737,&quot;Height&quot;:841.0,&quot;Width&quot;:595.0,&quot;Placement&quot;:&quot;Footer&quot;,&quot;Index&quot;:&quot;Primary&quot;,&quot;Section&quot;:3,&quot;Top&quot;:0.0,&quot;Left&quot;:0.0}" style="position:absolute;left:0;text-align:left;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textbox inset=",0,,0">
                <w:txbxContent>
                  <w:p w14:paraId="5BF0891D" w14:textId="1287AAA3" w:rsidR="00777703" w:rsidRPr="002A5829" w:rsidRDefault="00777703" w:rsidP="002A5829">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p>
  <w:p w14:paraId="0CCE313D" w14:textId="423ADBC3" w:rsidR="00777703" w:rsidRDefault="00777703" w:rsidP="00310AA1">
    <w:pPr>
      <w:pStyle w:val="Footer"/>
      <w:jc w:val="center"/>
    </w:pPr>
    <w:bookmarkStart w:id="612" w:name="_Hlk77148177"/>
    <w:r>
      <w:t>Request for tender (including tender response schedule)</w:t>
    </w:r>
  </w:p>
  <w:p w14:paraId="475CC2EB" w14:textId="6FCAA32F" w:rsidR="00777703" w:rsidRDefault="00777703" w:rsidP="00310AA1">
    <w:pPr>
      <w:pStyle w:val="Footer"/>
      <w:jc w:val="center"/>
    </w:pPr>
    <w:r>
      <w:t xml:space="preserve"> RFT </w:t>
    </w:r>
    <w:r w:rsidR="0063340E">
      <w:t>3</w:t>
    </w:r>
    <w:r w:rsidR="002E5F24">
      <w:t>-</w:t>
    </w:r>
    <w:r>
      <w:t>2</w:t>
    </w:r>
    <w:r w:rsidR="0063340E">
      <w:t>4</w:t>
    </w:r>
  </w:p>
  <w:bookmarkEnd w:id="612" w:displacedByCustomXml="next"/>
  <w:sdt>
    <w:sdtPr>
      <w:id w:val="1523976651"/>
      <w:docPartObj>
        <w:docPartGallery w:val="Page Numbers (Bottom of Page)"/>
        <w:docPartUnique/>
      </w:docPartObj>
    </w:sdtPr>
    <w:sdtEndPr>
      <w:rPr>
        <w:noProof/>
      </w:rPr>
    </w:sdtEndPr>
    <w:sdtContent>
      <w:p w14:paraId="061B4B99" w14:textId="2D3CFEAF" w:rsidR="00777703" w:rsidRPr="00461327" w:rsidRDefault="00777703" w:rsidP="00F67997">
        <w:pPr>
          <w:pStyle w:val="Footer"/>
          <w:jc w:val="right"/>
          <w:rPr>
            <w:sz w:val="20"/>
          </w:rP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0ED84" w14:textId="77777777" w:rsidR="00C37921" w:rsidRDefault="00C37921">
      <w:r>
        <w:separator/>
      </w:r>
    </w:p>
  </w:footnote>
  <w:footnote w:type="continuationSeparator" w:id="0">
    <w:p w14:paraId="7197AB17" w14:textId="77777777" w:rsidR="00C37921" w:rsidRDefault="00C37921">
      <w:r>
        <w:continuationSeparator/>
      </w:r>
    </w:p>
  </w:footnote>
  <w:footnote w:type="continuationNotice" w:id="1">
    <w:p w14:paraId="1F396E40" w14:textId="77777777" w:rsidR="00C37921" w:rsidRDefault="00C379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045A1" w14:textId="7657E1DD" w:rsidR="00777703" w:rsidRDefault="00777703">
    <w:pPr>
      <w:pStyle w:val="Header"/>
    </w:pPr>
    <w:r>
      <w:rPr>
        <w:noProof/>
      </w:rPr>
      <mc:AlternateContent>
        <mc:Choice Requires="wps">
          <w:drawing>
            <wp:anchor distT="0" distB="0" distL="114300" distR="114300" simplePos="0" relativeHeight="251658241" behindDoc="0" locked="0" layoutInCell="0" allowOverlap="1" wp14:anchorId="2480D8A4" wp14:editId="050B9121">
              <wp:simplePos x="0" y="0"/>
              <wp:positionH relativeFrom="page">
                <wp:posOffset>0</wp:posOffset>
              </wp:positionH>
              <wp:positionV relativeFrom="page">
                <wp:posOffset>190500</wp:posOffset>
              </wp:positionV>
              <wp:extent cx="7560310" cy="273050"/>
              <wp:effectExtent l="0" t="0" r="0" b="12700"/>
              <wp:wrapNone/>
              <wp:docPr id="2" name="MSIPCMbbe647e8a7d65586c611ca01" descr="{&quot;HashCode&quot;:19780381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F3BDF5" w14:textId="78F903A9" w:rsidR="00777703" w:rsidRPr="00D1253A" w:rsidRDefault="00777703" w:rsidP="00D1253A">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480D8A4" id="_x0000_t202" coordsize="21600,21600" o:spt="202" path="m,l,21600r21600,l21600,xe">
              <v:stroke joinstyle="miter"/>
              <v:path gradientshapeok="t" o:connecttype="rect"/>
            </v:shapetype>
            <v:shape id="MSIPCMbbe647e8a7d65586c611ca01" o:spid="_x0000_s1026" type="#_x0000_t202" alt="{&quot;HashCode&quot;:1978038168,&quot;Height&quot;:841.0,&quot;Width&quot;:595.0,&quot;Placement&quot;:&quot;Header&quot;,&quot;Index&quot;:&quot;Primary&quot;,&quot;Section&quot;:1,&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4F3BDF5" w14:textId="78F903A9" w:rsidR="00777703" w:rsidRPr="00D1253A" w:rsidRDefault="00777703" w:rsidP="00D1253A">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rPr>
        <w:noProof/>
      </w:rPr>
      <w:drawing>
        <wp:inline distT="0" distB="0" distL="0" distR="0" wp14:anchorId="6FF48276" wp14:editId="56D97A20">
          <wp:extent cx="2161032" cy="3596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ARA-RGB-colour.jpg Updated April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032" cy="3596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164AC" w14:textId="77777777" w:rsidR="00777703" w:rsidRDefault="00777703" w:rsidP="00043AA9">
    <w:pPr>
      <w:pStyle w:val="Header"/>
      <w:tabs>
        <w:tab w:val="clear" w:pos="8930"/>
        <w:tab w:val="right" w:pos="8929"/>
      </w:tabs>
    </w:pPr>
    <w:r>
      <w:rPr>
        <w:noProof/>
      </w:rPr>
      <w:drawing>
        <wp:anchor distT="0" distB="0" distL="114300" distR="114300" simplePos="0" relativeHeight="251658240" behindDoc="0" locked="0" layoutInCell="1" allowOverlap="1" wp14:anchorId="7C765993" wp14:editId="635761B3">
          <wp:simplePos x="0" y="0"/>
          <wp:positionH relativeFrom="page">
            <wp:posOffset>4914900</wp:posOffset>
          </wp:positionH>
          <wp:positionV relativeFrom="page">
            <wp:posOffset>360045</wp:posOffset>
          </wp:positionV>
          <wp:extent cx="1981200" cy="1085850"/>
          <wp:effectExtent l="0" t="0" r="0" b="0"/>
          <wp:wrapNone/>
          <wp:docPr id="4" name="Picture 4" descr="AGS%20Logo%20&amp;%20Title%20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S%20Logo%20&amp;%20Title%20g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5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EA0A2" w14:textId="71E7A775" w:rsidR="00777703" w:rsidRPr="001345AE" w:rsidRDefault="00777703" w:rsidP="00043AA9">
    <w:pPr>
      <w:pStyle w:val="Header"/>
      <w:tabs>
        <w:tab w:val="clear" w:pos="8930"/>
        <w:tab w:val="right" w:pos="8929"/>
      </w:tabs>
    </w:pPr>
    <w:bookmarkStart w:id="506" w:name="OLE_LINK4"/>
    <w:r>
      <w:rPr>
        <w:noProof/>
      </w:rPr>
      <mc:AlternateContent>
        <mc:Choice Requires="wps">
          <w:drawing>
            <wp:anchor distT="0" distB="0" distL="114300" distR="114300" simplePos="0" relativeHeight="251658242" behindDoc="0" locked="0" layoutInCell="0" allowOverlap="1" wp14:anchorId="5F102B2A" wp14:editId="2FE4BD0B">
              <wp:simplePos x="0" y="0"/>
              <wp:positionH relativeFrom="page">
                <wp:posOffset>0</wp:posOffset>
              </wp:positionH>
              <wp:positionV relativeFrom="page">
                <wp:posOffset>190500</wp:posOffset>
              </wp:positionV>
              <wp:extent cx="7560310" cy="273050"/>
              <wp:effectExtent l="0" t="0" r="0" b="12700"/>
              <wp:wrapNone/>
              <wp:docPr id="3" name="MSIPCM4589483793dd5fd12ae3e689" descr="{&quot;HashCode&quot;:1978038168,&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1F5561" w14:textId="6A6315E8" w:rsidR="00777703" w:rsidRPr="00D1253A" w:rsidRDefault="00777703" w:rsidP="00D1253A">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102B2A" id="_x0000_t202" coordsize="21600,21600" o:spt="202" path="m,l,21600r21600,l21600,xe">
              <v:stroke joinstyle="miter"/>
              <v:path gradientshapeok="t" o:connecttype="rect"/>
            </v:shapetype>
            <v:shape id="MSIPCM4589483793dd5fd12ae3e689" o:spid="_x0000_s1027" type="#_x0000_t202" alt="{&quot;HashCode&quot;:1978038168,&quot;Height&quot;:841.0,&quot;Width&quot;:595.0,&quot;Placement&quot;:&quot;Header&quot;,&quot;Index&quot;:&quot;Primary&quot;,&quot;Section&quot;:2,&quot;Top&quot;:0.0,&quot;Left&quot;:0.0}" style="position:absolute;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0F1F5561" w14:textId="6A6315E8" w:rsidR="00777703" w:rsidRPr="00D1253A" w:rsidRDefault="00777703" w:rsidP="00D1253A">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tab/>
    </w:r>
    <w:bookmarkEnd w:id="50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641AB" w14:textId="749C5DF4" w:rsidR="00777703" w:rsidRPr="00C34088" w:rsidRDefault="00777703" w:rsidP="00C34088">
    <w:pPr>
      <w:pStyle w:val="Header"/>
    </w:pPr>
    <w:r>
      <w:rPr>
        <w:noProof/>
      </w:rPr>
      <mc:AlternateContent>
        <mc:Choice Requires="wps">
          <w:drawing>
            <wp:anchor distT="0" distB="0" distL="114300" distR="114300" simplePos="0" relativeHeight="251658243" behindDoc="0" locked="0" layoutInCell="0" allowOverlap="1" wp14:anchorId="2DCD5B0B" wp14:editId="1118B340">
              <wp:simplePos x="0" y="0"/>
              <wp:positionH relativeFrom="page">
                <wp:posOffset>0</wp:posOffset>
              </wp:positionH>
              <wp:positionV relativeFrom="page">
                <wp:posOffset>190500</wp:posOffset>
              </wp:positionV>
              <wp:extent cx="7560310" cy="273050"/>
              <wp:effectExtent l="0" t="0" r="0" b="12700"/>
              <wp:wrapNone/>
              <wp:docPr id="5" name="MSIPCMf31745f3bf39d32db8fabb29" descr="{&quot;HashCode&quot;:1978038168,&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7429F3" w14:textId="79A9F725" w:rsidR="00777703" w:rsidRPr="00D1253A" w:rsidRDefault="00777703" w:rsidP="00D1253A">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DCD5B0B" id="_x0000_t202" coordsize="21600,21600" o:spt="202" path="m,l,21600r21600,l21600,xe">
              <v:stroke joinstyle="miter"/>
              <v:path gradientshapeok="t" o:connecttype="rect"/>
            </v:shapetype>
            <v:shape id="MSIPCMf31745f3bf39d32db8fabb29" o:spid="_x0000_s1029" type="#_x0000_t202" alt="{&quot;HashCode&quot;:1978038168,&quot;Height&quot;:841.0,&quot;Width&quot;:595.0,&quot;Placement&quot;:&quot;Header&quot;,&quot;Index&quot;:&quot;Primary&quot;,&quot;Section&quot;:3,&quot;Top&quot;:0.0,&quot;Left&quot;:0.0}" style="position:absolute;margin-left:0;margin-top:1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Sw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MJj3oRcyvg4ulsuUhKqyLKzNxvJYOmIWkX3p&#10;XpmzJ/gDEvcIg7hY8Y6FPrdHe7kPIJtEUcS3R/MEOyoyMXd6PVHyb/9T1uWNL34B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HEU9LAXAgAAKwQAAA4AAAAAAAAAAAAAAAAALgIAAGRycy9lMm9Eb2MueG1sUEsBAi0AFAAGAAgA&#10;AAAhAEsiCebcAAAABwEAAA8AAAAAAAAAAAAAAAAAcQQAAGRycy9kb3ducmV2LnhtbFBLBQYAAAAA&#10;BAAEAPMAAAB6BQAAAAA=&#10;" o:allowincell="f" filled="f" stroked="f" strokeweight=".5pt">
              <v:textbox inset=",0,,0">
                <w:txbxContent>
                  <w:p w14:paraId="797429F3" w14:textId="79A9F725" w:rsidR="00777703" w:rsidRPr="00D1253A" w:rsidRDefault="00777703" w:rsidP="00D1253A">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1ED65256"/>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82"/>
    <w:multiLevelType w:val="hybridMultilevel"/>
    <w:tmpl w:val="9D22C14E"/>
    <w:lvl w:ilvl="0" w:tplc="7F008DEC">
      <w:start w:val="1"/>
      <w:numFmt w:val="bullet"/>
      <w:pStyle w:val="ListBullet3"/>
      <w:lvlText w:val=""/>
      <w:lvlJc w:val="left"/>
      <w:pPr>
        <w:tabs>
          <w:tab w:val="num" w:pos="926"/>
        </w:tabs>
        <w:ind w:left="926" w:hanging="360"/>
      </w:pPr>
      <w:rPr>
        <w:rFonts w:ascii="Symbol" w:hAnsi="Symbol" w:hint="default"/>
      </w:rPr>
    </w:lvl>
    <w:lvl w:ilvl="1" w:tplc="19A66934">
      <w:numFmt w:val="decimal"/>
      <w:lvlText w:val=""/>
      <w:lvlJc w:val="left"/>
    </w:lvl>
    <w:lvl w:ilvl="2" w:tplc="5E82180A">
      <w:numFmt w:val="decimal"/>
      <w:lvlText w:val=""/>
      <w:lvlJc w:val="left"/>
    </w:lvl>
    <w:lvl w:ilvl="3" w:tplc="987671EC">
      <w:numFmt w:val="decimal"/>
      <w:lvlText w:val=""/>
      <w:lvlJc w:val="left"/>
    </w:lvl>
    <w:lvl w:ilvl="4" w:tplc="FF726C0E">
      <w:numFmt w:val="decimal"/>
      <w:lvlText w:val=""/>
      <w:lvlJc w:val="left"/>
    </w:lvl>
    <w:lvl w:ilvl="5" w:tplc="C39AA376">
      <w:numFmt w:val="decimal"/>
      <w:lvlText w:val=""/>
      <w:lvlJc w:val="left"/>
    </w:lvl>
    <w:lvl w:ilvl="6" w:tplc="56CE6FAA">
      <w:numFmt w:val="decimal"/>
      <w:lvlText w:val=""/>
      <w:lvlJc w:val="left"/>
    </w:lvl>
    <w:lvl w:ilvl="7" w:tplc="3C143848">
      <w:numFmt w:val="decimal"/>
      <w:lvlText w:val=""/>
      <w:lvlJc w:val="left"/>
    </w:lvl>
    <w:lvl w:ilvl="8" w:tplc="B360F980">
      <w:numFmt w:val="decimal"/>
      <w:lvlText w:val=""/>
      <w:lvlJc w:val="left"/>
    </w:lvl>
  </w:abstractNum>
  <w:abstractNum w:abstractNumId="2" w15:restartNumberingAfterBreak="0">
    <w:nsid w:val="FFFFFF83"/>
    <w:multiLevelType w:val="multilevel"/>
    <w:tmpl w:val="B9FA46C6"/>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multilevel"/>
    <w:tmpl w:val="E6EA548A"/>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9F4D0B"/>
    <w:multiLevelType w:val="hybridMultilevel"/>
    <w:tmpl w:val="AC9A01BE"/>
    <w:lvl w:ilvl="0" w:tplc="FB8A71B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327ADC"/>
    <w:multiLevelType w:val="hybridMultilevel"/>
    <w:tmpl w:val="FFFFFFFF"/>
    <w:lvl w:ilvl="0" w:tplc="50E4C528">
      <w:start w:val="1"/>
      <w:numFmt w:val="bullet"/>
      <w:lvlText w:val=""/>
      <w:lvlJc w:val="left"/>
      <w:pPr>
        <w:ind w:left="720" w:hanging="360"/>
      </w:pPr>
      <w:rPr>
        <w:rFonts w:ascii="Symbol" w:hAnsi="Symbol" w:hint="default"/>
      </w:rPr>
    </w:lvl>
    <w:lvl w:ilvl="1" w:tplc="444A5228">
      <w:start w:val="1"/>
      <w:numFmt w:val="bullet"/>
      <w:lvlText w:val="o"/>
      <w:lvlJc w:val="left"/>
      <w:pPr>
        <w:ind w:left="1440" w:hanging="360"/>
      </w:pPr>
      <w:rPr>
        <w:rFonts w:ascii="Courier New" w:hAnsi="Courier New" w:hint="default"/>
      </w:rPr>
    </w:lvl>
    <w:lvl w:ilvl="2" w:tplc="3DFA2A0A">
      <w:start w:val="1"/>
      <w:numFmt w:val="bullet"/>
      <w:lvlText w:val=""/>
      <w:lvlJc w:val="left"/>
      <w:pPr>
        <w:ind w:left="2160" w:hanging="360"/>
      </w:pPr>
      <w:rPr>
        <w:rFonts w:ascii="Wingdings" w:hAnsi="Wingdings" w:hint="default"/>
      </w:rPr>
    </w:lvl>
    <w:lvl w:ilvl="3" w:tplc="4292553E">
      <w:start w:val="1"/>
      <w:numFmt w:val="bullet"/>
      <w:lvlText w:val=""/>
      <w:lvlJc w:val="left"/>
      <w:pPr>
        <w:ind w:left="2880" w:hanging="360"/>
      </w:pPr>
      <w:rPr>
        <w:rFonts w:ascii="Symbol" w:hAnsi="Symbol" w:hint="default"/>
      </w:rPr>
    </w:lvl>
    <w:lvl w:ilvl="4" w:tplc="B99662DC">
      <w:start w:val="1"/>
      <w:numFmt w:val="bullet"/>
      <w:lvlText w:val="o"/>
      <w:lvlJc w:val="left"/>
      <w:pPr>
        <w:ind w:left="3600" w:hanging="360"/>
      </w:pPr>
      <w:rPr>
        <w:rFonts w:ascii="Courier New" w:hAnsi="Courier New" w:hint="default"/>
      </w:rPr>
    </w:lvl>
    <w:lvl w:ilvl="5" w:tplc="100869A6">
      <w:start w:val="1"/>
      <w:numFmt w:val="bullet"/>
      <w:lvlText w:val=""/>
      <w:lvlJc w:val="left"/>
      <w:pPr>
        <w:ind w:left="4320" w:hanging="360"/>
      </w:pPr>
      <w:rPr>
        <w:rFonts w:ascii="Wingdings" w:hAnsi="Wingdings" w:hint="default"/>
      </w:rPr>
    </w:lvl>
    <w:lvl w:ilvl="6" w:tplc="800CD0DA">
      <w:start w:val="1"/>
      <w:numFmt w:val="bullet"/>
      <w:lvlText w:val=""/>
      <w:lvlJc w:val="left"/>
      <w:pPr>
        <w:ind w:left="5040" w:hanging="360"/>
      </w:pPr>
      <w:rPr>
        <w:rFonts w:ascii="Symbol" w:hAnsi="Symbol" w:hint="default"/>
      </w:rPr>
    </w:lvl>
    <w:lvl w:ilvl="7" w:tplc="B4C455FA">
      <w:start w:val="1"/>
      <w:numFmt w:val="bullet"/>
      <w:lvlText w:val="o"/>
      <w:lvlJc w:val="left"/>
      <w:pPr>
        <w:ind w:left="5760" w:hanging="360"/>
      </w:pPr>
      <w:rPr>
        <w:rFonts w:ascii="Courier New" w:hAnsi="Courier New" w:hint="default"/>
      </w:rPr>
    </w:lvl>
    <w:lvl w:ilvl="8" w:tplc="EA8EE14E">
      <w:start w:val="1"/>
      <w:numFmt w:val="bullet"/>
      <w:lvlText w:val=""/>
      <w:lvlJc w:val="left"/>
      <w:pPr>
        <w:ind w:left="6480" w:hanging="360"/>
      </w:pPr>
      <w:rPr>
        <w:rFonts w:ascii="Wingdings" w:hAnsi="Wingdings" w:hint="default"/>
      </w:rPr>
    </w:lvl>
  </w:abstractNum>
  <w:abstractNum w:abstractNumId="6" w15:restartNumberingAfterBreak="0">
    <w:nsid w:val="028D10F9"/>
    <w:multiLevelType w:val="multilevel"/>
    <w:tmpl w:val="7EEEFF44"/>
    <w:name w:val="AGSFull"/>
    <w:lvl w:ilvl="0">
      <w:start w:val="1"/>
      <w:numFmt w:val="none"/>
      <w:lvlRestart w:val="0"/>
      <w:suff w:val="nothing"/>
      <w:lvlText w:val=""/>
      <w:lvlJc w:val="left"/>
      <w:pPr>
        <w:tabs>
          <w:tab w:val="num" w:pos="425"/>
        </w:tabs>
        <w:ind w:left="425"/>
      </w:pPr>
      <w:rPr>
        <w:rFonts w:cs="Times New Roman"/>
      </w:rPr>
    </w:lvl>
    <w:lvl w:ilvl="1">
      <w:start w:val="1"/>
      <w:numFmt w:val="none"/>
      <w:lvlRestart w:val="0"/>
      <w:suff w:val="nothing"/>
      <w:lvlText w:val=""/>
      <w:lvlJc w:val="left"/>
      <w:pPr>
        <w:tabs>
          <w:tab w:val="num" w:pos="425"/>
        </w:tabs>
        <w:ind w:left="425"/>
      </w:pPr>
      <w:rPr>
        <w:rFonts w:cs="Times New Roman"/>
      </w:rPr>
    </w:lvl>
    <w:lvl w:ilvl="2">
      <w:start w:val="1"/>
      <w:numFmt w:val="none"/>
      <w:lvlRestart w:val="0"/>
      <w:suff w:val="nothing"/>
      <w:lvlText w:val=""/>
      <w:lvlJc w:val="left"/>
      <w:pPr>
        <w:tabs>
          <w:tab w:val="num" w:pos="850"/>
        </w:tabs>
        <w:ind w:left="850"/>
      </w:pPr>
      <w:rPr>
        <w:rFonts w:cs="Times New Roman"/>
      </w:rPr>
    </w:lvl>
    <w:lvl w:ilvl="3">
      <w:start w:val="1"/>
      <w:numFmt w:val="none"/>
      <w:lvlRestart w:val="0"/>
      <w:suff w:val="nothing"/>
      <w:lvlText w:val=""/>
      <w:lvlJc w:val="left"/>
      <w:pPr>
        <w:tabs>
          <w:tab w:val="num" w:pos="1276"/>
        </w:tabs>
        <w:ind w:left="1276"/>
      </w:pPr>
      <w:rPr>
        <w:rFonts w:cs="Times New Roman"/>
      </w:rPr>
    </w:lvl>
    <w:lvl w:ilvl="4">
      <w:start w:val="1"/>
      <w:numFmt w:val="none"/>
      <w:lvlRestart w:val="0"/>
      <w:suff w:val="nothing"/>
      <w:lvlText w:val=""/>
      <w:lvlJc w:val="left"/>
      <w:pPr>
        <w:tabs>
          <w:tab w:val="num" w:pos="1701"/>
        </w:tabs>
        <w:ind w:left="1701"/>
      </w:pPr>
      <w:rPr>
        <w:rFonts w:cs="Times New Roman"/>
      </w:rPr>
    </w:lvl>
    <w:lvl w:ilvl="5">
      <w:start w:val="1"/>
      <w:numFmt w:val="none"/>
      <w:lvlRestart w:val="0"/>
      <w:suff w:val="nothing"/>
      <w:lvlText w:val=""/>
      <w:lvlJc w:val="left"/>
      <w:pPr>
        <w:tabs>
          <w:tab w:val="num" w:pos="2126"/>
        </w:tabs>
        <w:ind w:left="2126"/>
      </w:pPr>
      <w:rPr>
        <w:rFonts w:cs="Times New Roman"/>
      </w:rPr>
    </w:lvl>
    <w:lvl w:ilvl="6">
      <w:start w:val="1"/>
      <w:numFmt w:val="none"/>
      <w:lvlRestart w:val="0"/>
      <w:suff w:val="nothing"/>
      <w:lvlText w:val=""/>
      <w:lvlJc w:val="left"/>
      <w:pPr>
        <w:tabs>
          <w:tab w:val="num" w:pos="2551"/>
        </w:tabs>
        <w:ind w:left="2551"/>
      </w:pPr>
      <w:rPr>
        <w:rFonts w:cs="Times New Roman"/>
      </w:rPr>
    </w:lvl>
    <w:lvl w:ilvl="7">
      <w:start w:val="1"/>
      <w:numFmt w:val="none"/>
      <w:lvlRestart w:val="0"/>
      <w:suff w:val="nothing"/>
      <w:lvlText w:val=""/>
      <w:lvlJc w:val="left"/>
      <w:pPr>
        <w:tabs>
          <w:tab w:val="num" w:pos="2976"/>
        </w:tabs>
        <w:ind w:left="2976"/>
      </w:pPr>
      <w:rPr>
        <w:rFonts w:cs="Times New Roman"/>
      </w:rPr>
    </w:lvl>
    <w:lvl w:ilvl="8">
      <w:start w:val="1"/>
      <w:numFmt w:val="none"/>
      <w:lvlRestart w:val="0"/>
      <w:suff w:val="nothing"/>
      <w:lvlText w:val=""/>
      <w:lvlJc w:val="left"/>
      <w:pPr>
        <w:tabs>
          <w:tab w:val="num" w:pos="3402"/>
        </w:tabs>
        <w:ind w:left="3402"/>
      </w:pPr>
      <w:rPr>
        <w:rFonts w:cs="Times New Roman"/>
      </w:rPr>
    </w:lvl>
  </w:abstractNum>
  <w:abstractNum w:abstractNumId="7" w15:restartNumberingAfterBreak="0">
    <w:nsid w:val="05D57614"/>
    <w:multiLevelType w:val="multilevel"/>
    <w:tmpl w:val="56DEE0B4"/>
    <w:name w:val="AGSTableCorp"/>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567"/>
        </w:tabs>
        <w:ind w:left="567" w:hanging="567"/>
      </w:pPr>
      <w:rPr>
        <w:rFonts w:cs="Times New Roman"/>
      </w:rPr>
    </w:lvl>
    <w:lvl w:ilvl="3">
      <w:start w:val="1"/>
      <w:numFmt w:val="lowerLetter"/>
      <w:lvlText w:val="%4."/>
      <w:lvlJc w:val="left"/>
      <w:pPr>
        <w:tabs>
          <w:tab w:val="num" w:pos="850"/>
        </w:tabs>
        <w:ind w:left="850" w:hanging="283"/>
      </w:pPr>
      <w:rPr>
        <w:rFonts w:cs="Times New Roman"/>
      </w:rPr>
    </w:lvl>
    <w:lvl w:ilvl="4">
      <w:start w:val="1"/>
      <w:numFmt w:val="bullet"/>
      <w:lvlText w:val="–"/>
      <w:lvlJc w:val="left"/>
      <w:pPr>
        <w:tabs>
          <w:tab w:val="num" w:pos="1134"/>
        </w:tabs>
        <w:ind w:left="1134" w:hanging="284"/>
      </w:pPr>
      <w:rPr>
        <w:b w:val="0"/>
        <w:i w:val="0"/>
      </w:rPr>
    </w:lvl>
    <w:lvl w:ilvl="5">
      <w:start w:val="1"/>
      <w:numFmt w:val="bullet"/>
      <w:lvlText w:val="–"/>
      <w:lvlJc w:val="left"/>
      <w:pPr>
        <w:tabs>
          <w:tab w:val="num" w:pos="1417"/>
        </w:tabs>
        <w:ind w:left="1417" w:hanging="283"/>
      </w:pPr>
      <w:rPr>
        <w:b w:val="0"/>
        <w:i w:val="0"/>
      </w:rPr>
    </w:lvl>
    <w:lvl w:ilvl="6">
      <w:start w:val="1"/>
      <w:numFmt w:val="bullet"/>
      <w:lvlText w:val="–"/>
      <w:lvlJc w:val="left"/>
      <w:pPr>
        <w:tabs>
          <w:tab w:val="num" w:pos="1701"/>
        </w:tabs>
        <w:ind w:left="1701" w:hanging="284"/>
      </w:pPr>
      <w:rPr>
        <w:b w:val="0"/>
        <w:i w:val="0"/>
      </w:rPr>
    </w:lvl>
    <w:lvl w:ilvl="7">
      <w:start w:val="1"/>
      <w:numFmt w:val="bullet"/>
      <w:lvlText w:val="–"/>
      <w:lvlJc w:val="left"/>
      <w:pPr>
        <w:tabs>
          <w:tab w:val="num" w:pos="1984"/>
        </w:tabs>
        <w:ind w:left="1984" w:hanging="283"/>
      </w:pPr>
      <w:rPr>
        <w:b w:val="0"/>
        <w:i w:val="0"/>
      </w:rPr>
    </w:lvl>
    <w:lvl w:ilvl="8">
      <w:start w:val="1"/>
      <w:numFmt w:val="bullet"/>
      <w:lvlText w:val="–"/>
      <w:lvlJc w:val="left"/>
      <w:pPr>
        <w:tabs>
          <w:tab w:val="num" w:pos="2268"/>
        </w:tabs>
        <w:ind w:left="2268" w:hanging="284"/>
      </w:pPr>
      <w:rPr>
        <w:b w:val="0"/>
        <w:i w:val="0"/>
      </w:rPr>
    </w:lvl>
  </w:abstractNum>
  <w:abstractNum w:abstractNumId="8" w15:restartNumberingAfterBreak="0">
    <w:nsid w:val="07BB3A63"/>
    <w:multiLevelType w:val="hybridMultilevel"/>
    <w:tmpl w:val="325C6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2112CF"/>
    <w:multiLevelType w:val="hybridMultilevel"/>
    <w:tmpl w:val="7BA00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C14150"/>
    <w:multiLevelType w:val="multilevel"/>
    <w:tmpl w:val="FF12F8B4"/>
    <w:name w:val="AGSTableAlpha"/>
    <w:lvl w:ilvl="0">
      <w:start w:val="1"/>
      <w:numFmt w:val="lowerLetter"/>
      <w:lvlText w:val="%1)"/>
      <w:lvlJc w:val="left"/>
      <w:pPr>
        <w:tabs>
          <w:tab w:val="num" w:pos="283"/>
        </w:tabs>
        <w:ind w:left="283" w:hanging="283"/>
      </w:pPr>
      <w:rPr>
        <w:rFonts w:cs="Times New Roman"/>
      </w:rPr>
    </w:lvl>
    <w:lvl w:ilvl="1">
      <w:start w:val="1"/>
      <w:numFmt w:val="lowerLetter"/>
      <w:lvlText w:val="%2)"/>
      <w:lvlJc w:val="left"/>
      <w:pPr>
        <w:tabs>
          <w:tab w:val="num" w:pos="283"/>
        </w:tabs>
        <w:ind w:left="283" w:hanging="283"/>
      </w:pPr>
      <w:rPr>
        <w:rFonts w:cs="Times New Roman"/>
      </w:rPr>
    </w:lvl>
    <w:lvl w:ilvl="2">
      <w:start w:val="1"/>
      <w:numFmt w:val="lowerLetter"/>
      <w:lvlText w:val="%3)"/>
      <w:lvlJc w:val="left"/>
      <w:pPr>
        <w:tabs>
          <w:tab w:val="num" w:pos="567"/>
        </w:tabs>
        <w:ind w:left="567" w:hanging="284"/>
      </w:pPr>
      <w:rPr>
        <w:rFonts w:cs="Times New Roman"/>
      </w:rPr>
    </w:lvl>
    <w:lvl w:ilvl="3">
      <w:start w:val="1"/>
      <w:numFmt w:val="lowerLetter"/>
      <w:lvlText w:val="%4)"/>
      <w:lvlJc w:val="left"/>
      <w:pPr>
        <w:tabs>
          <w:tab w:val="num" w:pos="850"/>
        </w:tabs>
        <w:ind w:left="850" w:hanging="283"/>
      </w:pPr>
      <w:rPr>
        <w:rFonts w:cs="Times New Roman"/>
      </w:rPr>
    </w:lvl>
    <w:lvl w:ilvl="4">
      <w:start w:val="1"/>
      <w:numFmt w:val="lowerLetter"/>
      <w:lvlText w:val="%5)"/>
      <w:lvlJc w:val="left"/>
      <w:pPr>
        <w:tabs>
          <w:tab w:val="num" w:pos="1134"/>
        </w:tabs>
        <w:ind w:left="1134" w:hanging="284"/>
      </w:pPr>
      <w:rPr>
        <w:rFonts w:cs="Times New Roman"/>
      </w:rPr>
    </w:lvl>
    <w:lvl w:ilvl="5">
      <w:start w:val="1"/>
      <w:numFmt w:val="lowerLetter"/>
      <w:lvlText w:val="%6)"/>
      <w:lvlJc w:val="left"/>
      <w:pPr>
        <w:tabs>
          <w:tab w:val="num" w:pos="1417"/>
        </w:tabs>
        <w:ind w:left="1417" w:hanging="283"/>
      </w:pPr>
      <w:rPr>
        <w:rFonts w:cs="Times New Roman"/>
      </w:rPr>
    </w:lvl>
    <w:lvl w:ilvl="6">
      <w:start w:val="1"/>
      <w:numFmt w:val="lowerLetter"/>
      <w:lvlText w:val="%7)"/>
      <w:lvlJc w:val="left"/>
      <w:pPr>
        <w:tabs>
          <w:tab w:val="num" w:pos="1701"/>
        </w:tabs>
        <w:ind w:left="1701" w:hanging="284"/>
      </w:pPr>
      <w:rPr>
        <w:rFonts w:cs="Times New Roman"/>
      </w:rPr>
    </w:lvl>
    <w:lvl w:ilvl="7">
      <w:start w:val="1"/>
      <w:numFmt w:val="lowerLetter"/>
      <w:lvlText w:val="%8)"/>
      <w:lvlJc w:val="left"/>
      <w:pPr>
        <w:tabs>
          <w:tab w:val="num" w:pos="1984"/>
        </w:tabs>
        <w:ind w:left="1984" w:hanging="283"/>
      </w:pPr>
      <w:rPr>
        <w:rFonts w:cs="Times New Roman"/>
      </w:rPr>
    </w:lvl>
    <w:lvl w:ilvl="8">
      <w:start w:val="1"/>
      <w:numFmt w:val="lowerLetter"/>
      <w:lvlText w:val="%9)"/>
      <w:lvlJc w:val="left"/>
      <w:pPr>
        <w:tabs>
          <w:tab w:val="num" w:pos="2268"/>
        </w:tabs>
        <w:ind w:left="2268" w:hanging="284"/>
      </w:pPr>
      <w:rPr>
        <w:rFonts w:cs="Times New Roman"/>
      </w:rPr>
    </w:lvl>
  </w:abstractNum>
  <w:abstractNum w:abstractNumId="11" w15:restartNumberingAfterBreak="0">
    <w:nsid w:val="0C025753"/>
    <w:multiLevelType w:val="hybridMultilevel"/>
    <w:tmpl w:val="ADA0630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4253AD"/>
    <w:multiLevelType w:val="multilevel"/>
    <w:tmpl w:val="252676A4"/>
    <w:name w:val="AGSTableFull"/>
    <w:lvl w:ilvl="0">
      <w:start w:val="1"/>
      <w:numFmt w:val="none"/>
      <w:lvlRestart w:val="0"/>
      <w:suff w:val="nothing"/>
      <w:lvlText w:val=""/>
      <w:lvlJc w:val="left"/>
      <w:pPr>
        <w:tabs>
          <w:tab w:val="num" w:pos="283"/>
        </w:tabs>
        <w:ind w:left="283"/>
      </w:pPr>
      <w:rPr>
        <w:rFonts w:cs="Times New Roman"/>
      </w:rPr>
    </w:lvl>
    <w:lvl w:ilvl="1">
      <w:start w:val="1"/>
      <w:numFmt w:val="none"/>
      <w:lvlRestart w:val="0"/>
      <w:suff w:val="nothing"/>
      <w:lvlText w:val=""/>
      <w:lvlJc w:val="left"/>
      <w:pPr>
        <w:tabs>
          <w:tab w:val="num" w:pos="283"/>
        </w:tabs>
        <w:ind w:left="283"/>
      </w:pPr>
      <w:rPr>
        <w:rFonts w:cs="Times New Roman"/>
      </w:rPr>
    </w:lvl>
    <w:lvl w:ilvl="2">
      <w:start w:val="1"/>
      <w:numFmt w:val="none"/>
      <w:lvlRestart w:val="0"/>
      <w:suff w:val="nothing"/>
      <w:lvlText w:val=""/>
      <w:lvlJc w:val="left"/>
      <w:pPr>
        <w:tabs>
          <w:tab w:val="num" w:pos="567"/>
        </w:tabs>
        <w:ind w:left="567"/>
      </w:pPr>
      <w:rPr>
        <w:rFonts w:cs="Times New Roman"/>
      </w:rPr>
    </w:lvl>
    <w:lvl w:ilvl="3">
      <w:start w:val="1"/>
      <w:numFmt w:val="none"/>
      <w:lvlRestart w:val="0"/>
      <w:suff w:val="nothing"/>
      <w:lvlText w:val=""/>
      <w:lvlJc w:val="left"/>
      <w:pPr>
        <w:tabs>
          <w:tab w:val="num" w:pos="850"/>
        </w:tabs>
        <w:ind w:left="850"/>
      </w:pPr>
      <w:rPr>
        <w:rFonts w:cs="Times New Roman"/>
      </w:rPr>
    </w:lvl>
    <w:lvl w:ilvl="4">
      <w:start w:val="1"/>
      <w:numFmt w:val="none"/>
      <w:lvlRestart w:val="0"/>
      <w:suff w:val="nothing"/>
      <w:lvlText w:val=""/>
      <w:lvlJc w:val="left"/>
      <w:pPr>
        <w:tabs>
          <w:tab w:val="num" w:pos="1134"/>
        </w:tabs>
        <w:ind w:left="1134"/>
      </w:pPr>
      <w:rPr>
        <w:rFonts w:cs="Times New Roman"/>
      </w:rPr>
    </w:lvl>
    <w:lvl w:ilvl="5">
      <w:start w:val="1"/>
      <w:numFmt w:val="none"/>
      <w:lvlRestart w:val="0"/>
      <w:suff w:val="nothing"/>
      <w:lvlText w:val=""/>
      <w:lvlJc w:val="left"/>
      <w:pPr>
        <w:tabs>
          <w:tab w:val="num" w:pos="1417"/>
        </w:tabs>
        <w:ind w:left="1417"/>
      </w:pPr>
      <w:rPr>
        <w:rFonts w:cs="Times New Roman"/>
      </w:rPr>
    </w:lvl>
    <w:lvl w:ilvl="6">
      <w:start w:val="1"/>
      <w:numFmt w:val="none"/>
      <w:lvlRestart w:val="0"/>
      <w:suff w:val="nothing"/>
      <w:lvlText w:val=""/>
      <w:lvlJc w:val="left"/>
      <w:pPr>
        <w:tabs>
          <w:tab w:val="num" w:pos="1701"/>
        </w:tabs>
        <w:ind w:left="1701"/>
      </w:pPr>
      <w:rPr>
        <w:rFonts w:cs="Times New Roman"/>
      </w:rPr>
    </w:lvl>
    <w:lvl w:ilvl="7">
      <w:start w:val="1"/>
      <w:numFmt w:val="none"/>
      <w:lvlRestart w:val="0"/>
      <w:suff w:val="nothing"/>
      <w:lvlText w:val=""/>
      <w:lvlJc w:val="left"/>
      <w:pPr>
        <w:tabs>
          <w:tab w:val="num" w:pos="1984"/>
        </w:tabs>
        <w:ind w:left="1984"/>
      </w:pPr>
      <w:rPr>
        <w:rFonts w:cs="Times New Roman"/>
      </w:rPr>
    </w:lvl>
    <w:lvl w:ilvl="8">
      <w:start w:val="1"/>
      <w:numFmt w:val="none"/>
      <w:lvlRestart w:val="0"/>
      <w:suff w:val="nothing"/>
      <w:lvlText w:val=""/>
      <w:lvlJc w:val="left"/>
      <w:pPr>
        <w:tabs>
          <w:tab w:val="num" w:pos="2268"/>
        </w:tabs>
        <w:ind w:left="2268"/>
      </w:pPr>
      <w:rPr>
        <w:rFonts w:cs="Times New Roman"/>
      </w:rPr>
    </w:lvl>
  </w:abstractNum>
  <w:abstractNum w:abstractNumId="13" w15:restartNumberingAfterBreak="0">
    <w:nsid w:val="0D442B7F"/>
    <w:multiLevelType w:val="hybridMultilevel"/>
    <w:tmpl w:val="481CD816"/>
    <w:name w:val="AGSList"/>
    <w:lvl w:ilvl="0" w:tplc="C9229B18">
      <w:start w:val="1"/>
      <w:numFmt w:val="decimal"/>
      <w:lvlText w:val="%1)"/>
      <w:lvlJc w:val="left"/>
      <w:pPr>
        <w:tabs>
          <w:tab w:val="num" w:pos="850"/>
        </w:tabs>
        <w:ind w:left="850" w:hanging="425"/>
      </w:pPr>
      <w:rPr>
        <w:rFonts w:cs="Times New Roman"/>
      </w:rPr>
    </w:lvl>
    <w:lvl w:ilvl="1" w:tplc="7FEAC2A4">
      <w:start w:val="1"/>
      <w:numFmt w:val="decimal"/>
      <w:lvlText w:val="%2)"/>
      <w:lvlJc w:val="left"/>
      <w:pPr>
        <w:tabs>
          <w:tab w:val="num" w:pos="850"/>
        </w:tabs>
        <w:ind w:left="850" w:hanging="425"/>
      </w:pPr>
      <w:rPr>
        <w:rFonts w:cs="Times New Roman"/>
      </w:rPr>
    </w:lvl>
    <w:lvl w:ilvl="2" w:tplc="A56A6E20">
      <w:start w:val="1"/>
      <w:numFmt w:val="decimal"/>
      <w:lvlText w:val="%3)"/>
      <w:lvlJc w:val="left"/>
      <w:pPr>
        <w:tabs>
          <w:tab w:val="num" w:pos="1276"/>
        </w:tabs>
        <w:ind w:left="1276" w:hanging="426"/>
      </w:pPr>
      <w:rPr>
        <w:rFonts w:cs="Times New Roman"/>
      </w:rPr>
    </w:lvl>
    <w:lvl w:ilvl="3" w:tplc="4FF840FE">
      <w:start w:val="1"/>
      <w:numFmt w:val="decimal"/>
      <w:lvlText w:val="%4)"/>
      <w:lvlJc w:val="left"/>
      <w:pPr>
        <w:tabs>
          <w:tab w:val="num" w:pos="1701"/>
        </w:tabs>
        <w:ind w:left="1701" w:hanging="425"/>
      </w:pPr>
      <w:rPr>
        <w:rFonts w:cs="Times New Roman"/>
      </w:rPr>
    </w:lvl>
    <w:lvl w:ilvl="4" w:tplc="E39EAF52">
      <w:start w:val="1"/>
      <w:numFmt w:val="decimal"/>
      <w:lvlText w:val="%5)"/>
      <w:lvlJc w:val="left"/>
      <w:pPr>
        <w:tabs>
          <w:tab w:val="num" w:pos="2126"/>
        </w:tabs>
        <w:ind w:left="2126" w:hanging="425"/>
      </w:pPr>
      <w:rPr>
        <w:rFonts w:cs="Times New Roman"/>
      </w:rPr>
    </w:lvl>
    <w:lvl w:ilvl="5" w:tplc="822C5CC6">
      <w:start w:val="1"/>
      <w:numFmt w:val="decimal"/>
      <w:lvlText w:val="%6)"/>
      <w:lvlJc w:val="left"/>
      <w:pPr>
        <w:tabs>
          <w:tab w:val="num" w:pos="2551"/>
        </w:tabs>
        <w:ind w:left="2551" w:hanging="425"/>
      </w:pPr>
      <w:rPr>
        <w:rFonts w:cs="Times New Roman"/>
      </w:rPr>
    </w:lvl>
    <w:lvl w:ilvl="6" w:tplc="7E6460D0">
      <w:start w:val="1"/>
      <w:numFmt w:val="decimal"/>
      <w:lvlText w:val="%7)"/>
      <w:lvlJc w:val="left"/>
      <w:pPr>
        <w:tabs>
          <w:tab w:val="num" w:pos="2976"/>
        </w:tabs>
        <w:ind w:left="2976" w:hanging="425"/>
      </w:pPr>
      <w:rPr>
        <w:rFonts w:cs="Times New Roman"/>
      </w:rPr>
    </w:lvl>
    <w:lvl w:ilvl="7" w:tplc="96549BEC">
      <w:start w:val="1"/>
      <w:numFmt w:val="decimal"/>
      <w:lvlText w:val="%8)"/>
      <w:lvlJc w:val="left"/>
      <w:pPr>
        <w:tabs>
          <w:tab w:val="num" w:pos="3402"/>
        </w:tabs>
        <w:ind w:left="3402" w:hanging="426"/>
      </w:pPr>
      <w:rPr>
        <w:rFonts w:cs="Times New Roman"/>
      </w:rPr>
    </w:lvl>
    <w:lvl w:ilvl="8" w:tplc="167007D2">
      <w:start w:val="1"/>
      <w:numFmt w:val="decimal"/>
      <w:lvlText w:val="%9)"/>
      <w:lvlJc w:val="left"/>
      <w:pPr>
        <w:tabs>
          <w:tab w:val="num" w:pos="3827"/>
        </w:tabs>
        <w:ind w:left="3827" w:hanging="425"/>
      </w:pPr>
      <w:rPr>
        <w:rFonts w:cs="Times New Roman"/>
      </w:rPr>
    </w:lvl>
  </w:abstractNum>
  <w:abstractNum w:abstractNumId="14" w15:restartNumberingAfterBreak="0">
    <w:nsid w:val="104C6398"/>
    <w:multiLevelType w:val="hybridMultilevel"/>
    <w:tmpl w:val="2222CE50"/>
    <w:lvl w:ilvl="0" w:tplc="37623966">
      <w:start w:val="1"/>
      <w:numFmt w:val="bullet"/>
      <w:lvlText w:val=""/>
      <w:lvlJc w:val="left"/>
      <w:pPr>
        <w:tabs>
          <w:tab w:val="num" w:pos="720"/>
        </w:tabs>
        <w:ind w:left="720" w:hanging="360"/>
      </w:pPr>
      <w:rPr>
        <w:rFonts w:ascii="Symbol" w:hAnsi="Symbol" w:hint="default"/>
        <w:sz w:val="20"/>
      </w:rPr>
    </w:lvl>
    <w:lvl w:ilvl="1" w:tplc="80C0AEDC" w:tentative="1">
      <w:start w:val="1"/>
      <w:numFmt w:val="bullet"/>
      <w:lvlText w:val=""/>
      <w:lvlJc w:val="left"/>
      <w:pPr>
        <w:tabs>
          <w:tab w:val="num" w:pos="1440"/>
        </w:tabs>
        <w:ind w:left="1440" w:hanging="360"/>
      </w:pPr>
      <w:rPr>
        <w:rFonts w:ascii="Symbol" w:hAnsi="Symbol" w:hint="default"/>
        <w:sz w:val="20"/>
      </w:rPr>
    </w:lvl>
    <w:lvl w:ilvl="2" w:tplc="D1E6DD38" w:tentative="1">
      <w:start w:val="1"/>
      <w:numFmt w:val="bullet"/>
      <w:lvlText w:val=""/>
      <w:lvlJc w:val="left"/>
      <w:pPr>
        <w:tabs>
          <w:tab w:val="num" w:pos="2160"/>
        </w:tabs>
        <w:ind w:left="2160" w:hanging="360"/>
      </w:pPr>
      <w:rPr>
        <w:rFonts w:ascii="Symbol" w:hAnsi="Symbol" w:hint="default"/>
        <w:sz w:val="20"/>
      </w:rPr>
    </w:lvl>
    <w:lvl w:ilvl="3" w:tplc="373EB4FA" w:tentative="1">
      <w:start w:val="1"/>
      <w:numFmt w:val="bullet"/>
      <w:lvlText w:val=""/>
      <w:lvlJc w:val="left"/>
      <w:pPr>
        <w:tabs>
          <w:tab w:val="num" w:pos="2880"/>
        </w:tabs>
        <w:ind w:left="2880" w:hanging="360"/>
      </w:pPr>
      <w:rPr>
        <w:rFonts w:ascii="Symbol" w:hAnsi="Symbol" w:hint="default"/>
        <w:sz w:val="20"/>
      </w:rPr>
    </w:lvl>
    <w:lvl w:ilvl="4" w:tplc="7E0CF882" w:tentative="1">
      <w:start w:val="1"/>
      <w:numFmt w:val="bullet"/>
      <w:lvlText w:val=""/>
      <w:lvlJc w:val="left"/>
      <w:pPr>
        <w:tabs>
          <w:tab w:val="num" w:pos="3600"/>
        </w:tabs>
        <w:ind w:left="3600" w:hanging="360"/>
      </w:pPr>
      <w:rPr>
        <w:rFonts w:ascii="Symbol" w:hAnsi="Symbol" w:hint="default"/>
        <w:sz w:val="20"/>
      </w:rPr>
    </w:lvl>
    <w:lvl w:ilvl="5" w:tplc="38E650FA" w:tentative="1">
      <w:start w:val="1"/>
      <w:numFmt w:val="bullet"/>
      <w:lvlText w:val=""/>
      <w:lvlJc w:val="left"/>
      <w:pPr>
        <w:tabs>
          <w:tab w:val="num" w:pos="4320"/>
        </w:tabs>
        <w:ind w:left="4320" w:hanging="360"/>
      </w:pPr>
      <w:rPr>
        <w:rFonts w:ascii="Symbol" w:hAnsi="Symbol" w:hint="default"/>
        <w:sz w:val="20"/>
      </w:rPr>
    </w:lvl>
    <w:lvl w:ilvl="6" w:tplc="D81AEE1C" w:tentative="1">
      <w:start w:val="1"/>
      <w:numFmt w:val="bullet"/>
      <w:lvlText w:val=""/>
      <w:lvlJc w:val="left"/>
      <w:pPr>
        <w:tabs>
          <w:tab w:val="num" w:pos="5040"/>
        </w:tabs>
        <w:ind w:left="5040" w:hanging="360"/>
      </w:pPr>
      <w:rPr>
        <w:rFonts w:ascii="Symbol" w:hAnsi="Symbol" w:hint="default"/>
        <w:sz w:val="20"/>
      </w:rPr>
    </w:lvl>
    <w:lvl w:ilvl="7" w:tplc="282446C2" w:tentative="1">
      <w:start w:val="1"/>
      <w:numFmt w:val="bullet"/>
      <w:lvlText w:val=""/>
      <w:lvlJc w:val="left"/>
      <w:pPr>
        <w:tabs>
          <w:tab w:val="num" w:pos="5760"/>
        </w:tabs>
        <w:ind w:left="5760" w:hanging="360"/>
      </w:pPr>
      <w:rPr>
        <w:rFonts w:ascii="Symbol" w:hAnsi="Symbol" w:hint="default"/>
        <w:sz w:val="20"/>
      </w:rPr>
    </w:lvl>
    <w:lvl w:ilvl="8" w:tplc="CBD41656"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A41523"/>
    <w:multiLevelType w:val="hybridMultilevel"/>
    <w:tmpl w:val="26A62388"/>
    <w:lvl w:ilvl="0" w:tplc="4D82E386">
      <w:start w:val="1"/>
      <w:numFmt w:val="bullet"/>
      <w:lvlText w:val=""/>
      <w:lvlJc w:val="left"/>
      <w:pPr>
        <w:tabs>
          <w:tab w:val="num" w:pos="720"/>
        </w:tabs>
        <w:ind w:left="720" w:hanging="360"/>
      </w:pPr>
      <w:rPr>
        <w:rFonts w:ascii="Symbol" w:hAnsi="Symbol" w:hint="default"/>
        <w:sz w:val="20"/>
      </w:rPr>
    </w:lvl>
    <w:lvl w:ilvl="1" w:tplc="3E7EC7BC" w:tentative="1">
      <w:start w:val="1"/>
      <w:numFmt w:val="bullet"/>
      <w:lvlText w:val=""/>
      <w:lvlJc w:val="left"/>
      <w:pPr>
        <w:tabs>
          <w:tab w:val="num" w:pos="1440"/>
        </w:tabs>
        <w:ind w:left="1440" w:hanging="360"/>
      </w:pPr>
      <w:rPr>
        <w:rFonts w:ascii="Symbol" w:hAnsi="Symbol" w:hint="default"/>
        <w:sz w:val="20"/>
      </w:rPr>
    </w:lvl>
    <w:lvl w:ilvl="2" w:tplc="F8CC55E0" w:tentative="1">
      <w:start w:val="1"/>
      <w:numFmt w:val="bullet"/>
      <w:lvlText w:val=""/>
      <w:lvlJc w:val="left"/>
      <w:pPr>
        <w:tabs>
          <w:tab w:val="num" w:pos="2160"/>
        </w:tabs>
        <w:ind w:left="2160" w:hanging="360"/>
      </w:pPr>
      <w:rPr>
        <w:rFonts w:ascii="Symbol" w:hAnsi="Symbol" w:hint="default"/>
        <w:sz w:val="20"/>
      </w:rPr>
    </w:lvl>
    <w:lvl w:ilvl="3" w:tplc="CF9A04A4" w:tentative="1">
      <w:start w:val="1"/>
      <w:numFmt w:val="bullet"/>
      <w:lvlText w:val=""/>
      <w:lvlJc w:val="left"/>
      <w:pPr>
        <w:tabs>
          <w:tab w:val="num" w:pos="2880"/>
        </w:tabs>
        <w:ind w:left="2880" w:hanging="360"/>
      </w:pPr>
      <w:rPr>
        <w:rFonts w:ascii="Symbol" w:hAnsi="Symbol" w:hint="default"/>
        <w:sz w:val="20"/>
      </w:rPr>
    </w:lvl>
    <w:lvl w:ilvl="4" w:tplc="6630AB60" w:tentative="1">
      <w:start w:val="1"/>
      <w:numFmt w:val="bullet"/>
      <w:lvlText w:val=""/>
      <w:lvlJc w:val="left"/>
      <w:pPr>
        <w:tabs>
          <w:tab w:val="num" w:pos="3600"/>
        </w:tabs>
        <w:ind w:left="3600" w:hanging="360"/>
      </w:pPr>
      <w:rPr>
        <w:rFonts w:ascii="Symbol" w:hAnsi="Symbol" w:hint="default"/>
        <w:sz w:val="20"/>
      </w:rPr>
    </w:lvl>
    <w:lvl w:ilvl="5" w:tplc="33F45D78" w:tentative="1">
      <w:start w:val="1"/>
      <w:numFmt w:val="bullet"/>
      <w:lvlText w:val=""/>
      <w:lvlJc w:val="left"/>
      <w:pPr>
        <w:tabs>
          <w:tab w:val="num" w:pos="4320"/>
        </w:tabs>
        <w:ind w:left="4320" w:hanging="360"/>
      </w:pPr>
      <w:rPr>
        <w:rFonts w:ascii="Symbol" w:hAnsi="Symbol" w:hint="default"/>
        <w:sz w:val="20"/>
      </w:rPr>
    </w:lvl>
    <w:lvl w:ilvl="6" w:tplc="5F86140E" w:tentative="1">
      <w:start w:val="1"/>
      <w:numFmt w:val="bullet"/>
      <w:lvlText w:val=""/>
      <w:lvlJc w:val="left"/>
      <w:pPr>
        <w:tabs>
          <w:tab w:val="num" w:pos="5040"/>
        </w:tabs>
        <w:ind w:left="5040" w:hanging="360"/>
      </w:pPr>
      <w:rPr>
        <w:rFonts w:ascii="Symbol" w:hAnsi="Symbol" w:hint="default"/>
        <w:sz w:val="20"/>
      </w:rPr>
    </w:lvl>
    <w:lvl w:ilvl="7" w:tplc="DCF082D6" w:tentative="1">
      <w:start w:val="1"/>
      <w:numFmt w:val="bullet"/>
      <w:lvlText w:val=""/>
      <w:lvlJc w:val="left"/>
      <w:pPr>
        <w:tabs>
          <w:tab w:val="num" w:pos="5760"/>
        </w:tabs>
        <w:ind w:left="5760" w:hanging="360"/>
      </w:pPr>
      <w:rPr>
        <w:rFonts w:ascii="Symbol" w:hAnsi="Symbol" w:hint="default"/>
        <w:sz w:val="20"/>
      </w:rPr>
    </w:lvl>
    <w:lvl w:ilvl="8" w:tplc="DF405B9A"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11A54C5"/>
    <w:multiLevelType w:val="hybridMultilevel"/>
    <w:tmpl w:val="FFFFFFFF"/>
    <w:lvl w:ilvl="0" w:tplc="8AF433BC">
      <w:start w:val="1"/>
      <w:numFmt w:val="decimal"/>
      <w:lvlText w:val="%1."/>
      <w:lvlJc w:val="left"/>
      <w:pPr>
        <w:ind w:left="720" w:hanging="360"/>
      </w:pPr>
    </w:lvl>
    <w:lvl w:ilvl="1" w:tplc="0E16CE70">
      <w:start w:val="1"/>
      <w:numFmt w:val="lowerLetter"/>
      <w:lvlText w:val="%2."/>
      <w:lvlJc w:val="left"/>
      <w:pPr>
        <w:ind w:left="1440" w:hanging="360"/>
      </w:pPr>
    </w:lvl>
    <w:lvl w:ilvl="2" w:tplc="4732A6D4">
      <w:start w:val="1"/>
      <w:numFmt w:val="lowerRoman"/>
      <w:lvlText w:val="%3."/>
      <w:lvlJc w:val="right"/>
      <w:pPr>
        <w:ind w:left="2160" w:hanging="180"/>
      </w:pPr>
    </w:lvl>
    <w:lvl w:ilvl="3" w:tplc="B2667A06">
      <w:start w:val="1"/>
      <w:numFmt w:val="decimal"/>
      <w:lvlText w:val="%4."/>
      <w:lvlJc w:val="left"/>
      <w:pPr>
        <w:ind w:left="2880" w:hanging="360"/>
      </w:pPr>
    </w:lvl>
    <w:lvl w:ilvl="4" w:tplc="C6F2A882">
      <w:start w:val="1"/>
      <w:numFmt w:val="lowerLetter"/>
      <w:lvlText w:val="%5."/>
      <w:lvlJc w:val="left"/>
      <w:pPr>
        <w:ind w:left="3600" w:hanging="360"/>
      </w:pPr>
    </w:lvl>
    <w:lvl w:ilvl="5" w:tplc="29CE32CE">
      <w:start w:val="1"/>
      <w:numFmt w:val="lowerRoman"/>
      <w:lvlText w:val="%6."/>
      <w:lvlJc w:val="right"/>
      <w:pPr>
        <w:ind w:left="4320" w:hanging="180"/>
      </w:pPr>
    </w:lvl>
    <w:lvl w:ilvl="6" w:tplc="697054A4">
      <w:start w:val="1"/>
      <w:numFmt w:val="decimal"/>
      <w:lvlText w:val="%7."/>
      <w:lvlJc w:val="left"/>
      <w:pPr>
        <w:ind w:left="5040" w:hanging="360"/>
      </w:pPr>
    </w:lvl>
    <w:lvl w:ilvl="7" w:tplc="AB9ABD86">
      <w:start w:val="1"/>
      <w:numFmt w:val="lowerLetter"/>
      <w:lvlText w:val="%8."/>
      <w:lvlJc w:val="left"/>
      <w:pPr>
        <w:ind w:left="5760" w:hanging="360"/>
      </w:pPr>
    </w:lvl>
    <w:lvl w:ilvl="8" w:tplc="7408B676">
      <w:start w:val="1"/>
      <w:numFmt w:val="lowerRoman"/>
      <w:lvlText w:val="%9."/>
      <w:lvlJc w:val="right"/>
      <w:pPr>
        <w:ind w:left="6480" w:hanging="180"/>
      </w:pPr>
    </w:lvl>
  </w:abstractNum>
  <w:abstractNum w:abstractNumId="17" w15:restartNumberingAfterBreak="0">
    <w:nsid w:val="115C2CDC"/>
    <w:multiLevelType w:val="hybridMultilevel"/>
    <w:tmpl w:val="994C8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65C0AA4"/>
    <w:multiLevelType w:val="hybridMultilevel"/>
    <w:tmpl w:val="C81669BA"/>
    <w:lvl w:ilvl="0" w:tplc="CE088AC0">
      <w:start w:val="1"/>
      <w:numFmt w:val="bullet"/>
      <w:lvlText w:val=""/>
      <w:lvlJc w:val="left"/>
      <w:pPr>
        <w:tabs>
          <w:tab w:val="num" w:pos="720"/>
        </w:tabs>
        <w:ind w:left="720" w:hanging="360"/>
      </w:pPr>
      <w:rPr>
        <w:rFonts w:ascii="Symbol" w:hAnsi="Symbol" w:hint="default"/>
        <w:sz w:val="20"/>
      </w:rPr>
    </w:lvl>
    <w:lvl w:ilvl="1" w:tplc="4CCA4052" w:tentative="1">
      <w:start w:val="1"/>
      <w:numFmt w:val="bullet"/>
      <w:lvlText w:val=""/>
      <w:lvlJc w:val="left"/>
      <w:pPr>
        <w:tabs>
          <w:tab w:val="num" w:pos="1440"/>
        </w:tabs>
        <w:ind w:left="1440" w:hanging="360"/>
      </w:pPr>
      <w:rPr>
        <w:rFonts w:ascii="Symbol" w:hAnsi="Symbol" w:hint="default"/>
        <w:sz w:val="20"/>
      </w:rPr>
    </w:lvl>
    <w:lvl w:ilvl="2" w:tplc="0FA0B998" w:tentative="1">
      <w:start w:val="1"/>
      <w:numFmt w:val="bullet"/>
      <w:lvlText w:val=""/>
      <w:lvlJc w:val="left"/>
      <w:pPr>
        <w:tabs>
          <w:tab w:val="num" w:pos="2160"/>
        </w:tabs>
        <w:ind w:left="2160" w:hanging="360"/>
      </w:pPr>
      <w:rPr>
        <w:rFonts w:ascii="Symbol" w:hAnsi="Symbol" w:hint="default"/>
        <w:sz w:val="20"/>
      </w:rPr>
    </w:lvl>
    <w:lvl w:ilvl="3" w:tplc="A394110A" w:tentative="1">
      <w:start w:val="1"/>
      <w:numFmt w:val="bullet"/>
      <w:lvlText w:val=""/>
      <w:lvlJc w:val="left"/>
      <w:pPr>
        <w:tabs>
          <w:tab w:val="num" w:pos="2880"/>
        </w:tabs>
        <w:ind w:left="2880" w:hanging="360"/>
      </w:pPr>
      <w:rPr>
        <w:rFonts w:ascii="Symbol" w:hAnsi="Symbol" w:hint="default"/>
        <w:sz w:val="20"/>
      </w:rPr>
    </w:lvl>
    <w:lvl w:ilvl="4" w:tplc="220ED218" w:tentative="1">
      <w:start w:val="1"/>
      <w:numFmt w:val="bullet"/>
      <w:lvlText w:val=""/>
      <w:lvlJc w:val="left"/>
      <w:pPr>
        <w:tabs>
          <w:tab w:val="num" w:pos="3600"/>
        </w:tabs>
        <w:ind w:left="3600" w:hanging="360"/>
      </w:pPr>
      <w:rPr>
        <w:rFonts w:ascii="Symbol" w:hAnsi="Symbol" w:hint="default"/>
        <w:sz w:val="20"/>
      </w:rPr>
    </w:lvl>
    <w:lvl w:ilvl="5" w:tplc="5BFC6BA4" w:tentative="1">
      <w:start w:val="1"/>
      <w:numFmt w:val="bullet"/>
      <w:lvlText w:val=""/>
      <w:lvlJc w:val="left"/>
      <w:pPr>
        <w:tabs>
          <w:tab w:val="num" w:pos="4320"/>
        </w:tabs>
        <w:ind w:left="4320" w:hanging="360"/>
      </w:pPr>
      <w:rPr>
        <w:rFonts w:ascii="Symbol" w:hAnsi="Symbol" w:hint="default"/>
        <w:sz w:val="20"/>
      </w:rPr>
    </w:lvl>
    <w:lvl w:ilvl="6" w:tplc="FF4CC8EA" w:tentative="1">
      <w:start w:val="1"/>
      <w:numFmt w:val="bullet"/>
      <w:lvlText w:val=""/>
      <w:lvlJc w:val="left"/>
      <w:pPr>
        <w:tabs>
          <w:tab w:val="num" w:pos="5040"/>
        </w:tabs>
        <w:ind w:left="5040" w:hanging="360"/>
      </w:pPr>
      <w:rPr>
        <w:rFonts w:ascii="Symbol" w:hAnsi="Symbol" w:hint="default"/>
        <w:sz w:val="20"/>
      </w:rPr>
    </w:lvl>
    <w:lvl w:ilvl="7" w:tplc="4CFE1EEC" w:tentative="1">
      <w:start w:val="1"/>
      <w:numFmt w:val="bullet"/>
      <w:lvlText w:val=""/>
      <w:lvlJc w:val="left"/>
      <w:pPr>
        <w:tabs>
          <w:tab w:val="num" w:pos="5760"/>
        </w:tabs>
        <w:ind w:left="5760" w:hanging="360"/>
      </w:pPr>
      <w:rPr>
        <w:rFonts w:ascii="Symbol" w:hAnsi="Symbol" w:hint="default"/>
        <w:sz w:val="20"/>
      </w:rPr>
    </w:lvl>
    <w:lvl w:ilvl="8" w:tplc="9D822B3A"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66028F4"/>
    <w:multiLevelType w:val="hybridMultilevel"/>
    <w:tmpl w:val="BFD840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16A90A0A"/>
    <w:multiLevelType w:val="hybridMultilevel"/>
    <w:tmpl w:val="994C8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8327664"/>
    <w:multiLevelType w:val="multilevel"/>
    <w:tmpl w:val="EF2ABA28"/>
    <w:name w:val="AGSCorp"/>
    <w:lvl w:ilvl="0">
      <w:start w:val="1"/>
      <w:numFmt w:val="decimal"/>
      <w:lvlText w:val="%1."/>
      <w:lvlJc w:val="left"/>
      <w:pPr>
        <w:tabs>
          <w:tab w:val="num" w:pos="0"/>
        </w:tabs>
        <w:ind w:hanging="709"/>
      </w:pPr>
      <w:rPr>
        <w:rFonts w:cs="Times New Roman"/>
        <w:sz w:val="20"/>
      </w:rPr>
    </w:lvl>
    <w:lvl w:ilvl="1">
      <w:start w:val="1"/>
      <w:numFmt w:val="decimal"/>
      <w:lvlText w:val="%1.%2."/>
      <w:lvlJc w:val="left"/>
      <w:pPr>
        <w:tabs>
          <w:tab w:val="num" w:pos="0"/>
        </w:tabs>
        <w:ind w:hanging="709"/>
      </w:pPr>
      <w:rPr>
        <w:rFonts w:cs="Times New Roman"/>
        <w:sz w:val="20"/>
      </w:rPr>
    </w:lvl>
    <w:lvl w:ilvl="2">
      <w:start w:val="1"/>
      <w:numFmt w:val="decimal"/>
      <w:lvlText w:val="%1.%2.%3."/>
      <w:lvlJc w:val="left"/>
      <w:pPr>
        <w:tabs>
          <w:tab w:val="num" w:pos="0"/>
        </w:tabs>
        <w:ind w:hanging="709"/>
      </w:pPr>
      <w:rPr>
        <w:rFonts w:cs="Times New Roman"/>
        <w:sz w:val="20"/>
      </w:rPr>
    </w:lvl>
    <w:lvl w:ilvl="3">
      <w:start w:val="1"/>
      <w:numFmt w:val="lowerLetter"/>
      <w:lvlText w:val="%4."/>
      <w:lvlJc w:val="left"/>
      <w:pPr>
        <w:tabs>
          <w:tab w:val="num" w:pos="425"/>
        </w:tabs>
        <w:ind w:left="425" w:hanging="425"/>
      </w:pPr>
      <w:rPr>
        <w:rFonts w:cs="Times New Roman"/>
      </w:r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22" w15:restartNumberingAfterBreak="0">
    <w:nsid w:val="1B007C8F"/>
    <w:multiLevelType w:val="hybridMultilevel"/>
    <w:tmpl w:val="ECA62F92"/>
    <w:lvl w:ilvl="0" w:tplc="0D10A0AA">
      <w:start w:val="1"/>
      <w:numFmt w:val="upperLetter"/>
      <w:lvlText w:val="%1."/>
      <w:lvlJc w:val="left"/>
      <w:pPr>
        <w:tabs>
          <w:tab w:val="num" w:pos="1134"/>
        </w:tabs>
        <w:ind w:left="1134" w:hanging="1134"/>
      </w:pPr>
      <w:rPr>
        <w:rFonts w:cs="Times New Roman" w:hint="default"/>
        <w:sz w:val="28"/>
        <w:szCs w:val="28"/>
      </w:rPr>
    </w:lvl>
    <w:lvl w:ilvl="1" w:tplc="15AA9732">
      <w:start w:val="1"/>
      <w:numFmt w:val="lowerLetter"/>
      <w:lvlText w:val="%2)"/>
      <w:lvlJc w:val="left"/>
      <w:pPr>
        <w:tabs>
          <w:tab w:val="num" w:pos="720"/>
        </w:tabs>
        <w:ind w:left="720" w:hanging="360"/>
      </w:pPr>
      <w:rPr>
        <w:rFonts w:cs="Times New Roman" w:hint="default"/>
      </w:rPr>
    </w:lvl>
    <w:lvl w:ilvl="2" w:tplc="034A9CE6">
      <w:start w:val="1"/>
      <w:numFmt w:val="lowerRoman"/>
      <w:lvlText w:val="%3)"/>
      <w:lvlJc w:val="left"/>
      <w:pPr>
        <w:tabs>
          <w:tab w:val="num" w:pos="1080"/>
        </w:tabs>
        <w:ind w:left="1080" w:hanging="360"/>
      </w:pPr>
      <w:rPr>
        <w:rFonts w:cs="Times New Roman" w:hint="default"/>
      </w:rPr>
    </w:lvl>
    <w:lvl w:ilvl="3" w:tplc="D28E45AC">
      <w:start w:val="1"/>
      <w:numFmt w:val="decimal"/>
      <w:lvlText w:val="(%4)"/>
      <w:lvlJc w:val="left"/>
      <w:pPr>
        <w:tabs>
          <w:tab w:val="num" w:pos="1440"/>
        </w:tabs>
        <w:ind w:left="1440" w:hanging="360"/>
      </w:pPr>
      <w:rPr>
        <w:rFonts w:cs="Times New Roman" w:hint="default"/>
      </w:rPr>
    </w:lvl>
    <w:lvl w:ilvl="4" w:tplc="4AA64BEC">
      <w:start w:val="1"/>
      <w:numFmt w:val="lowerLetter"/>
      <w:lvlText w:val="(%5)"/>
      <w:lvlJc w:val="left"/>
      <w:pPr>
        <w:tabs>
          <w:tab w:val="num" w:pos="1800"/>
        </w:tabs>
        <w:ind w:left="1800" w:hanging="360"/>
      </w:pPr>
      <w:rPr>
        <w:rFonts w:cs="Times New Roman" w:hint="default"/>
      </w:rPr>
    </w:lvl>
    <w:lvl w:ilvl="5" w:tplc="312CC92C">
      <w:start w:val="1"/>
      <w:numFmt w:val="lowerRoman"/>
      <w:lvlText w:val="(%6)"/>
      <w:lvlJc w:val="left"/>
      <w:pPr>
        <w:tabs>
          <w:tab w:val="num" w:pos="2160"/>
        </w:tabs>
        <w:ind w:left="2160" w:hanging="360"/>
      </w:pPr>
      <w:rPr>
        <w:rFonts w:cs="Times New Roman" w:hint="default"/>
      </w:rPr>
    </w:lvl>
    <w:lvl w:ilvl="6" w:tplc="110C4836">
      <w:start w:val="1"/>
      <w:numFmt w:val="decimal"/>
      <w:lvlText w:val="%7."/>
      <w:lvlJc w:val="left"/>
      <w:pPr>
        <w:tabs>
          <w:tab w:val="num" w:pos="2520"/>
        </w:tabs>
        <w:ind w:left="2520" w:hanging="360"/>
      </w:pPr>
      <w:rPr>
        <w:rFonts w:cs="Times New Roman" w:hint="default"/>
      </w:rPr>
    </w:lvl>
    <w:lvl w:ilvl="7" w:tplc="A0D80FD4">
      <w:start w:val="1"/>
      <w:numFmt w:val="lowerLetter"/>
      <w:lvlText w:val="%8."/>
      <w:lvlJc w:val="left"/>
      <w:pPr>
        <w:tabs>
          <w:tab w:val="num" w:pos="2880"/>
        </w:tabs>
        <w:ind w:left="2880" w:hanging="360"/>
      </w:pPr>
      <w:rPr>
        <w:rFonts w:cs="Times New Roman" w:hint="default"/>
      </w:rPr>
    </w:lvl>
    <w:lvl w:ilvl="8" w:tplc="7CC0628E">
      <w:start w:val="1"/>
      <w:numFmt w:val="lowerRoman"/>
      <w:lvlText w:val="%9."/>
      <w:lvlJc w:val="left"/>
      <w:pPr>
        <w:tabs>
          <w:tab w:val="num" w:pos="3240"/>
        </w:tabs>
        <w:ind w:left="3240" w:hanging="360"/>
      </w:pPr>
      <w:rPr>
        <w:rFonts w:cs="Times New Roman" w:hint="default"/>
      </w:rPr>
    </w:lvl>
  </w:abstractNum>
  <w:abstractNum w:abstractNumId="23" w15:restartNumberingAfterBreak="0">
    <w:nsid w:val="1ECC33A9"/>
    <w:multiLevelType w:val="hybridMultilevel"/>
    <w:tmpl w:val="C32E5AAE"/>
    <w:name w:val="AGSTableList"/>
    <w:lvl w:ilvl="0" w:tplc="17463CD8">
      <w:start w:val="1"/>
      <w:numFmt w:val="decimal"/>
      <w:lvlText w:val="%1)"/>
      <w:lvlJc w:val="left"/>
      <w:pPr>
        <w:tabs>
          <w:tab w:val="num" w:pos="283"/>
        </w:tabs>
        <w:ind w:left="283" w:hanging="283"/>
      </w:pPr>
      <w:rPr>
        <w:rFonts w:cs="Times New Roman"/>
      </w:rPr>
    </w:lvl>
    <w:lvl w:ilvl="1" w:tplc="A0A69414">
      <w:start w:val="1"/>
      <w:numFmt w:val="decimal"/>
      <w:lvlText w:val="%2)"/>
      <w:lvlJc w:val="left"/>
      <w:pPr>
        <w:tabs>
          <w:tab w:val="num" w:pos="283"/>
        </w:tabs>
        <w:ind w:left="283" w:hanging="283"/>
      </w:pPr>
      <w:rPr>
        <w:rFonts w:cs="Times New Roman"/>
      </w:rPr>
    </w:lvl>
    <w:lvl w:ilvl="2" w:tplc="5A90DBBA">
      <w:start w:val="1"/>
      <w:numFmt w:val="decimal"/>
      <w:lvlText w:val="%3)"/>
      <w:lvlJc w:val="left"/>
      <w:pPr>
        <w:tabs>
          <w:tab w:val="num" w:pos="567"/>
        </w:tabs>
        <w:ind w:left="567" w:hanging="284"/>
      </w:pPr>
      <w:rPr>
        <w:rFonts w:cs="Times New Roman"/>
      </w:rPr>
    </w:lvl>
    <w:lvl w:ilvl="3" w:tplc="16AC0684">
      <w:start w:val="1"/>
      <w:numFmt w:val="decimal"/>
      <w:lvlText w:val="%4)"/>
      <w:lvlJc w:val="left"/>
      <w:pPr>
        <w:tabs>
          <w:tab w:val="num" w:pos="850"/>
        </w:tabs>
        <w:ind w:left="850" w:hanging="283"/>
      </w:pPr>
      <w:rPr>
        <w:rFonts w:cs="Times New Roman"/>
      </w:rPr>
    </w:lvl>
    <w:lvl w:ilvl="4" w:tplc="5216A544">
      <w:start w:val="1"/>
      <w:numFmt w:val="decimal"/>
      <w:lvlText w:val="%5)"/>
      <w:lvlJc w:val="left"/>
      <w:pPr>
        <w:tabs>
          <w:tab w:val="num" w:pos="1134"/>
        </w:tabs>
        <w:ind w:left="1134" w:hanging="284"/>
      </w:pPr>
      <w:rPr>
        <w:rFonts w:cs="Times New Roman"/>
      </w:rPr>
    </w:lvl>
    <w:lvl w:ilvl="5" w:tplc="AB2AF234">
      <w:start w:val="1"/>
      <w:numFmt w:val="decimal"/>
      <w:lvlText w:val="%6)"/>
      <w:lvlJc w:val="left"/>
      <w:pPr>
        <w:tabs>
          <w:tab w:val="num" w:pos="1417"/>
        </w:tabs>
        <w:ind w:left="1417" w:hanging="283"/>
      </w:pPr>
      <w:rPr>
        <w:rFonts w:cs="Times New Roman"/>
      </w:rPr>
    </w:lvl>
    <w:lvl w:ilvl="6" w:tplc="56849F2C">
      <w:start w:val="1"/>
      <w:numFmt w:val="decimal"/>
      <w:lvlText w:val="%7)"/>
      <w:lvlJc w:val="left"/>
      <w:pPr>
        <w:tabs>
          <w:tab w:val="num" w:pos="1701"/>
        </w:tabs>
        <w:ind w:left="1701" w:hanging="284"/>
      </w:pPr>
      <w:rPr>
        <w:rFonts w:cs="Times New Roman"/>
      </w:rPr>
    </w:lvl>
    <w:lvl w:ilvl="7" w:tplc="F1BC3B0C">
      <w:start w:val="1"/>
      <w:numFmt w:val="decimal"/>
      <w:lvlText w:val="%8)"/>
      <w:lvlJc w:val="left"/>
      <w:pPr>
        <w:tabs>
          <w:tab w:val="num" w:pos="1984"/>
        </w:tabs>
        <w:ind w:left="1984" w:hanging="283"/>
      </w:pPr>
      <w:rPr>
        <w:rFonts w:cs="Times New Roman"/>
      </w:rPr>
    </w:lvl>
    <w:lvl w:ilvl="8" w:tplc="97AAD30C">
      <w:start w:val="1"/>
      <w:numFmt w:val="decimal"/>
      <w:lvlText w:val="%9)"/>
      <w:lvlJc w:val="left"/>
      <w:pPr>
        <w:tabs>
          <w:tab w:val="num" w:pos="2268"/>
        </w:tabs>
        <w:ind w:left="2268" w:hanging="284"/>
      </w:pPr>
      <w:rPr>
        <w:rFonts w:cs="Times New Roman"/>
      </w:rPr>
    </w:lvl>
  </w:abstractNum>
  <w:abstractNum w:abstractNumId="24" w15:restartNumberingAfterBreak="0">
    <w:nsid w:val="21310B71"/>
    <w:multiLevelType w:val="hybridMultilevel"/>
    <w:tmpl w:val="B6E8516E"/>
    <w:name w:val="AGSTableDash"/>
    <w:lvl w:ilvl="0" w:tplc="12B4C6CE">
      <w:start w:val="1"/>
      <w:numFmt w:val="bullet"/>
      <w:lvlText w:val="—"/>
      <w:lvlJc w:val="left"/>
      <w:pPr>
        <w:tabs>
          <w:tab w:val="num" w:pos="283"/>
        </w:tabs>
        <w:ind w:left="283" w:hanging="283"/>
      </w:pPr>
      <w:rPr>
        <w:b/>
        <w:i w:val="0"/>
      </w:rPr>
    </w:lvl>
    <w:lvl w:ilvl="1" w:tplc="83D89E06">
      <w:start w:val="1"/>
      <w:numFmt w:val="bullet"/>
      <w:lvlText w:val="—"/>
      <w:lvlJc w:val="left"/>
      <w:pPr>
        <w:tabs>
          <w:tab w:val="num" w:pos="283"/>
        </w:tabs>
        <w:ind w:left="283" w:hanging="283"/>
      </w:pPr>
      <w:rPr>
        <w:b/>
        <w:i w:val="0"/>
      </w:rPr>
    </w:lvl>
    <w:lvl w:ilvl="2" w:tplc="D7D8213C">
      <w:start w:val="1"/>
      <w:numFmt w:val="bullet"/>
      <w:lvlText w:val="–"/>
      <w:lvlJc w:val="left"/>
      <w:pPr>
        <w:tabs>
          <w:tab w:val="num" w:pos="567"/>
        </w:tabs>
        <w:ind w:left="567" w:hanging="284"/>
      </w:pPr>
      <w:rPr>
        <w:b w:val="0"/>
        <w:i w:val="0"/>
      </w:rPr>
    </w:lvl>
    <w:lvl w:ilvl="3" w:tplc="66FEB56C">
      <w:start w:val="1"/>
      <w:numFmt w:val="bullet"/>
      <w:lvlText w:val="–"/>
      <w:lvlJc w:val="left"/>
      <w:pPr>
        <w:tabs>
          <w:tab w:val="num" w:pos="1134"/>
        </w:tabs>
        <w:ind w:left="1134" w:hanging="284"/>
      </w:pPr>
      <w:rPr>
        <w:b w:val="0"/>
        <w:i w:val="0"/>
      </w:rPr>
    </w:lvl>
    <w:lvl w:ilvl="4" w:tplc="7DA4A2AE">
      <w:start w:val="1"/>
      <w:numFmt w:val="bullet"/>
      <w:lvlText w:val="–"/>
      <w:lvlJc w:val="left"/>
      <w:pPr>
        <w:tabs>
          <w:tab w:val="num" w:pos="1417"/>
        </w:tabs>
        <w:ind w:left="1417" w:hanging="283"/>
      </w:pPr>
      <w:rPr>
        <w:b w:val="0"/>
        <w:i w:val="0"/>
      </w:rPr>
    </w:lvl>
    <w:lvl w:ilvl="5" w:tplc="8A8A69B8">
      <w:start w:val="1"/>
      <w:numFmt w:val="bullet"/>
      <w:lvlText w:val="–"/>
      <w:lvlJc w:val="left"/>
      <w:pPr>
        <w:tabs>
          <w:tab w:val="num" w:pos="1701"/>
        </w:tabs>
        <w:ind w:left="1701" w:hanging="284"/>
      </w:pPr>
      <w:rPr>
        <w:b w:val="0"/>
        <w:i w:val="0"/>
      </w:rPr>
    </w:lvl>
    <w:lvl w:ilvl="6" w:tplc="2B3888DA">
      <w:start w:val="1"/>
      <w:numFmt w:val="bullet"/>
      <w:lvlText w:val="–"/>
      <w:lvlJc w:val="left"/>
      <w:pPr>
        <w:tabs>
          <w:tab w:val="num" w:pos="1984"/>
        </w:tabs>
        <w:ind w:left="1984" w:hanging="283"/>
      </w:pPr>
      <w:rPr>
        <w:b w:val="0"/>
        <w:i w:val="0"/>
      </w:rPr>
    </w:lvl>
    <w:lvl w:ilvl="7" w:tplc="76F639E6">
      <w:start w:val="1"/>
      <w:numFmt w:val="bullet"/>
      <w:lvlText w:val="–"/>
      <w:lvlJc w:val="left"/>
      <w:pPr>
        <w:tabs>
          <w:tab w:val="num" w:pos="2268"/>
        </w:tabs>
        <w:ind w:left="2268" w:hanging="284"/>
      </w:pPr>
      <w:rPr>
        <w:b w:val="0"/>
        <w:i w:val="0"/>
      </w:rPr>
    </w:lvl>
    <w:lvl w:ilvl="8" w:tplc="B2806DA8">
      <w:start w:val="1"/>
      <w:numFmt w:val="bullet"/>
      <w:lvlText w:val="–"/>
      <w:lvlJc w:val="left"/>
      <w:pPr>
        <w:tabs>
          <w:tab w:val="num" w:pos="2551"/>
        </w:tabs>
        <w:ind w:left="2551" w:hanging="283"/>
      </w:pPr>
      <w:rPr>
        <w:b w:val="0"/>
        <w:i w:val="0"/>
      </w:rPr>
    </w:lvl>
  </w:abstractNum>
  <w:abstractNum w:abstractNumId="25" w15:restartNumberingAfterBreak="0">
    <w:nsid w:val="217B1269"/>
    <w:multiLevelType w:val="hybridMultilevel"/>
    <w:tmpl w:val="ECA62F92"/>
    <w:lvl w:ilvl="0" w:tplc="C67C275E">
      <w:start w:val="1"/>
      <w:numFmt w:val="upperLetter"/>
      <w:lvlText w:val="%1."/>
      <w:lvlJc w:val="left"/>
      <w:pPr>
        <w:tabs>
          <w:tab w:val="num" w:pos="1134"/>
        </w:tabs>
        <w:ind w:left="1134" w:hanging="1134"/>
      </w:pPr>
      <w:rPr>
        <w:rFonts w:cs="Times New Roman" w:hint="default"/>
        <w:sz w:val="28"/>
        <w:szCs w:val="28"/>
      </w:rPr>
    </w:lvl>
    <w:lvl w:ilvl="1" w:tplc="8CA4089E">
      <w:start w:val="1"/>
      <w:numFmt w:val="lowerLetter"/>
      <w:lvlText w:val="%2)"/>
      <w:lvlJc w:val="left"/>
      <w:pPr>
        <w:tabs>
          <w:tab w:val="num" w:pos="720"/>
        </w:tabs>
        <w:ind w:left="720" w:hanging="360"/>
      </w:pPr>
      <w:rPr>
        <w:rFonts w:cs="Times New Roman" w:hint="default"/>
      </w:rPr>
    </w:lvl>
    <w:lvl w:ilvl="2" w:tplc="040A56B6">
      <w:start w:val="1"/>
      <w:numFmt w:val="lowerRoman"/>
      <w:lvlText w:val="%3)"/>
      <w:lvlJc w:val="left"/>
      <w:pPr>
        <w:tabs>
          <w:tab w:val="num" w:pos="1080"/>
        </w:tabs>
        <w:ind w:left="1080" w:hanging="360"/>
      </w:pPr>
      <w:rPr>
        <w:rFonts w:cs="Times New Roman" w:hint="default"/>
      </w:rPr>
    </w:lvl>
    <w:lvl w:ilvl="3" w:tplc="DC94B26E">
      <w:start w:val="1"/>
      <w:numFmt w:val="decimal"/>
      <w:lvlText w:val="(%4)"/>
      <w:lvlJc w:val="left"/>
      <w:pPr>
        <w:tabs>
          <w:tab w:val="num" w:pos="1440"/>
        </w:tabs>
        <w:ind w:left="1440" w:hanging="360"/>
      </w:pPr>
      <w:rPr>
        <w:rFonts w:cs="Times New Roman" w:hint="default"/>
      </w:rPr>
    </w:lvl>
    <w:lvl w:ilvl="4" w:tplc="B6D208F0">
      <w:start w:val="1"/>
      <w:numFmt w:val="lowerLetter"/>
      <w:lvlText w:val="(%5)"/>
      <w:lvlJc w:val="left"/>
      <w:pPr>
        <w:tabs>
          <w:tab w:val="num" w:pos="1800"/>
        </w:tabs>
        <w:ind w:left="1800" w:hanging="360"/>
      </w:pPr>
      <w:rPr>
        <w:rFonts w:cs="Times New Roman" w:hint="default"/>
      </w:rPr>
    </w:lvl>
    <w:lvl w:ilvl="5" w:tplc="57828882">
      <w:start w:val="1"/>
      <w:numFmt w:val="lowerRoman"/>
      <w:lvlText w:val="(%6)"/>
      <w:lvlJc w:val="left"/>
      <w:pPr>
        <w:tabs>
          <w:tab w:val="num" w:pos="2160"/>
        </w:tabs>
        <w:ind w:left="2160" w:hanging="360"/>
      </w:pPr>
      <w:rPr>
        <w:rFonts w:cs="Times New Roman" w:hint="default"/>
      </w:rPr>
    </w:lvl>
    <w:lvl w:ilvl="6" w:tplc="63F4E194">
      <w:start w:val="1"/>
      <w:numFmt w:val="decimal"/>
      <w:lvlText w:val="%7."/>
      <w:lvlJc w:val="left"/>
      <w:pPr>
        <w:tabs>
          <w:tab w:val="num" w:pos="2520"/>
        </w:tabs>
        <w:ind w:left="2520" w:hanging="360"/>
      </w:pPr>
      <w:rPr>
        <w:rFonts w:cs="Times New Roman" w:hint="default"/>
      </w:rPr>
    </w:lvl>
    <w:lvl w:ilvl="7" w:tplc="7534DE0E">
      <w:start w:val="1"/>
      <w:numFmt w:val="lowerLetter"/>
      <w:lvlText w:val="%8."/>
      <w:lvlJc w:val="left"/>
      <w:pPr>
        <w:tabs>
          <w:tab w:val="num" w:pos="2880"/>
        </w:tabs>
        <w:ind w:left="2880" w:hanging="360"/>
      </w:pPr>
      <w:rPr>
        <w:rFonts w:cs="Times New Roman" w:hint="default"/>
      </w:rPr>
    </w:lvl>
    <w:lvl w:ilvl="8" w:tplc="4F26D164">
      <w:start w:val="1"/>
      <w:numFmt w:val="lowerRoman"/>
      <w:lvlText w:val="%9."/>
      <w:lvlJc w:val="left"/>
      <w:pPr>
        <w:tabs>
          <w:tab w:val="num" w:pos="3240"/>
        </w:tabs>
        <w:ind w:left="3240" w:hanging="360"/>
      </w:pPr>
      <w:rPr>
        <w:rFonts w:cs="Times New Roman" w:hint="default"/>
      </w:rPr>
    </w:lvl>
  </w:abstractNum>
  <w:abstractNum w:abstractNumId="26" w15:restartNumberingAfterBreak="0">
    <w:nsid w:val="21CC4EF2"/>
    <w:multiLevelType w:val="hybridMultilevel"/>
    <w:tmpl w:val="ED6CF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2B242CC"/>
    <w:multiLevelType w:val="hybridMultilevel"/>
    <w:tmpl w:val="E60E4706"/>
    <w:name w:val="AGSHang"/>
    <w:lvl w:ilvl="0" w:tplc="F6BE6598">
      <w:start w:val="1"/>
      <w:numFmt w:val="none"/>
      <w:lvlRestart w:val="0"/>
      <w:suff w:val="nothing"/>
      <w:lvlText w:val=""/>
      <w:lvlJc w:val="left"/>
      <w:pPr>
        <w:tabs>
          <w:tab w:val="num" w:pos="850"/>
        </w:tabs>
        <w:ind w:left="850" w:hanging="425"/>
      </w:pPr>
      <w:rPr>
        <w:rFonts w:cs="Times New Roman"/>
      </w:rPr>
    </w:lvl>
    <w:lvl w:ilvl="1" w:tplc="F5A4314E">
      <w:start w:val="1"/>
      <w:numFmt w:val="none"/>
      <w:lvlRestart w:val="0"/>
      <w:suff w:val="nothing"/>
      <w:lvlText w:val=""/>
      <w:lvlJc w:val="left"/>
      <w:pPr>
        <w:tabs>
          <w:tab w:val="num" w:pos="850"/>
        </w:tabs>
        <w:ind w:left="850" w:hanging="425"/>
      </w:pPr>
      <w:rPr>
        <w:rFonts w:cs="Times New Roman"/>
      </w:rPr>
    </w:lvl>
    <w:lvl w:ilvl="2" w:tplc="E898AE46">
      <w:start w:val="1"/>
      <w:numFmt w:val="none"/>
      <w:lvlRestart w:val="0"/>
      <w:suff w:val="nothing"/>
      <w:lvlText w:val=""/>
      <w:lvlJc w:val="left"/>
      <w:pPr>
        <w:tabs>
          <w:tab w:val="num" w:pos="1276"/>
        </w:tabs>
        <w:ind w:left="1276" w:hanging="426"/>
      </w:pPr>
      <w:rPr>
        <w:rFonts w:cs="Times New Roman"/>
      </w:rPr>
    </w:lvl>
    <w:lvl w:ilvl="3" w:tplc="3C5C0D0C">
      <w:start w:val="1"/>
      <w:numFmt w:val="none"/>
      <w:lvlRestart w:val="0"/>
      <w:suff w:val="nothing"/>
      <w:lvlText w:val=""/>
      <w:lvlJc w:val="left"/>
      <w:pPr>
        <w:tabs>
          <w:tab w:val="num" w:pos="1701"/>
        </w:tabs>
        <w:ind w:left="1701" w:hanging="425"/>
      </w:pPr>
      <w:rPr>
        <w:rFonts w:cs="Times New Roman"/>
      </w:rPr>
    </w:lvl>
    <w:lvl w:ilvl="4" w:tplc="C5EEC460">
      <w:start w:val="1"/>
      <w:numFmt w:val="none"/>
      <w:lvlRestart w:val="0"/>
      <w:suff w:val="nothing"/>
      <w:lvlText w:val=""/>
      <w:lvlJc w:val="left"/>
      <w:pPr>
        <w:tabs>
          <w:tab w:val="num" w:pos="2126"/>
        </w:tabs>
        <w:ind w:left="2126" w:hanging="425"/>
      </w:pPr>
      <w:rPr>
        <w:rFonts w:cs="Times New Roman"/>
      </w:rPr>
    </w:lvl>
    <w:lvl w:ilvl="5" w:tplc="4CCC8F54">
      <w:start w:val="1"/>
      <w:numFmt w:val="none"/>
      <w:lvlRestart w:val="0"/>
      <w:suff w:val="nothing"/>
      <w:lvlText w:val=""/>
      <w:lvlJc w:val="left"/>
      <w:pPr>
        <w:tabs>
          <w:tab w:val="num" w:pos="2551"/>
        </w:tabs>
        <w:ind w:left="2551" w:hanging="425"/>
      </w:pPr>
      <w:rPr>
        <w:rFonts w:cs="Times New Roman"/>
      </w:rPr>
    </w:lvl>
    <w:lvl w:ilvl="6" w:tplc="169262E6">
      <w:start w:val="1"/>
      <w:numFmt w:val="none"/>
      <w:lvlRestart w:val="0"/>
      <w:suff w:val="nothing"/>
      <w:lvlText w:val=""/>
      <w:lvlJc w:val="left"/>
      <w:pPr>
        <w:tabs>
          <w:tab w:val="num" w:pos="2976"/>
        </w:tabs>
        <w:ind w:left="2976" w:hanging="425"/>
      </w:pPr>
      <w:rPr>
        <w:rFonts w:cs="Times New Roman"/>
      </w:rPr>
    </w:lvl>
    <w:lvl w:ilvl="7" w:tplc="83EEDB54">
      <w:start w:val="1"/>
      <w:numFmt w:val="none"/>
      <w:lvlRestart w:val="0"/>
      <w:suff w:val="nothing"/>
      <w:lvlText w:val=""/>
      <w:lvlJc w:val="left"/>
      <w:pPr>
        <w:tabs>
          <w:tab w:val="num" w:pos="3402"/>
        </w:tabs>
        <w:ind w:left="3402" w:hanging="426"/>
      </w:pPr>
      <w:rPr>
        <w:rFonts w:cs="Times New Roman"/>
      </w:rPr>
    </w:lvl>
    <w:lvl w:ilvl="8" w:tplc="C0783F18">
      <w:start w:val="1"/>
      <w:numFmt w:val="none"/>
      <w:lvlRestart w:val="0"/>
      <w:suff w:val="nothing"/>
      <w:lvlText w:val=""/>
      <w:lvlJc w:val="left"/>
      <w:pPr>
        <w:tabs>
          <w:tab w:val="num" w:pos="3827"/>
        </w:tabs>
        <w:ind w:left="3827" w:hanging="425"/>
      </w:pPr>
      <w:rPr>
        <w:rFonts w:cs="Times New Roman"/>
      </w:rPr>
    </w:lvl>
  </w:abstractNum>
  <w:abstractNum w:abstractNumId="28" w15:restartNumberingAfterBreak="0">
    <w:nsid w:val="2306656E"/>
    <w:multiLevelType w:val="hybridMultilevel"/>
    <w:tmpl w:val="F4CCFA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5B1B49"/>
    <w:multiLevelType w:val="hybridMultilevel"/>
    <w:tmpl w:val="55B093F8"/>
    <w:name w:val="AGSQuote"/>
    <w:lvl w:ilvl="0" w:tplc="B5AE43E2">
      <w:start w:val="1"/>
      <w:numFmt w:val="none"/>
      <w:lvlRestart w:val="0"/>
      <w:suff w:val="nothing"/>
      <w:lvlText w:val=""/>
      <w:lvlJc w:val="left"/>
      <w:pPr>
        <w:tabs>
          <w:tab w:val="num" w:pos="425"/>
        </w:tabs>
        <w:ind w:left="425"/>
      </w:pPr>
      <w:rPr>
        <w:rFonts w:cs="Times New Roman"/>
      </w:rPr>
    </w:lvl>
    <w:lvl w:ilvl="1" w:tplc="C2E2DD48">
      <w:start w:val="1"/>
      <w:numFmt w:val="none"/>
      <w:lvlRestart w:val="0"/>
      <w:suff w:val="nothing"/>
      <w:lvlText w:val=""/>
      <w:lvlJc w:val="left"/>
      <w:pPr>
        <w:tabs>
          <w:tab w:val="num" w:pos="425"/>
        </w:tabs>
        <w:ind w:left="425"/>
      </w:pPr>
      <w:rPr>
        <w:rFonts w:cs="Times New Roman"/>
      </w:rPr>
    </w:lvl>
    <w:lvl w:ilvl="2" w:tplc="D83608A6">
      <w:start w:val="1"/>
      <w:numFmt w:val="none"/>
      <w:lvlRestart w:val="0"/>
      <w:suff w:val="nothing"/>
      <w:lvlText w:val=""/>
      <w:lvlJc w:val="left"/>
      <w:pPr>
        <w:tabs>
          <w:tab w:val="num" w:pos="850"/>
        </w:tabs>
        <w:ind w:left="850"/>
      </w:pPr>
      <w:rPr>
        <w:rFonts w:cs="Times New Roman"/>
      </w:rPr>
    </w:lvl>
    <w:lvl w:ilvl="3" w:tplc="2280F43E">
      <w:start w:val="1"/>
      <w:numFmt w:val="none"/>
      <w:lvlRestart w:val="0"/>
      <w:suff w:val="nothing"/>
      <w:lvlText w:val=""/>
      <w:lvlJc w:val="left"/>
      <w:pPr>
        <w:tabs>
          <w:tab w:val="num" w:pos="1276"/>
        </w:tabs>
        <w:ind w:left="1276"/>
      </w:pPr>
      <w:rPr>
        <w:rFonts w:cs="Times New Roman"/>
      </w:rPr>
    </w:lvl>
    <w:lvl w:ilvl="4" w:tplc="88F24588">
      <w:start w:val="1"/>
      <w:numFmt w:val="none"/>
      <w:lvlRestart w:val="0"/>
      <w:suff w:val="nothing"/>
      <w:lvlText w:val=""/>
      <w:lvlJc w:val="left"/>
      <w:pPr>
        <w:tabs>
          <w:tab w:val="num" w:pos="1701"/>
        </w:tabs>
        <w:ind w:left="1701"/>
      </w:pPr>
      <w:rPr>
        <w:rFonts w:cs="Times New Roman"/>
      </w:rPr>
    </w:lvl>
    <w:lvl w:ilvl="5" w:tplc="D7F68052">
      <w:start w:val="1"/>
      <w:numFmt w:val="none"/>
      <w:lvlRestart w:val="0"/>
      <w:suff w:val="nothing"/>
      <w:lvlText w:val=""/>
      <w:lvlJc w:val="left"/>
      <w:pPr>
        <w:tabs>
          <w:tab w:val="num" w:pos="2126"/>
        </w:tabs>
        <w:ind w:left="2126"/>
      </w:pPr>
      <w:rPr>
        <w:rFonts w:cs="Times New Roman"/>
      </w:rPr>
    </w:lvl>
    <w:lvl w:ilvl="6" w:tplc="48D8F3BA">
      <w:start w:val="1"/>
      <w:numFmt w:val="none"/>
      <w:lvlRestart w:val="0"/>
      <w:suff w:val="nothing"/>
      <w:lvlText w:val=""/>
      <w:lvlJc w:val="left"/>
      <w:pPr>
        <w:tabs>
          <w:tab w:val="num" w:pos="2551"/>
        </w:tabs>
        <w:ind w:left="2551"/>
      </w:pPr>
      <w:rPr>
        <w:rFonts w:cs="Times New Roman"/>
      </w:rPr>
    </w:lvl>
    <w:lvl w:ilvl="7" w:tplc="D1DEE088">
      <w:start w:val="1"/>
      <w:numFmt w:val="none"/>
      <w:lvlRestart w:val="0"/>
      <w:suff w:val="nothing"/>
      <w:lvlText w:val=""/>
      <w:lvlJc w:val="left"/>
      <w:pPr>
        <w:tabs>
          <w:tab w:val="num" w:pos="2976"/>
        </w:tabs>
        <w:ind w:left="2976"/>
      </w:pPr>
      <w:rPr>
        <w:rFonts w:cs="Times New Roman"/>
      </w:rPr>
    </w:lvl>
    <w:lvl w:ilvl="8" w:tplc="69D6B224">
      <w:start w:val="1"/>
      <w:numFmt w:val="none"/>
      <w:lvlRestart w:val="0"/>
      <w:suff w:val="nothing"/>
      <w:lvlText w:val=""/>
      <w:lvlJc w:val="left"/>
      <w:pPr>
        <w:tabs>
          <w:tab w:val="num" w:pos="3402"/>
        </w:tabs>
        <w:ind w:left="3402"/>
      </w:pPr>
      <w:rPr>
        <w:rFonts w:cs="Times New Roman"/>
      </w:rPr>
    </w:lvl>
  </w:abstractNum>
  <w:abstractNum w:abstractNumId="30" w15:restartNumberingAfterBreak="0">
    <w:nsid w:val="28934A6B"/>
    <w:multiLevelType w:val="hybridMultilevel"/>
    <w:tmpl w:val="0F9EA0A8"/>
    <w:name w:val="AGSDash"/>
    <w:lvl w:ilvl="0" w:tplc="A244AF4C">
      <w:start w:val="1"/>
      <w:numFmt w:val="bullet"/>
      <w:lvlText w:val="—"/>
      <w:lvlJc w:val="left"/>
      <w:pPr>
        <w:tabs>
          <w:tab w:val="num" w:pos="425"/>
        </w:tabs>
        <w:ind w:left="425" w:hanging="425"/>
      </w:pPr>
      <w:rPr>
        <w:b/>
        <w:i w:val="0"/>
      </w:rPr>
    </w:lvl>
    <w:lvl w:ilvl="1" w:tplc="7ACECED4">
      <w:start w:val="1"/>
      <w:numFmt w:val="bullet"/>
      <w:lvlText w:val="—"/>
      <w:lvlJc w:val="left"/>
      <w:pPr>
        <w:tabs>
          <w:tab w:val="num" w:pos="425"/>
        </w:tabs>
        <w:ind w:left="425" w:hanging="425"/>
      </w:pPr>
      <w:rPr>
        <w:b/>
        <w:i w:val="0"/>
      </w:rPr>
    </w:lvl>
    <w:lvl w:ilvl="2" w:tplc="25A0C1E8">
      <w:start w:val="1"/>
      <w:numFmt w:val="bullet"/>
      <w:lvlText w:val="–"/>
      <w:lvlJc w:val="left"/>
      <w:pPr>
        <w:tabs>
          <w:tab w:val="num" w:pos="850"/>
        </w:tabs>
        <w:ind w:left="850" w:hanging="425"/>
      </w:pPr>
      <w:rPr>
        <w:b w:val="0"/>
        <w:i w:val="0"/>
      </w:rPr>
    </w:lvl>
    <w:lvl w:ilvl="3" w:tplc="83A600F2">
      <w:start w:val="1"/>
      <w:numFmt w:val="bullet"/>
      <w:lvlText w:val="–"/>
      <w:lvlJc w:val="left"/>
      <w:pPr>
        <w:tabs>
          <w:tab w:val="num" w:pos="1276"/>
        </w:tabs>
        <w:ind w:left="1276" w:hanging="426"/>
      </w:pPr>
      <w:rPr>
        <w:b w:val="0"/>
        <w:i w:val="0"/>
      </w:rPr>
    </w:lvl>
    <w:lvl w:ilvl="4" w:tplc="8E62A8B6">
      <w:start w:val="1"/>
      <w:numFmt w:val="bullet"/>
      <w:lvlText w:val="–"/>
      <w:lvlJc w:val="left"/>
      <w:pPr>
        <w:tabs>
          <w:tab w:val="num" w:pos="1701"/>
        </w:tabs>
        <w:ind w:left="1701" w:hanging="425"/>
      </w:pPr>
      <w:rPr>
        <w:b w:val="0"/>
        <w:i w:val="0"/>
      </w:rPr>
    </w:lvl>
    <w:lvl w:ilvl="5" w:tplc="D530455E">
      <w:start w:val="1"/>
      <w:numFmt w:val="bullet"/>
      <w:lvlText w:val="–"/>
      <w:lvlJc w:val="left"/>
      <w:pPr>
        <w:tabs>
          <w:tab w:val="num" w:pos="2126"/>
        </w:tabs>
        <w:ind w:left="2126" w:hanging="425"/>
      </w:pPr>
      <w:rPr>
        <w:b w:val="0"/>
        <w:i w:val="0"/>
      </w:rPr>
    </w:lvl>
    <w:lvl w:ilvl="6" w:tplc="77465DB4">
      <w:start w:val="1"/>
      <w:numFmt w:val="bullet"/>
      <w:lvlText w:val="–"/>
      <w:lvlJc w:val="left"/>
      <w:pPr>
        <w:tabs>
          <w:tab w:val="num" w:pos="2551"/>
        </w:tabs>
        <w:ind w:left="2551" w:hanging="425"/>
      </w:pPr>
      <w:rPr>
        <w:b w:val="0"/>
        <w:i w:val="0"/>
      </w:rPr>
    </w:lvl>
    <w:lvl w:ilvl="7" w:tplc="5DE0BA30">
      <w:start w:val="1"/>
      <w:numFmt w:val="bullet"/>
      <w:lvlText w:val="–"/>
      <w:lvlJc w:val="left"/>
      <w:pPr>
        <w:tabs>
          <w:tab w:val="num" w:pos="2976"/>
        </w:tabs>
        <w:ind w:left="2976" w:hanging="425"/>
      </w:pPr>
      <w:rPr>
        <w:b w:val="0"/>
        <w:i w:val="0"/>
      </w:rPr>
    </w:lvl>
    <w:lvl w:ilvl="8" w:tplc="7AAC747A">
      <w:start w:val="1"/>
      <w:numFmt w:val="bullet"/>
      <w:lvlText w:val="–"/>
      <w:lvlJc w:val="left"/>
      <w:pPr>
        <w:tabs>
          <w:tab w:val="num" w:pos="3402"/>
        </w:tabs>
        <w:ind w:left="3402" w:hanging="426"/>
      </w:pPr>
      <w:rPr>
        <w:b w:val="0"/>
        <w:i w:val="0"/>
      </w:rPr>
    </w:lvl>
  </w:abstractNum>
  <w:abstractNum w:abstractNumId="31" w15:restartNumberingAfterBreak="0">
    <w:nsid w:val="297A625E"/>
    <w:multiLevelType w:val="hybridMultilevel"/>
    <w:tmpl w:val="4412DE6C"/>
    <w:name w:val="AGSTableHang"/>
    <w:lvl w:ilvl="0" w:tplc="DE8C61A8">
      <w:start w:val="1"/>
      <w:numFmt w:val="none"/>
      <w:lvlRestart w:val="0"/>
      <w:suff w:val="nothing"/>
      <w:lvlText w:val=""/>
      <w:lvlJc w:val="left"/>
      <w:pPr>
        <w:tabs>
          <w:tab w:val="num" w:pos="567"/>
        </w:tabs>
        <w:ind w:left="567" w:hanging="284"/>
      </w:pPr>
      <w:rPr>
        <w:rFonts w:cs="Times New Roman"/>
      </w:rPr>
    </w:lvl>
    <w:lvl w:ilvl="1" w:tplc="EB862BF8">
      <w:start w:val="1"/>
      <w:numFmt w:val="none"/>
      <w:lvlRestart w:val="0"/>
      <w:suff w:val="nothing"/>
      <w:lvlText w:val=""/>
      <w:lvlJc w:val="left"/>
      <w:pPr>
        <w:tabs>
          <w:tab w:val="num" w:pos="567"/>
        </w:tabs>
        <w:ind w:left="567" w:hanging="284"/>
      </w:pPr>
      <w:rPr>
        <w:rFonts w:cs="Times New Roman"/>
      </w:rPr>
    </w:lvl>
    <w:lvl w:ilvl="2" w:tplc="1878F7CC">
      <w:start w:val="1"/>
      <w:numFmt w:val="none"/>
      <w:lvlRestart w:val="0"/>
      <w:suff w:val="nothing"/>
      <w:lvlText w:val=""/>
      <w:lvlJc w:val="left"/>
      <w:pPr>
        <w:tabs>
          <w:tab w:val="num" w:pos="850"/>
        </w:tabs>
        <w:ind w:left="850" w:hanging="283"/>
      </w:pPr>
      <w:rPr>
        <w:rFonts w:cs="Times New Roman"/>
      </w:rPr>
    </w:lvl>
    <w:lvl w:ilvl="3" w:tplc="05AE5DEC">
      <w:start w:val="1"/>
      <w:numFmt w:val="none"/>
      <w:lvlRestart w:val="0"/>
      <w:suff w:val="nothing"/>
      <w:lvlText w:val=""/>
      <w:lvlJc w:val="left"/>
      <w:pPr>
        <w:tabs>
          <w:tab w:val="num" w:pos="1134"/>
        </w:tabs>
        <w:ind w:left="1134" w:hanging="284"/>
      </w:pPr>
      <w:rPr>
        <w:rFonts w:cs="Times New Roman"/>
      </w:rPr>
    </w:lvl>
    <w:lvl w:ilvl="4" w:tplc="941A213A">
      <w:start w:val="1"/>
      <w:numFmt w:val="none"/>
      <w:lvlRestart w:val="0"/>
      <w:suff w:val="nothing"/>
      <w:lvlText w:val=""/>
      <w:lvlJc w:val="left"/>
      <w:pPr>
        <w:tabs>
          <w:tab w:val="num" w:pos="1417"/>
        </w:tabs>
        <w:ind w:left="1417" w:hanging="283"/>
      </w:pPr>
      <w:rPr>
        <w:rFonts w:cs="Times New Roman"/>
      </w:rPr>
    </w:lvl>
    <w:lvl w:ilvl="5" w:tplc="039481AC">
      <w:start w:val="1"/>
      <w:numFmt w:val="none"/>
      <w:lvlRestart w:val="0"/>
      <w:suff w:val="nothing"/>
      <w:lvlText w:val=""/>
      <w:lvlJc w:val="left"/>
      <w:pPr>
        <w:tabs>
          <w:tab w:val="num" w:pos="1701"/>
        </w:tabs>
        <w:ind w:left="1701" w:hanging="284"/>
      </w:pPr>
      <w:rPr>
        <w:rFonts w:cs="Times New Roman"/>
      </w:rPr>
    </w:lvl>
    <w:lvl w:ilvl="6" w:tplc="0FF20D78">
      <w:start w:val="1"/>
      <w:numFmt w:val="none"/>
      <w:lvlRestart w:val="0"/>
      <w:suff w:val="nothing"/>
      <w:lvlText w:val=""/>
      <w:lvlJc w:val="left"/>
      <w:pPr>
        <w:tabs>
          <w:tab w:val="num" w:pos="1984"/>
        </w:tabs>
        <w:ind w:left="1984" w:hanging="283"/>
      </w:pPr>
      <w:rPr>
        <w:rFonts w:cs="Times New Roman"/>
      </w:rPr>
    </w:lvl>
    <w:lvl w:ilvl="7" w:tplc="3732F108">
      <w:start w:val="1"/>
      <w:numFmt w:val="none"/>
      <w:lvlRestart w:val="0"/>
      <w:suff w:val="nothing"/>
      <w:lvlText w:val=""/>
      <w:lvlJc w:val="left"/>
      <w:pPr>
        <w:tabs>
          <w:tab w:val="num" w:pos="2268"/>
        </w:tabs>
        <w:ind w:left="2268" w:hanging="284"/>
      </w:pPr>
      <w:rPr>
        <w:rFonts w:cs="Times New Roman"/>
      </w:rPr>
    </w:lvl>
    <w:lvl w:ilvl="8" w:tplc="6DDAC61C">
      <w:start w:val="1"/>
      <w:numFmt w:val="none"/>
      <w:lvlRestart w:val="0"/>
      <w:suff w:val="nothing"/>
      <w:lvlText w:val=""/>
      <w:lvlJc w:val="left"/>
      <w:pPr>
        <w:tabs>
          <w:tab w:val="num" w:pos="2551"/>
        </w:tabs>
        <w:ind w:left="2551" w:hanging="283"/>
      </w:pPr>
      <w:rPr>
        <w:rFonts w:cs="Times New Roman"/>
      </w:rPr>
    </w:lvl>
  </w:abstractNum>
  <w:abstractNum w:abstractNumId="32" w15:restartNumberingAfterBreak="0">
    <w:nsid w:val="2B9077B5"/>
    <w:multiLevelType w:val="hybridMultilevel"/>
    <w:tmpl w:val="33B65E1C"/>
    <w:lvl w:ilvl="0" w:tplc="BA886DD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C11577"/>
    <w:multiLevelType w:val="hybridMultilevel"/>
    <w:tmpl w:val="6B120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D68241B"/>
    <w:multiLevelType w:val="hybridMultilevel"/>
    <w:tmpl w:val="994C8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F3534CF"/>
    <w:multiLevelType w:val="hybridMultilevel"/>
    <w:tmpl w:val="17E03F5A"/>
    <w:name w:val="AGSAlpha"/>
    <w:lvl w:ilvl="0" w:tplc="B74C7DF0">
      <w:start w:val="1"/>
      <w:numFmt w:val="lowerLetter"/>
      <w:lvlText w:val="%1)"/>
      <w:lvlJc w:val="left"/>
      <w:pPr>
        <w:tabs>
          <w:tab w:val="num" w:pos="850"/>
        </w:tabs>
        <w:ind w:left="850" w:hanging="425"/>
      </w:pPr>
      <w:rPr>
        <w:rFonts w:cs="Times New Roman"/>
      </w:rPr>
    </w:lvl>
    <w:lvl w:ilvl="1" w:tplc="CEA8B8C6">
      <w:start w:val="1"/>
      <w:numFmt w:val="lowerLetter"/>
      <w:lvlText w:val="%2)"/>
      <w:lvlJc w:val="left"/>
      <w:pPr>
        <w:tabs>
          <w:tab w:val="num" w:pos="850"/>
        </w:tabs>
        <w:ind w:left="850" w:hanging="425"/>
      </w:pPr>
      <w:rPr>
        <w:rFonts w:cs="Times New Roman"/>
      </w:rPr>
    </w:lvl>
    <w:lvl w:ilvl="2" w:tplc="0B5E95CA">
      <w:start w:val="1"/>
      <w:numFmt w:val="lowerLetter"/>
      <w:lvlText w:val="%3)"/>
      <w:lvlJc w:val="left"/>
      <w:pPr>
        <w:tabs>
          <w:tab w:val="num" w:pos="1276"/>
        </w:tabs>
        <w:ind w:left="1276" w:hanging="426"/>
      </w:pPr>
      <w:rPr>
        <w:rFonts w:cs="Times New Roman"/>
      </w:rPr>
    </w:lvl>
    <w:lvl w:ilvl="3" w:tplc="D402CB4A">
      <w:start w:val="1"/>
      <w:numFmt w:val="lowerLetter"/>
      <w:lvlText w:val="%4)"/>
      <w:lvlJc w:val="left"/>
      <w:pPr>
        <w:tabs>
          <w:tab w:val="num" w:pos="1701"/>
        </w:tabs>
        <w:ind w:left="1701" w:hanging="425"/>
      </w:pPr>
      <w:rPr>
        <w:rFonts w:cs="Times New Roman"/>
      </w:rPr>
    </w:lvl>
    <w:lvl w:ilvl="4" w:tplc="6FA4410C">
      <w:start w:val="1"/>
      <w:numFmt w:val="lowerLetter"/>
      <w:lvlText w:val="%5)"/>
      <w:lvlJc w:val="left"/>
      <w:pPr>
        <w:tabs>
          <w:tab w:val="num" w:pos="2126"/>
        </w:tabs>
        <w:ind w:left="2126" w:hanging="425"/>
      </w:pPr>
      <w:rPr>
        <w:rFonts w:cs="Times New Roman"/>
      </w:rPr>
    </w:lvl>
    <w:lvl w:ilvl="5" w:tplc="CF48BBB8">
      <w:start w:val="1"/>
      <w:numFmt w:val="lowerLetter"/>
      <w:lvlText w:val="%6)"/>
      <w:lvlJc w:val="left"/>
      <w:pPr>
        <w:tabs>
          <w:tab w:val="num" w:pos="2551"/>
        </w:tabs>
        <w:ind w:left="2551" w:hanging="425"/>
      </w:pPr>
      <w:rPr>
        <w:rFonts w:cs="Times New Roman"/>
      </w:rPr>
    </w:lvl>
    <w:lvl w:ilvl="6" w:tplc="0C64A1D6">
      <w:start w:val="1"/>
      <w:numFmt w:val="lowerLetter"/>
      <w:lvlText w:val="%7)"/>
      <w:lvlJc w:val="left"/>
      <w:pPr>
        <w:tabs>
          <w:tab w:val="num" w:pos="2976"/>
        </w:tabs>
        <w:ind w:left="2976" w:hanging="425"/>
      </w:pPr>
      <w:rPr>
        <w:rFonts w:cs="Times New Roman"/>
      </w:rPr>
    </w:lvl>
    <w:lvl w:ilvl="7" w:tplc="12EEA2DC">
      <w:start w:val="1"/>
      <w:numFmt w:val="lowerLetter"/>
      <w:lvlText w:val="%8)"/>
      <w:lvlJc w:val="left"/>
      <w:pPr>
        <w:tabs>
          <w:tab w:val="num" w:pos="3402"/>
        </w:tabs>
        <w:ind w:left="3402" w:hanging="426"/>
      </w:pPr>
      <w:rPr>
        <w:rFonts w:cs="Times New Roman"/>
      </w:rPr>
    </w:lvl>
    <w:lvl w:ilvl="8" w:tplc="4CEEA606">
      <w:start w:val="1"/>
      <w:numFmt w:val="lowerLetter"/>
      <w:lvlText w:val="%9)"/>
      <w:lvlJc w:val="left"/>
      <w:pPr>
        <w:tabs>
          <w:tab w:val="num" w:pos="3827"/>
        </w:tabs>
        <w:ind w:left="3827" w:hanging="425"/>
      </w:pPr>
      <w:rPr>
        <w:rFonts w:cs="Times New Roman"/>
      </w:rPr>
    </w:lvl>
  </w:abstractNum>
  <w:abstractNum w:abstractNumId="36" w15:restartNumberingAfterBreak="0">
    <w:nsid w:val="2FCC4FEE"/>
    <w:multiLevelType w:val="multilevel"/>
    <w:tmpl w:val="D5246C60"/>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cs="Times New Roman" w:hint="default"/>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37" w15:restartNumberingAfterBreak="0">
    <w:nsid w:val="2FE06933"/>
    <w:multiLevelType w:val="hybridMultilevel"/>
    <w:tmpl w:val="7BA00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038082F"/>
    <w:multiLevelType w:val="hybridMultilevel"/>
    <w:tmpl w:val="412E0D6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9" w15:restartNumberingAfterBreak="0">
    <w:nsid w:val="3ACC6F75"/>
    <w:multiLevelType w:val="multilevel"/>
    <w:tmpl w:val="0C09001D"/>
    <w:name w:val="AGSPart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3B99280F"/>
    <w:multiLevelType w:val="hybridMultilevel"/>
    <w:tmpl w:val="0CC657AE"/>
    <w:lvl w:ilvl="0" w:tplc="DED65202">
      <w:start w:val="1"/>
      <w:numFmt w:val="bullet"/>
      <w:lvlText w:val=""/>
      <w:lvlJc w:val="left"/>
      <w:pPr>
        <w:tabs>
          <w:tab w:val="num" w:pos="720"/>
        </w:tabs>
        <w:ind w:left="720" w:hanging="360"/>
      </w:pPr>
      <w:rPr>
        <w:rFonts w:ascii="Symbol" w:hAnsi="Symbol" w:hint="default"/>
        <w:sz w:val="20"/>
      </w:rPr>
    </w:lvl>
    <w:lvl w:ilvl="1" w:tplc="708413A6" w:tentative="1">
      <w:start w:val="1"/>
      <w:numFmt w:val="bullet"/>
      <w:lvlText w:val=""/>
      <w:lvlJc w:val="left"/>
      <w:pPr>
        <w:tabs>
          <w:tab w:val="num" w:pos="1440"/>
        </w:tabs>
        <w:ind w:left="1440" w:hanging="360"/>
      </w:pPr>
      <w:rPr>
        <w:rFonts w:ascii="Symbol" w:hAnsi="Symbol" w:hint="default"/>
        <w:sz w:val="20"/>
      </w:rPr>
    </w:lvl>
    <w:lvl w:ilvl="2" w:tplc="48A67444" w:tentative="1">
      <w:start w:val="1"/>
      <w:numFmt w:val="bullet"/>
      <w:lvlText w:val=""/>
      <w:lvlJc w:val="left"/>
      <w:pPr>
        <w:tabs>
          <w:tab w:val="num" w:pos="2160"/>
        </w:tabs>
        <w:ind w:left="2160" w:hanging="360"/>
      </w:pPr>
      <w:rPr>
        <w:rFonts w:ascii="Symbol" w:hAnsi="Symbol" w:hint="default"/>
        <w:sz w:val="20"/>
      </w:rPr>
    </w:lvl>
    <w:lvl w:ilvl="3" w:tplc="DE72457C" w:tentative="1">
      <w:start w:val="1"/>
      <w:numFmt w:val="bullet"/>
      <w:lvlText w:val=""/>
      <w:lvlJc w:val="left"/>
      <w:pPr>
        <w:tabs>
          <w:tab w:val="num" w:pos="2880"/>
        </w:tabs>
        <w:ind w:left="2880" w:hanging="360"/>
      </w:pPr>
      <w:rPr>
        <w:rFonts w:ascii="Symbol" w:hAnsi="Symbol" w:hint="default"/>
        <w:sz w:val="20"/>
      </w:rPr>
    </w:lvl>
    <w:lvl w:ilvl="4" w:tplc="133C4160" w:tentative="1">
      <w:start w:val="1"/>
      <w:numFmt w:val="bullet"/>
      <w:lvlText w:val=""/>
      <w:lvlJc w:val="left"/>
      <w:pPr>
        <w:tabs>
          <w:tab w:val="num" w:pos="3600"/>
        </w:tabs>
        <w:ind w:left="3600" w:hanging="360"/>
      </w:pPr>
      <w:rPr>
        <w:rFonts w:ascii="Symbol" w:hAnsi="Symbol" w:hint="default"/>
        <w:sz w:val="20"/>
      </w:rPr>
    </w:lvl>
    <w:lvl w:ilvl="5" w:tplc="6FD606F6" w:tentative="1">
      <w:start w:val="1"/>
      <w:numFmt w:val="bullet"/>
      <w:lvlText w:val=""/>
      <w:lvlJc w:val="left"/>
      <w:pPr>
        <w:tabs>
          <w:tab w:val="num" w:pos="4320"/>
        </w:tabs>
        <w:ind w:left="4320" w:hanging="360"/>
      </w:pPr>
      <w:rPr>
        <w:rFonts w:ascii="Symbol" w:hAnsi="Symbol" w:hint="default"/>
        <w:sz w:val="20"/>
      </w:rPr>
    </w:lvl>
    <w:lvl w:ilvl="6" w:tplc="518830CC" w:tentative="1">
      <w:start w:val="1"/>
      <w:numFmt w:val="bullet"/>
      <w:lvlText w:val=""/>
      <w:lvlJc w:val="left"/>
      <w:pPr>
        <w:tabs>
          <w:tab w:val="num" w:pos="5040"/>
        </w:tabs>
        <w:ind w:left="5040" w:hanging="360"/>
      </w:pPr>
      <w:rPr>
        <w:rFonts w:ascii="Symbol" w:hAnsi="Symbol" w:hint="default"/>
        <w:sz w:val="20"/>
      </w:rPr>
    </w:lvl>
    <w:lvl w:ilvl="7" w:tplc="5C46801E" w:tentative="1">
      <w:start w:val="1"/>
      <w:numFmt w:val="bullet"/>
      <w:lvlText w:val=""/>
      <w:lvlJc w:val="left"/>
      <w:pPr>
        <w:tabs>
          <w:tab w:val="num" w:pos="5760"/>
        </w:tabs>
        <w:ind w:left="5760" w:hanging="360"/>
      </w:pPr>
      <w:rPr>
        <w:rFonts w:ascii="Symbol" w:hAnsi="Symbol" w:hint="default"/>
        <w:sz w:val="20"/>
      </w:rPr>
    </w:lvl>
    <w:lvl w:ilvl="8" w:tplc="A7BC7AD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CB53745"/>
    <w:multiLevelType w:val="multilevel"/>
    <w:tmpl w:val="ECA62F92"/>
    <w:lvl w:ilvl="0">
      <w:start w:val="1"/>
      <w:numFmt w:val="upperLetter"/>
      <w:lvlText w:val="%1."/>
      <w:lvlJc w:val="left"/>
      <w:pPr>
        <w:tabs>
          <w:tab w:val="num" w:pos="1134"/>
        </w:tabs>
        <w:ind w:left="1134" w:hanging="1134"/>
      </w:pPr>
      <w:rPr>
        <w:rFonts w:cs="Times New Roman" w:hint="default"/>
        <w:sz w:val="28"/>
        <w:szCs w:val="2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3CEE3F9D"/>
    <w:multiLevelType w:val="hybridMultilevel"/>
    <w:tmpl w:val="603A1BF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3" w15:restartNumberingAfterBreak="0">
    <w:nsid w:val="3FC07A25"/>
    <w:multiLevelType w:val="multilevel"/>
    <w:tmpl w:val="0C09001D"/>
    <w:name w:val="AGSAlpha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40C910EA"/>
    <w:multiLevelType w:val="hybridMultilevel"/>
    <w:tmpl w:val="4D16A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2271A7D"/>
    <w:multiLevelType w:val="hybridMultilevel"/>
    <w:tmpl w:val="FFFFFFFF"/>
    <w:lvl w:ilvl="0" w:tplc="620A6F24">
      <w:start w:val="1"/>
      <w:numFmt w:val="decimal"/>
      <w:lvlText w:val="%1."/>
      <w:lvlJc w:val="left"/>
      <w:pPr>
        <w:ind w:left="720" w:hanging="360"/>
      </w:pPr>
    </w:lvl>
    <w:lvl w:ilvl="1" w:tplc="20326668">
      <w:numFmt w:val="none"/>
      <w:lvlText w:val=""/>
      <w:lvlJc w:val="left"/>
      <w:pPr>
        <w:tabs>
          <w:tab w:val="num" w:pos="360"/>
        </w:tabs>
        <w:ind w:left="0" w:firstLine="0"/>
      </w:pPr>
    </w:lvl>
    <w:lvl w:ilvl="2" w:tplc="3A5E9282">
      <w:start w:val="1"/>
      <w:numFmt w:val="lowerRoman"/>
      <w:lvlText w:val="%3."/>
      <w:lvlJc w:val="right"/>
      <w:pPr>
        <w:ind w:left="2160" w:hanging="180"/>
      </w:pPr>
    </w:lvl>
    <w:lvl w:ilvl="3" w:tplc="099615CA">
      <w:start w:val="1"/>
      <w:numFmt w:val="decimal"/>
      <w:lvlText w:val="%4."/>
      <w:lvlJc w:val="left"/>
      <w:pPr>
        <w:ind w:left="2880" w:hanging="360"/>
      </w:pPr>
    </w:lvl>
    <w:lvl w:ilvl="4" w:tplc="66C86BEC">
      <w:start w:val="1"/>
      <w:numFmt w:val="lowerLetter"/>
      <w:lvlText w:val="%5."/>
      <w:lvlJc w:val="left"/>
      <w:pPr>
        <w:ind w:left="3600" w:hanging="360"/>
      </w:pPr>
    </w:lvl>
    <w:lvl w:ilvl="5" w:tplc="963AC3C0">
      <w:start w:val="1"/>
      <w:numFmt w:val="lowerRoman"/>
      <w:lvlText w:val="%6."/>
      <w:lvlJc w:val="right"/>
      <w:pPr>
        <w:ind w:left="4320" w:hanging="180"/>
      </w:pPr>
    </w:lvl>
    <w:lvl w:ilvl="6" w:tplc="4DB4715C">
      <w:start w:val="1"/>
      <w:numFmt w:val="decimal"/>
      <w:lvlText w:val="%7."/>
      <w:lvlJc w:val="left"/>
      <w:pPr>
        <w:ind w:left="5040" w:hanging="360"/>
      </w:pPr>
    </w:lvl>
    <w:lvl w:ilvl="7" w:tplc="71F657E8">
      <w:start w:val="1"/>
      <w:numFmt w:val="lowerLetter"/>
      <w:lvlText w:val="%8."/>
      <w:lvlJc w:val="left"/>
      <w:pPr>
        <w:ind w:left="5760" w:hanging="360"/>
      </w:pPr>
    </w:lvl>
    <w:lvl w:ilvl="8" w:tplc="B56A1192">
      <w:start w:val="1"/>
      <w:numFmt w:val="lowerRoman"/>
      <w:lvlText w:val="%9."/>
      <w:lvlJc w:val="right"/>
      <w:pPr>
        <w:ind w:left="6480" w:hanging="180"/>
      </w:pPr>
    </w:lvl>
  </w:abstractNum>
  <w:abstractNum w:abstractNumId="46" w15:restartNumberingAfterBreak="0">
    <w:nsid w:val="42A32D00"/>
    <w:multiLevelType w:val="multilevel"/>
    <w:tmpl w:val="0C09001D"/>
    <w:name w:val="AGSClaus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42A501CE"/>
    <w:multiLevelType w:val="hybridMultilevel"/>
    <w:tmpl w:val="D16844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2B71A90"/>
    <w:multiLevelType w:val="multilevel"/>
    <w:tmpl w:val="8626E5EC"/>
    <w:lvl w:ilvl="0">
      <w:start w:val="3"/>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Arial" w:hAnsi="Arial" w:hint="default"/>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49" w15:restartNumberingAfterBreak="0">
    <w:nsid w:val="45DD7AE2"/>
    <w:multiLevelType w:val="hybridMultilevel"/>
    <w:tmpl w:val="174E748A"/>
    <w:lvl w:ilvl="0" w:tplc="E9DC2A7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F31BE4"/>
    <w:multiLevelType w:val="hybridMultilevel"/>
    <w:tmpl w:val="656AF2A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1" w15:restartNumberingAfterBreak="0">
    <w:nsid w:val="472D3FFD"/>
    <w:multiLevelType w:val="hybridMultilevel"/>
    <w:tmpl w:val="33FE1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A8E6370"/>
    <w:multiLevelType w:val="multilevel"/>
    <w:tmpl w:val="0C09001D"/>
    <w:name w:val="AGSADash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15:restartNumberingAfterBreak="0">
    <w:nsid w:val="4AA027C0"/>
    <w:multiLevelType w:val="hybridMultilevel"/>
    <w:tmpl w:val="55B20DBC"/>
    <w:name w:val="AGSADash3"/>
    <w:lvl w:ilvl="0" w:tplc="8460B802">
      <w:start w:val="3"/>
      <w:numFmt w:val="upp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270974"/>
    <w:multiLevelType w:val="hybridMultilevel"/>
    <w:tmpl w:val="9774D9A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5" w15:restartNumberingAfterBreak="0">
    <w:nsid w:val="50AC1758"/>
    <w:multiLevelType w:val="multilevel"/>
    <w:tmpl w:val="0C09001D"/>
    <w:name w:val="AGSConfDash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15:restartNumberingAfterBreak="0">
    <w:nsid w:val="514A4F8F"/>
    <w:multiLevelType w:val="hybridMultilevel"/>
    <w:tmpl w:val="CA7CA5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D34873"/>
    <w:multiLevelType w:val="multilevel"/>
    <w:tmpl w:val="0C09001D"/>
    <w:name w:val="AGSPara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15:restartNumberingAfterBreak="0">
    <w:nsid w:val="52F00D1C"/>
    <w:multiLevelType w:val="multilevel"/>
    <w:tmpl w:val="0C09001D"/>
    <w:name w:val="AGSConfDash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9" w15:restartNumberingAfterBreak="0">
    <w:nsid w:val="52F961D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540040FD"/>
    <w:multiLevelType w:val="hybridMultilevel"/>
    <w:tmpl w:val="B1C6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52112C4"/>
    <w:multiLevelType w:val="multilevel"/>
    <w:tmpl w:val="0C09001D"/>
    <w:name w:val="AGSSchedul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56997D18"/>
    <w:multiLevelType w:val="hybridMultilevel"/>
    <w:tmpl w:val="C08E9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6FE28A4"/>
    <w:multiLevelType w:val="multilevel"/>
    <w:tmpl w:val="0C09001D"/>
    <w:name w:val="AGSHL"/>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15:restartNumberingAfterBreak="0">
    <w:nsid w:val="5E7A2E19"/>
    <w:multiLevelType w:val="hybridMultilevel"/>
    <w:tmpl w:val="74462752"/>
    <w:lvl w:ilvl="0" w:tplc="BFA84650">
      <w:start w:val="2"/>
      <w:numFmt w:val="upp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A34BAB"/>
    <w:multiLevelType w:val="multilevel"/>
    <w:tmpl w:val="0C09001D"/>
    <w:name w:val="AGSTBDash"/>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15:restartNumberingAfterBreak="0">
    <w:nsid w:val="602F46DD"/>
    <w:multiLevelType w:val="hybridMultilevel"/>
    <w:tmpl w:val="E11C79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0461F5E"/>
    <w:multiLevelType w:val="multilevel"/>
    <w:tmpl w:val="62FCB53E"/>
    <w:name w:val="AGSConfDash"/>
    <w:lvl w:ilvl="0">
      <w:start w:val="1"/>
      <w:numFmt w:val="decimal"/>
      <w:pStyle w:val="Parties"/>
      <w:lvlText w:val="%1."/>
      <w:lvlJc w:val="left"/>
      <w:pPr>
        <w:tabs>
          <w:tab w:val="num" w:pos="1134"/>
        </w:tabs>
        <w:ind w:left="1134" w:hanging="1134"/>
      </w:pPr>
      <w:rPr>
        <w:rFonts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15:restartNumberingAfterBreak="0">
    <w:nsid w:val="608A474D"/>
    <w:multiLevelType w:val="multilevel"/>
    <w:tmpl w:val="ECA62F92"/>
    <w:lvl w:ilvl="0">
      <w:start w:val="1"/>
      <w:numFmt w:val="upperLetter"/>
      <w:lvlText w:val="%1."/>
      <w:lvlJc w:val="left"/>
      <w:pPr>
        <w:tabs>
          <w:tab w:val="num" w:pos="1134"/>
        </w:tabs>
        <w:ind w:left="1134" w:hanging="1134"/>
      </w:pPr>
      <w:rPr>
        <w:rFonts w:cs="Times New Roman" w:hint="default"/>
        <w:sz w:val="28"/>
        <w:szCs w:val="2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15:restartNumberingAfterBreak="0">
    <w:nsid w:val="615D07C1"/>
    <w:multiLevelType w:val="multilevel"/>
    <w:tmpl w:val="0C09001D"/>
    <w:name w:val="AGSClaus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0" w15:restartNumberingAfterBreak="0">
    <w:nsid w:val="62202B3B"/>
    <w:multiLevelType w:val="multilevel"/>
    <w:tmpl w:val="ECA62F92"/>
    <w:lvl w:ilvl="0">
      <w:start w:val="1"/>
      <w:numFmt w:val="upperLetter"/>
      <w:lvlText w:val="%1."/>
      <w:lvlJc w:val="left"/>
      <w:pPr>
        <w:tabs>
          <w:tab w:val="num" w:pos="1134"/>
        </w:tabs>
        <w:ind w:left="1134" w:hanging="1134"/>
      </w:pPr>
      <w:rPr>
        <w:rFonts w:cs="Times New Roman" w:hint="default"/>
        <w:sz w:val="28"/>
        <w:szCs w:val="2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15:restartNumberingAfterBreak="0">
    <w:nsid w:val="637A18EF"/>
    <w:multiLevelType w:val="hybridMultilevel"/>
    <w:tmpl w:val="1D3A99B2"/>
    <w:lvl w:ilvl="0" w:tplc="0C09000F">
      <w:start w:val="1"/>
      <w:numFmt w:val="decimal"/>
      <w:lvlText w:val="%1."/>
      <w:lvlJc w:val="left"/>
      <w:pPr>
        <w:ind w:left="1854" w:hanging="360"/>
      </w:pPr>
      <w:rPr>
        <w:rFont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2" w15:restartNumberingAfterBreak="0">
    <w:nsid w:val="63CF53DE"/>
    <w:multiLevelType w:val="multilevel"/>
    <w:tmpl w:val="EC980EE6"/>
    <w:name w:val="AGSPart"/>
    <w:lvl w:ilvl="0">
      <w:start w:val="1"/>
      <w:numFmt w:val="lowerLetter"/>
      <w:pStyle w:val="Plainparaa"/>
      <w:lvlText w:val="%1."/>
      <w:lvlJc w:val="left"/>
      <w:pPr>
        <w:tabs>
          <w:tab w:val="num" w:pos="425"/>
        </w:tabs>
        <w:ind w:left="425" w:hanging="425"/>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3" w15:restartNumberingAfterBreak="0">
    <w:nsid w:val="67253BD1"/>
    <w:multiLevelType w:val="hybridMultilevel"/>
    <w:tmpl w:val="79566D7E"/>
    <w:lvl w:ilvl="0" w:tplc="4FC47BB4">
      <w:start w:val="1"/>
      <w:numFmt w:val="bullet"/>
      <w:lvlText w:val=""/>
      <w:lvlJc w:val="left"/>
      <w:pPr>
        <w:tabs>
          <w:tab w:val="num" w:pos="720"/>
        </w:tabs>
        <w:ind w:left="720" w:hanging="360"/>
      </w:pPr>
      <w:rPr>
        <w:rFonts w:ascii="Symbol" w:hAnsi="Symbol" w:hint="default"/>
        <w:sz w:val="20"/>
      </w:rPr>
    </w:lvl>
    <w:lvl w:ilvl="1" w:tplc="2FFC2FAA">
      <w:start w:val="6"/>
      <w:numFmt w:val="decimal"/>
      <w:lvlText w:val="%2"/>
      <w:lvlJc w:val="left"/>
      <w:pPr>
        <w:ind w:left="1440" w:hanging="360"/>
      </w:pPr>
      <w:rPr>
        <w:rFonts w:ascii="Calibri" w:hAnsi="Calibri" w:cs="Calibri" w:hint="default"/>
      </w:rPr>
    </w:lvl>
    <w:lvl w:ilvl="2" w:tplc="F05803AA" w:tentative="1">
      <w:start w:val="1"/>
      <w:numFmt w:val="bullet"/>
      <w:lvlText w:val=""/>
      <w:lvlJc w:val="left"/>
      <w:pPr>
        <w:tabs>
          <w:tab w:val="num" w:pos="2160"/>
        </w:tabs>
        <w:ind w:left="2160" w:hanging="360"/>
      </w:pPr>
      <w:rPr>
        <w:rFonts w:ascii="Symbol" w:hAnsi="Symbol" w:hint="default"/>
        <w:sz w:val="20"/>
      </w:rPr>
    </w:lvl>
    <w:lvl w:ilvl="3" w:tplc="02862BCE" w:tentative="1">
      <w:start w:val="1"/>
      <w:numFmt w:val="bullet"/>
      <w:lvlText w:val=""/>
      <w:lvlJc w:val="left"/>
      <w:pPr>
        <w:tabs>
          <w:tab w:val="num" w:pos="2880"/>
        </w:tabs>
        <w:ind w:left="2880" w:hanging="360"/>
      </w:pPr>
      <w:rPr>
        <w:rFonts w:ascii="Symbol" w:hAnsi="Symbol" w:hint="default"/>
        <w:sz w:val="20"/>
      </w:rPr>
    </w:lvl>
    <w:lvl w:ilvl="4" w:tplc="CB9E119C" w:tentative="1">
      <w:start w:val="1"/>
      <w:numFmt w:val="bullet"/>
      <w:lvlText w:val=""/>
      <w:lvlJc w:val="left"/>
      <w:pPr>
        <w:tabs>
          <w:tab w:val="num" w:pos="3600"/>
        </w:tabs>
        <w:ind w:left="3600" w:hanging="360"/>
      </w:pPr>
      <w:rPr>
        <w:rFonts w:ascii="Symbol" w:hAnsi="Symbol" w:hint="default"/>
        <w:sz w:val="20"/>
      </w:rPr>
    </w:lvl>
    <w:lvl w:ilvl="5" w:tplc="FEFCCC2A" w:tentative="1">
      <w:start w:val="1"/>
      <w:numFmt w:val="bullet"/>
      <w:lvlText w:val=""/>
      <w:lvlJc w:val="left"/>
      <w:pPr>
        <w:tabs>
          <w:tab w:val="num" w:pos="4320"/>
        </w:tabs>
        <w:ind w:left="4320" w:hanging="360"/>
      </w:pPr>
      <w:rPr>
        <w:rFonts w:ascii="Symbol" w:hAnsi="Symbol" w:hint="default"/>
        <w:sz w:val="20"/>
      </w:rPr>
    </w:lvl>
    <w:lvl w:ilvl="6" w:tplc="11124FD2" w:tentative="1">
      <w:start w:val="1"/>
      <w:numFmt w:val="bullet"/>
      <w:lvlText w:val=""/>
      <w:lvlJc w:val="left"/>
      <w:pPr>
        <w:tabs>
          <w:tab w:val="num" w:pos="5040"/>
        </w:tabs>
        <w:ind w:left="5040" w:hanging="360"/>
      </w:pPr>
      <w:rPr>
        <w:rFonts w:ascii="Symbol" w:hAnsi="Symbol" w:hint="default"/>
        <w:sz w:val="20"/>
      </w:rPr>
    </w:lvl>
    <w:lvl w:ilvl="7" w:tplc="8E7466C8" w:tentative="1">
      <w:start w:val="1"/>
      <w:numFmt w:val="bullet"/>
      <w:lvlText w:val=""/>
      <w:lvlJc w:val="left"/>
      <w:pPr>
        <w:tabs>
          <w:tab w:val="num" w:pos="5760"/>
        </w:tabs>
        <w:ind w:left="5760" w:hanging="360"/>
      </w:pPr>
      <w:rPr>
        <w:rFonts w:ascii="Symbol" w:hAnsi="Symbol" w:hint="default"/>
        <w:sz w:val="20"/>
      </w:rPr>
    </w:lvl>
    <w:lvl w:ilvl="8" w:tplc="66F2D58C"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8276F1A"/>
    <w:multiLevelType w:val="hybridMultilevel"/>
    <w:tmpl w:val="2764A4B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5" w15:restartNumberingAfterBreak="0">
    <w:nsid w:val="69C5708C"/>
    <w:multiLevelType w:val="multilevel"/>
    <w:tmpl w:val="8A9AA238"/>
    <w:name w:val="AGSQA"/>
    <w:lvl w:ilvl="0">
      <w:start w:val="1"/>
      <w:numFmt w:val="lowerRoman"/>
      <w:lvlText w:val="%1."/>
      <w:lvlJc w:val="left"/>
      <w:pPr>
        <w:tabs>
          <w:tab w:val="num" w:pos="851"/>
        </w:tabs>
        <w:ind w:left="851" w:hanging="426"/>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6" w15:restartNumberingAfterBreak="0">
    <w:nsid w:val="6BCD7200"/>
    <w:multiLevelType w:val="multilevel"/>
    <w:tmpl w:val="0C09001D"/>
    <w:name w:val="AGSAlph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7" w15:restartNumberingAfterBreak="0">
    <w:nsid w:val="6D594D7C"/>
    <w:multiLevelType w:val="multilevel"/>
    <w:tmpl w:val="ECA62F92"/>
    <w:name w:val="AGSADash"/>
    <w:lvl w:ilvl="0">
      <w:start w:val="1"/>
      <w:numFmt w:val="upperLetter"/>
      <w:lvlText w:val="%1."/>
      <w:lvlJc w:val="left"/>
      <w:pPr>
        <w:tabs>
          <w:tab w:val="num" w:pos="1134"/>
        </w:tabs>
        <w:ind w:left="1134" w:hanging="1134"/>
      </w:pPr>
      <w:rPr>
        <w:rFonts w:cs="Times New Roman" w:hint="default"/>
        <w:sz w:val="28"/>
        <w:szCs w:val="2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8" w15:restartNumberingAfterBreak="0">
    <w:nsid w:val="6E2607CE"/>
    <w:multiLevelType w:val="hybridMultilevel"/>
    <w:tmpl w:val="60FAF134"/>
    <w:lvl w:ilvl="0" w:tplc="0C090001">
      <w:start w:val="1"/>
      <w:numFmt w:val="bullet"/>
      <w:lvlText w:val=""/>
      <w:lvlJc w:val="left"/>
      <w:pPr>
        <w:ind w:left="1854" w:hanging="360"/>
      </w:pPr>
      <w:rPr>
        <w:rFonts w:ascii="Symbol" w:hAnsi="Symbol"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9" w15:restartNumberingAfterBreak="0">
    <w:nsid w:val="6EC54CD9"/>
    <w:multiLevelType w:val="multilevel"/>
    <w:tmpl w:val="0C09001D"/>
    <w:name w:val="AGSClause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0" w15:restartNumberingAfterBreak="0">
    <w:nsid w:val="6F764EC5"/>
    <w:multiLevelType w:val="multilevel"/>
    <w:tmpl w:val="2E225D28"/>
    <w:lvl w:ilvl="0">
      <w:start w:val="1"/>
      <w:numFmt w:val="decimal"/>
      <w:lvlText w:val="Schedule %1"/>
      <w:lvlJc w:val="left"/>
      <w:pPr>
        <w:tabs>
          <w:tab w:val="num" w:pos="1778"/>
        </w:tabs>
        <w:ind w:left="1778" w:hanging="141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Level1"/>
      <w:lvlText w:val="%2."/>
      <w:lvlJc w:val="left"/>
      <w:pPr>
        <w:tabs>
          <w:tab w:val="num" w:pos="1494"/>
        </w:tabs>
        <w:ind w:left="1494" w:hanging="1134"/>
      </w:pPr>
      <w:rPr>
        <w:rFonts w:cs="Times New Roman" w:hint="default"/>
      </w:rPr>
    </w:lvl>
    <w:lvl w:ilvl="2">
      <w:start w:val="1"/>
      <w:numFmt w:val="decimal"/>
      <w:pStyle w:val="ScheduleLevel2"/>
      <w:lvlText w:val="%2.%3."/>
      <w:lvlJc w:val="left"/>
      <w:pPr>
        <w:tabs>
          <w:tab w:val="num" w:pos="1494"/>
        </w:tabs>
        <w:ind w:left="1494" w:hanging="1134"/>
      </w:pPr>
      <w:rPr>
        <w:rFonts w:cs="Times New Roman" w:hint="default"/>
      </w:rPr>
    </w:lvl>
    <w:lvl w:ilvl="3">
      <w:start w:val="1"/>
      <w:numFmt w:val="decimal"/>
      <w:pStyle w:val="ScheduleLevel3"/>
      <w:lvlText w:val="%2.%3.%4."/>
      <w:lvlJc w:val="left"/>
      <w:pPr>
        <w:tabs>
          <w:tab w:val="num" w:pos="1854"/>
        </w:tabs>
        <w:ind w:left="1854" w:hanging="1134"/>
      </w:pPr>
      <w:rPr>
        <w:rFonts w:cs="Times New Roman" w:hint="default"/>
        <w:color w:val="auto"/>
      </w:rPr>
    </w:lvl>
    <w:lvl w:ilvl="4">
      <w:start w:val="1"/>
      <w:numFmt w:val="lowerLetter"/>
      <w:pStyle w:val="ScheduleLevel4"/>
      <w:lvlText w:val="%5."/>
      <w:lvlJc w:val="left"/>
      <w:pPr>
        <w:tabs>
          <w:tab w:val="num" w:pos="1919"/>
        </w:tabs>
        <w:ind w:left="1919" w:hanging="425"/>
      </w:pPr>
      <w:rPr>
        <w:rFonts w:cs="Times New Roman" w:hint="default"/>
      </w:rPr>
    </w:lvl>
    <w:lvl w:ilvl="5">
      <w:start w:val="1"/>
      <w:numFmt w:val="lowerRoman"/>
      <w:pStyle w:val="ScheduleLevel5"/>
      <w:lvlText w:val="%6."/>
      <w:lvlJc w:val="left"/>
      <w:pPr>
        <w:tabs>
          <w:tab w:val="num" w:pos="2345"/>
        </w:tabs>
        <w:ind w:left="2345" w:hanging="426"/>
      </w:pPr>
      <w:rPr>
        <w:rFonts w:cs="Times New Roman" w:hint="default"/>
      </w:rPr>
    </w:lvl>
    <w:lvl w:ilvl="6">
      <w:start w:val="1"/>
      <w:numFmt w:val="upperLetter"/>
      <w:pStyle w:val="ScheduleLevel6"/>
      <w:lvlText w:val="%7."/>
      <w:lvlJc w:val="left"/>
      <w:pPr>
        <w:tabs>
          <w:tab w:val="num" w:pos="2770"/>
        </w:tabs>
        <w:ind w:left="2770" w:hanging="425"/>
      </w:pPr>
      <w:rPr>
        <w:rFonts w:cs="Times New Roman" w:hint="default"/>
      </w:rPr>
    </w:lvl>
    <w:lvl w:ilvl="7">
      <w:start w:val="1"/>
      <w:numFmt w:val="upperLetter"/>
      <w:pStyle w:val="ScheduleLevel7"/>
      <w:lvlText w:val="%8."/>
      <w:lvlJc w:val="left"/>
      <w:pPr>
        <w:tabs>
          <w:tab w:val="num" w:pos="2345"/>
        </w:tabs>
        <w:ind w:left="2345" w:hanging="426"/>
      </w:pPr>
      <w:rPr>
        <w:rFonts w:cs="Times New Roman" w:hint="default"/>
      </w:rPr>
    </w:lvl>
    <w:lvl w:ilvl="8">
      <w:start w:val="1"/>
      <w:numFmt w:val="upperLetter"/>
      <w:pStyle w:val="ScheduleLevel8"/>
      <w:lvlText w:val="%9."/>
      <w:lvlJc w:val="left"/>
      <w:pPr>
        <w:tabs>
          <w:tab w:val="num" w:pos="2345"/>
        </w:tabs>
        <w:ind w:left="2345" w:hanging="426"/>
      </w:pPr>
      <w:rPr>
        <w:rFonts w:cs="Times New Roman" w:hint="default"/>
      </w:rPr>
    </w:lvl>
  </w:abstractNum>
  <w:abstractNum w:abstractNumId="81" w15:restartNumberingAfterBreak="0">
    <w:nsid w:val="77B0693C"/>
    <w:multiLevelType w:val="multilevel"/>
    <w:tmpl w:val="0C09001D"/>
    <w:name w:val="AGSQ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2" w15:restartNumberingAfterBreak="0">
    <w:nsid w:val="77B948FE"/>
    <w:multiLevelType w:val="multilevel"/>
    <w:tmpl w:val="1136C7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795A3EEB"/>
    <w:multiLevelType w:val="hybridMultilevel"/>
    <w:tmpl w:val="1F36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206879"/>
    <w:multiLevelType w:val="hybridMultilevel"/>
    <w:tmpl w:val="67BE4836"/>
    <w:lvl w:ilvl="0" w:tplc="8D86AE6E">
      <w:start w:val="1"/>
      <w:numFmt w:val="decimal"/>
      <w:lvlText w:val="%1."/>
      <w:lvlJc w:val="left"/>
      <w:pPr>
        <w:ind w:left="720" w:hanging="360"/>
      </w:pPr>
    </w:lvl>
    <w:lvl w:ilvl="1" w:tplc="251AD212">
      <w:start w:val="1"/>
      <w:numFmt w:val="lowerLetter"/>
      <w:lvlText w:val="%2."/>
      <w:lvlJc w:val="left"/>
      <w:pPr>
        <w:ind w:left="1440" w:hanging="360"/>
      </w:pPr>
    </w:lvl>
    <w:lvl w:ilvl="2" w:tplc="73A6351A">
      <w:start w:val="1"/>
      <w:numFmt w:val="lowerRoman"/>
      <w:lvlText w:val="%3."/>
      <w:lvlJc w:val="right"/>
      <w:pPr>
        <w:ind w:left="2160" w:hanging="180"/>
      </w:pPr>
    </w:lvl>
    <w:lvl w:ilvl="3" w:tplc="79EE2488">
      <w:start w:val="1"/>
      <w:numFmt w:val="decimal"/>
      <w:lvlText w:val="%4."/>
      <w:lvlJc w:val="left"/>
      <w:pPr>
        <w:ind w:left="2880" w:hanging="360"/>
      </w:pPr>
    </w:lvl>
    <w:lvl w:ilvl="4" w:tplc="EE168846">
      <w:start w:val="1"/>
      <w:numFmt w:val="lowerLetter"/>
      <w:lvlText w:val="%5."/>
      <w:lvlJc w:val="left"/>
      <w:pPr>
        <w:ind w:left="3600" w:hanging="360"/>
      </w:pPr>
    </w:lvl>
    <w:lvl w:ilvl="5" w:tplc="50427B40">
      <w:start w:val="1"/>
      <w:numFmt w:val="lowerRoman"/>
      <w:lvlText w:val="%6."/>
      <w:lvlJc w:val="right"/>
      <w:pPr>
        <w:ind w:left="4320" w:hanging="180"/>
      </w:pPr>
    </w:lvl>
    <w:lvl w:ilvl="6" w:tplc="CC78B4D0">
      <w:start w:val="1"/>
      <w:numFmt w:val="decimal"/>
      <w:lvlText w:val="%7."/>
      <w:lvlJc w:val="left"/>
      <w:pPr>
        <w:ind w:left="5040" w:hanging="360"/>
      </w:pPr>
    </w:lvl>
    <w:lvl w:ilvl="7" w:tplc="0F663880">
      <w:start w:val="1"/>
      <w:numFmt w:val="lowerLetter"/>
      <w:lvlText w:val="%8."/>
      <w:lvlJc w:val="left"/>
      <w:pPr>
        <w:ind w:left="5760" w:hanging="360"/>
      </w:pPr>
    </w:lvl>
    <w:lvl w:ilvl="8" w:tplc="E998314E">
      <w:start w:val="1"/>
      <w:numFmt w:val="lowerRoman"/>
      <w:lvlText w:val="%9."/>
      <w:lvlJc w:val="right"/>
      <w:pPr>
        <w:ind w:left="6480" w:hanging="180"/>
      </w:pPr>
    </w:lvl>
  </w:abstractNum>
  <w:abstractNum w:abstractNumId="85" w15:restartNumberingAfterBreak="0">
    <w:nsid w:val="7A794DD8"/>
    <w:multiLevelType w:val="hybridMultilevel"/>
    <w:tmpl w:val="1C66F8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C8D6DF3"/>
    <w:multiLevelType w:val="hybridMultilevel"/>
    <w:tmpl w:val="B49EB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DC41417"/>
    <w:multiLevelType w:val="hybridMultilevel"/>
    <w:tmpl w:val="E6ACDC80"/>
    <w:lvl w:ilvl="0" w:tplc="A9A47B9E">
      <w:start w:val="1"/>
      <w:numFmt w:val="upp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555E6E"/>
    <w:multiLevelType w:val="hybridMultilevel"/>
    <w:tmpl w:val="7BA00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E9E53F2"/>
    <w:multiLevelType w:val="multilevel"/>
    <w:tmpl w:val="0C09001D"/>
    <w:name w:val="AGSPart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0" w15:restartNumberingAfterBreak="0">
    <w:nsid w:val="7EF12F6C"/>
    <w:multiLevelType w:val="hybridMultilevel"/>
    <w:tmpl w:val="DA3022A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16cid:durableId="575555648">
    <w:abstractNumId w:val="84"/>
  </w:num>
  <w:num w:numId="2" w16cid:durableId="1243023775">
    <w:abstractNumId w:val="67"/>
  </w:num>
  <w:num w:numId="3" w16cid:durableId="1964535397">
    <w:abstractNumId w:val="72"/>
  </w:num>
  <w:num w:numId="4" w16cid:durableId="480462593">
    <w:abstractNumId w:val="77"/>
  </w:num>
  <w:num w:numId="5" w16cid:durableId="501550004">
    <w:abstractNumId w:val="36"/>
  </w:num>
  <w:num w:numId="6" w16cid:durableId="176968730">
    <w:abstractNumId w:val="80"/>
  </w:num>
  <w:num w:numId="7" w16cid:durableId="226233507">
    <w:abstractNumId w:val="3"/>
  </w:num>
  <w:num w:numId="8" w16cid:durableId="2040660051">
    <w:abstractNumId w:val="2"/>
  </w:num>
  <w:num w:numId="9" w16cid:durableId="372195039">
    <w:abstractNumId w:val="1"/>
  </w:num>
  <w:num w:numId="10" w16cid:durableId="2036466720">
    <w:abstractNumId w:val="0"/>
  </w:num>
  <w:num w:numId="11" w16cid:durableId="1778715517">
    <w:abstractNumId w:val="83"/>
  </w:num>
  <w:num w:numId="12" w16cid:durableId="705982132">
    <w:abstractNumId w:val="19"/>
  </w:num>
  <w:num w:numId="13" w16cid:durableId="1753626817">
    <w:abstractNumId w:val="28"/>
  </w:num>
  <w:num w:numId="14" w16cid:durableId="1624190518">
    <w:abstractNumId w:val="11"/>
  </w:num>
  <w:num w:numId="15" w16cid:durableId="1990554955">
    <w:abstractNumId w:val="73"/>
  </w:num>
  <w:num w:numId="16" w16cid:durableId="1957907983">
    <w:abstractNumId w:val="18"/>
  </w:num>
  <w:num w:numId="17" w16cid:durableId="1250508926">
    <w:abstractNumId w:val="26"/>
  </w:num>
  <w:num w:numId="18" w16cid:durableId="1385568118">
    <w:abstractNumId w:val="15"/>
  </w:num>
  <w:num w:numId="19" w16cid:durableId="1016924755">
    <w:abstractNumId w:val="40"/>
  </w:num>
  <w:num w:numId="20" w16cid:durableId="258175147">
    <w:abstractNumId w:val="14"/>
  </w:num>
  <w:num w:numId="21" w16cid:durableId="1668821219">
    <w:abstractNumId w:val="56"/>
  </w:num>
  <w:num w:numId="22" w16cid:durableId="749733014">
    <w:abstractNumId w:val="9"/>
  </w:num>
  <w:num w:numId="23" w16cid:durableId="203056526">
    <w:abstractNumId w:val="87"/>
  </w:num>
  <w:num w:numId="24" w16cid:durableId="1781754116">
    <w:abstractNumId w:val="53"/>
  </w:num>
  <w:num w:numId="25" w16cid:durableId="1048340298">
    <w:abstractNumId w:val="51"/>
  </w:num>
  <w:num w:numId="26" w16cid:durableId="842472046">
    <w:abstractNumId w:val="86"/>
  </w:num>
  <w:num w:numId="27" w16cid:durableId="371734533">
    <w:abstractNumId w:val="64"/>
  </w:num>
  <w:num w:numId="28" w16cid:durableId="594939202">
    <w:abstractNumId w:val="66"/>
  </w:num>
  <w:num w:numId="29" w16cid:durableId="1507742448">
    <w:abstractNumId w:val="37"/>
  </w:num>
  <w:num w:numId="30" w16cid:durableId="1586724136">
    <w:abstractNumId w:val="4"/>
  </w:num>
  <w:num w:numId="31" w16cid:durableId="2013877571">
    <w:abstractNumId w:val="88"/>
  </w:num>
  <w:num w:numId="32" w16cid:durableId="1979652958">
    <w:abstractNumId w:val="49"/>
  </w:num>
  <w:num w:numId="33" w16cid:durableId="167722929">
    <w:abstractNumId w:val="32"/>
  </w:num>
  <w:num w:numId="34" w16cid:durableId="2032803345">
    <w:abstractNumId w:val="68"/>
  </w:num>
  <w:num w:numId="35" w16cid:durableId="394820613">
    <w:abstractNumId w:val="70"/>
  </w:num>
  <w:num w:numId="36" w16cid:durableId="1253666833">
    <w:abstractNumId w:val="22"/>
  </w:num>
  <w:num w:numId="37" w16cid:durableId="254628298">
    <w:abstractNumId w:val="41"/>
  </w:num>
  <w:num w:numId="38" w16cid:durableId="1535923997">
    <w:abstractNumId w:val="25"/>
  </w:num>
  <w:num w:numId="39" w16cid:durableId="36006671">
    <w:abstractNumId w:val="42"/>
  </w:num>
  <w:num w:numId="40" w16cid:durableId="2137605524">
    <w:abstractNumId w:val="90"/>
  </w:num>
  <w:num w:numId="41" w16cid:durableId="385496870">
    <w:abstractNumId w:val="50"/>
  </w:num>
  <w:num w:numId="42" w16cid:durableId="247354371">
    <w:abstractNumId w:val="74"/>
  </w:num>
  <w:num w:numId="43" w16cid:durableId="1665862923">
    <w:abstractNumId w:val="78"/>
  </w:num>
  <w:num w:numId="44" w16cid:durableId="1334454895">
    <w:abstractNumId w:val="16"/>
  </w:num>
  <w:num w:numId="45" w16cid:durableId="1448280846">
    <w:abstractNumId w:val="60"/>
  </w:num>
  <w:num w:numId="46" w16cid:durableId="684137133">
    <w:abstractNumId w:val="62"/>
  </w:num>
  <w:num w:numId="47" w16cid:durableId="2124231142">
    <w:abstractNumId w:val="54"/>
  </w:num>
  <w:num w:numId="48" w16cid:durableId="1195342471">
    <w:abstractNumId w:val="71"/>
  </w:num>
  <w:num w:numId="49" w16cid:durableId="1735394713">
    <w:abstractNumId w:val="33"/>
  </w:num>
  <w:num w:numId="50" w16cid:durableId="995256827">
    <w:abstractNumId w:val="44"/>
  </w:num>
  <w:num w:numId="51" w16cid:durableId="1403026235">
    <w:abstractNumId w:val="34"/>
  </w:num>
  <w:num w:numId="52" w16cid:durableId="1245382722">
    <w:abstractNumId w:val="20"/>
  </w:num>
  <w:num w:numId="53" w16cid:durableId="1517037567">
    <w:abstractNumId w:val="85"/>
  </w:num>
  <w:num w:numId="54" w16cid:durableId="773866343">
    <w:abstractNumId w:val="17"/>
  </w:num>
  <w:num w:numId="55" w16cid:durableId="1806969145">
    <w:abstractNumId w:val="80"/>
  </w:num>
  <w:num w:numId="56" w16cid:durableId="1672879027">
    <w:abstractNumId w:val="80"/>
  </w:num>
  <w:num w:numId="57" w16cid:durableId="803743210">
    <w:abstractNumId w:val="80"/>
  </w:num>
  <w:num w:numId="58" w16cid:durableId="472984895">
    <w:abstractNumId w:val="80"/>
  </w:num>
  <w:num w:numId="59" w16cid:durableId="845512440">
    <w:abstractNumId w:val="38"/>
  </w:num>
  <w:num w:numId="60" w16cid:durableId="756511953">
    <w:abstractNumId w:val="82"/>
  </w:num>
  <w:num w:numId="61" w16cid:durableId="1035153723">
    <w:abstractNumId w:val="59"/>
  </w:num>
  <w:num w:numId="62" w16cid:durableId="366417687">
    <w:abstractNumId w:val="8"/>
  </w:num>
  <w:num w:numId="63" w16cid:durableId="1091126897">
    <w:abstractNumId w:val="80"/>
  </w:num>
  <w:num w:numId="64" w16cid:durableId="748499917">
    <w:abstractNumId w:val="36"/>
    <w:lvlOverride w:ilvl="0">
      <w:startOverride w:val="1"/>
    </w:lvlOverride>
  </w:num>
  <w:num w:numId="65" w16cid:durableId="1347713094">
    <w:abstractNumId w:val="48"/>
  </w:num>
  <w:num w:numId="66" w16cid:durableId="2059746176">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20264480">
    <w:abstractNumId w:val="47"/>
  </w:num>
  <w:num w:numId="68" w16cid:durableId="185139789">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le Number" w:val="000000000"/>
    <w:docVar w:name="Lawyer" w:val="Chu, Stella"/>
    <w:docVar w:name="Party 1 ABN" w:val="54 735 928 084"/>
    <w:docVar w:name="Party 1 Address" w:val="Level 10, 255 Pitt Street SYDNEY  NSW  2000"/>
    <w:docVar w:name="Party 1 Commonwealth" w:val="False"/>
    <w:docVar w:name="Party 1 Name" w:val="Australian Curriculum, Assessment and Reporting Authority"/>
    <w:docVar w:name="Source Document" w:val="     Standard RFT (Oct 10)"/>
  </w:docVars>
  <w:rsids>
    <w:rsidRoot w:val="0061164E"/>
    <w:rsid w:val="00000287"/>
    <w:rsid w:val="00000569"/>
    <w:rsid w:val="00000CE3"/>
    <w:rsid w:val="00002338"/>
    <w:rsid w:val="00002AAA"/>
    <w:rsid w:val="00002DBB"/>
    <w:rsid w:val="00002F00"/>
    <w:rsid w:val="0000318D"/>
    <w:rsid w:val="000032EB"/>
    <w:rsid w:val="00003ECA"/>
    <w:rsid w:val="000057D5"/>
    <w:rsid w:val="00005CA5"/>
    <w:rsid w:val="00006300"/>
    <w:rsid w:val="00006DE8"/>
    <w:rsid w:val="000072EB"/>
    <w:rsid w:val="00007730"/>
    <w:rsid w:val="00007E3E"/>
    <w:rsid w:val="0001042A"/>
    <w:rsid w:val="000107D8"/>
    <w:rsid w:val="00010A88"/>
    <w:rsid w:val="00010C76"/>
    <w:rsid w:val="00010D70"/>
    <w:rsid w:val="000120E1"/>
    <w:rsid w:val="000121DD"/>
    <w:rsid w:val="00012590"/>
    <w:rsid w:val="00013B20"/>
    <w:rsid w:val="00013CF2"/>
    <w:rsid w:val="00014B22"/>
    <w:rsid w:val="00014E20"/>
    <w:rsid w:val="00015783"/>
    <w:rsid w:val="000158D1"/>
    <w:rsid w:val="000160F7"/>
    <w:rsid w:val="0001625B"/>
    <w:rsid w:val="00016334"/>
    <w:rsid w:val="00016742"/>
    <w:rsid w:val="00017C47"/>
    <w:rsid w:val="00020642"/>
    <w:rsid w:val="0002142B"/>
    <w:rsid w:val="0002209F"/>
    <w:rsid w:val="00022AE1"/>
    <w:rsid w:val="00023177"/>
    <w:rsid w:val="00024402"/>
    <w:rsid w:val="000253B6"/>
    <w:rsid w:val="00025C28"/>
    <w:rsid w:val="000263A1"/>
    <w:rsid w:val="00026612"/>
    <w:rsid w:val="00026A17"/>
    <w:rsid w:val="00026C47"/>
    <w:rsid w:val="00026DB5"/>
    <w:rsid w:val="00027377"/>
    <w:rsid w:val="00027A61"/>
    <w:rsid w:val="00027D8F"/>
    <w:rsid w:val="00030352"/>
    <w:rsid w:val="000310F1"/>
    <w:rsid w:val="000315AA"/>
    <w:rsid w:val="00032149"/>
    <w:rsid w:val="00032178"/>
    <w:rsid w:val="000324D6"/>
    <w:rsid w:val="000340AE"/>
    <w:rsid w:val="00035814"/>
    <w:rsid w:val="00035B58"/>
    <w:rsid w:val="00036BB1"/>
    <w:rsid w:val="00036F13"/>
    <w:rsid w:val="00037244"/>
    <w:rsid w:val="00037310"/>
    <w:rsid w:val="00037959"/>
    <w:rsid w:val="00037BAE"/>
    <w:rsid w:val="00037E17"/>
    <w:rsid w:val="00037EF3"/>
    <w:rsid w:val="0004043B"/>
    <w:rsid w:val="00040655"/>
    <w:rsid w:val="00040DCF"/>
    <w:rsid w:val="00040E06"/>
    <w:rsid w:val="0004152E"/>
    <w:rsid w:val="000421DD"/>
    <w:rsid w:val="000424CF"/>
    <w:rsid w:val="00042A6D"/>
    <w:rsid w:val="00042A76"/>
    <w:rsid w:val="000435C8"/>
    <w:rsid w:val="00043A95"/>
    <w:rsid w:val="00043AA9"/>
    <w:rsid w:val="00043CBD"/>
    <w:rsid w:val="0004499B"/>
    <w:rsid w:val="000449F1"/>
    <w:rsid w:val="00044DD7"/>
    <w:rsid w:val="00045CBA"/>
    <w:rsid w:val="00046369"/>
    <w:rsid w:val="00046B27"/>
    <w:rsid w:val="00046F99"/>
    <w:rsid w:val="00050404"/>
    <w:rsid w:val="000504C4"/>
    <w:rsid w:val="000509A6"/>
    <w:rsid w:val="00051013"/>
    <w:rsid w:val="00051090"/>
    <w:rsid w:val="000513A5"/>
    <w:rsid w:val="00051A44"/>
    <w:rsid w:val="000529DB"/>
    <w:rsid w:val="00053984"/>
    <w:rsid w:val="00053A99"/>
    <w:rsid w:val="00053B0B"/>
    <w:rsid w:val="00053C8D"/>
    <w:rsid w:val="000543ED"/>
    <w:rsid w:val="000553E4"/>
    <w:rsid w:val="000556DB"/>
    <w:rsid w:val="00055D76"/>
    <w:rsid w:val="00056117"/>
    <w:rsid w:val="000564F9"/>
    <w:rsid w:val="0005659A"/>
    <w:rsid w:val="00056D8D"/>
    <w:rsid w:val="00056F28"/>
    <w:rsid w:val="0005725C"/>
    <w:rsid w:val="00061D3D"/>
    <w:rsid w:val="0006395F"/>
    <w:rsid w:val="0006425D"/>
    <w:rsid w:val="00064A4B"/>
    <w:rsid w:val="00064A9F"/>
    <w:rsid w:val="0006500D"/>
    <w:rsid w:val="00065ED7"/>
    <w:rsid w:val="000662C9"/>
    <w:rsid w:val="00066685"/>
    <w:rsid w:val="00066A36"/>
    <w:rsid w:val="00066BCE"/>
    <w:rsid w:val="00067D5C"/>
    <w:rsid w:val="00067FB2"/>
    <w:rsid w:val="00070260"/>
    <w:rsid w:val="0007055B"/>
    <w:rsid w:val="000707DA"/>
    <w:rsid w:val="0007080B"/>
    <w:rsid w:val="0007092B"/>
    <w:rsid w:val="00070CC7"/>
    <w:rsid w:val="00070CE7"/>
    <w:rsid w:val="0007159C"/>
    <w:rsid w:val="00071C24"/>
    <w:rsid w:val="00071C50"/>
    <w:rsid w:val="0007210B"/>
    <w:rsid w:val="0007222E"/>
    <w:rsid w:val="000737A7"/>
    <w:rsid w:val="000740B8"/>
    <w:rsid w:val="000740E6"/>
    <w:rsid w:val="000742A3"/>
    <w:rsid w:val="00074C23"/>
    <w:rsid w:val="00075896"/>
    <w:rsid w:val="000760C4"/>
    <w:rsid w:val="00077318"/>
    <w:rsid w:val="0008037D"/>
    <w:rsid w:val="00080E13"/>
    <w:rsid w:val="00080E70"/>
    <w:rsid w:val="00081781"/>
    <w:rsid w:val="00081E43"/>
    <w:rsid w:val="0008284D"/>
    <w:rsid w:val="000829DA"/>
    <w:rsid w:val="00082CA3"/>
    <w:rsid w:val="00082FFA"/>
    <w:rsid w:val="00083130"/>
    <w:rsid w:val="000838E8"/>
    <w:rsid w:val="0008395D"/>
    <w:rsid w:val="00083C96"/>
    <w:rsid w:val="000842BA"/>
    <w:rsid w:val="00084EF9"/>
    <w:rsid w:val="00085226"/>
    <w:rsid w:val="00085B77"/>
    <w:rsid w:val="00085D93"/>
    <w:rsid w:val="00086012"/>
    <w:rsid w:val="000861DF"/>
    <w:rsid w:val="00087C97"/>
    <w:rsid w:val="0009043B"/>
    <w:rsid w:val="00090E77"/>
    <w:rsid w:val="000910C0"/>
    <w:rsid w:val="00091F5B"/>
    <w:rsid w:val="000923B5"/>
    <w:rsid w:val="000924B0"/>
    <w:rsid w:val="000927AB"/>
    <w:rsid w:val="00092855"/>
    <w:rsid w:val="00092AFE"/>
    <w:rsid w:val="00092D9F"/>
    <w:rsid w:val="000936F1"/>
    <w:rsid w:val="000945CE"/>
    <w:rsid w:val="00094973"/>
    <w:rsid w:val="000949CB"/>
    <w:rsid w:val="0009541B"/>
    <w:rsid w:val="00095BC7"/>
    <w:rsid w:val="00095E39"/>
    <w:rsid w:val="00096993"/>
    <w:rsid w:val="00096C7D"/>
    <w:rsid w:val="00096CF1"/>
    <w:rsid w:val="00096F8C"/>
    <w:rsid w:val="00097F79"/>
    <w:rsid w:val="000A043D"/>
    <w:rsid w:val="000A0C42"/>
    <w:rsid w:val="000A0DED"/>
    <w:rsid w:val="000A13B5"/>
    <w:rsid w:val="000A1519"/>
    <w:rsid w:val="000A1F89"/>
    <w:rsid w:val="000A29DD"/>
    <w:rsid w:val="000A3095"/>
    <w:rsid w:val="000A3B73"/>
    <w:rsid w:val="000A3CCE"/>
    <w:rsid w:val="000A3FDC"/>
    <w:rsid w:val="000A465D"/>
    <w:rsid w:val="000A468D"/>
    <w:rsid w:val="000A4BCC"/>
    <w:rsid w:val="000A5E5C"/>
    <w:rsid w:val="000A660A"/>
    <w:rsid w:val="000A66C1"/>
    <w:rsid w:val="000A70BE"/>
    <w:rsid w:val="000A762B"/>
    <w:rsid w:val="000B0079"/>
    <w:rsid w:val="000B009B"/>
    <w:rsid w:val="000B059E"/>
    <w:rsid w:val="000B0D8F"/>
    <w:rsid w:val="000B102A"/>
    <w:rsid w:val="000B10F2"/>
    <w:rsid w:val="000B13B2"/>
    <w:rsid w:val="000B15A6"/>
    <w:rsid w:val="000B2590"/>
    <w:rsid w:val="000B26FF"/>
    <w:rsid w:val="000B2F75"/>
    <w:rsid w:val="000B3F96"/>
    <w:rsid w:val="000B4AD7"/>
    <w:rsid w:val="000B65EE"/>
    <w:rsid w:val="000B6C0F"/>
    <w:rsid w:val="000B6E3E"/>
    <w:rsid w:val="000B70F0"/>
    <w:rsid w:val="000B7307"/>
    <w:rsid w:val="000B75C2"/>
    <w:rsid w:val="000B7CE8"/>
    <w:rsid w:val="000B7D5E"/>
    <w:rsid w:val="000C125A"/>
    <w:rsid w:val="000C126E"/>
    <w:rsid w:val="000C19BE"/>
    <w:rsid w:val="000C1EF9"/>
    <w:rsid w:val="000C2149"/>
    <w:rsid w:val="000C26EE"/>
    <w:rsid w:val="000C29F6"/>
    <w:rsid w:val="000C460D"/>
    <w:rsid w:val="000C488D"/>
    <w:rsid w:val="000C5ED7"/>
    <w:rsid w:val="000C6356"/>
    <w:rsid w:val="000C6999"/>
    <w:rsid w:val="000C7D73"/>
    <w:rsid w:val="000D0165"/>
    <w:rsid w:val="000D083F"/>
    <w:rsid w:val="000D0CC5"/>
    <w:rsid w:val="000D0F1D"/>
    <w:rsid w:val="000D1B86"/>
    <w:rsid w:val="000D1CFD"/>
    <w:rsid w:val="000D1E1A"/>
    <w:rsid w:val="000D1FAB"/>
    <w:rsid w:val="000D269F"/>
    <w:rsid w:val="000D285A"/>
    <w:rsid w:val="000D3739"/>
    <w:rsid w:val="000D3C59"/>
    <w:rsid w:val="000D4720"/>
    <w:rsid w:val="000D4BEA"/>
    <w:rsid w:val="000D659F"/>
    <w:rsid w:val="000D66A1"/>
    <w:rsid w:val="000D6DA9"/>
    <w:rsid w:val="000D72D1"/>
    <w:rsid w:val="000D73E7"/>
    <w:rsid w:val="000D7520"/>
    <w:rsid w:val="000D7633"/>
    <w:rsid w:val="000E0DE2"/>
    <w:rsid w:val="000E11EA"/>
    <w:rsid w:val="000E15AA"/>
    <w:rsid w:val="000E1794"/>
    <w:rsid w:val="000E1AB5"/>
    <w:rsid w:val="000E1CF4"/>
    <w:rsid w:val="000E23F7"/>
    <w:rsid w:val="000E26F7"/>
    <w:rsid w:val="000E3138"/>
    <w:rsid w:val="000E328A"/>
    <w:rsid w:val="000E45AF"/>
    <w:rsid w:val="000E4A2D"/>
    <w:rsid w:val="000E6111"/>
    <w:rsid w:val="000E6371"/>
    <w:rsid w:val="000E71D5"/>
    <w:rsid w:val="000F00E5"/>
    <w:rsid w:val="000F0DB2"/>
    <w:rsid w:val="000F1665"/>
    <w:rsid w:val="000F18CB"/>
    <w:rsid w:val="000F2157"/>
    <w:rsid w:val="000F291A"/>
    <w:rsid w:val="000F37BB"/>
    <w:rsid w:val="000F39F3"/>
    <w:rsid w:val="000F3ACF"/>
    <w:rsid w:val="000F3F2E"/>
    <w:rsid w:val="000F4060"/>
    <w:rsid w:val="000F4B87"/>
    <w:rsid w:val="000F5216"/>
    <w:rsid w:val="000F5365"/>
    <w:rsid w:val="000F589C"/>
    <w:rsid w:val="000F68B0"/>
    <w:rsid w:val="000F6B72"/>
    <w:rsid w:val="000F7BE7"/>
    <w:rsid w:val="00100035"/>
    <w:rsid w:val="001002CA"/>
    <w:rsid w:val="00100618"/>
    <w:rsid w:val="00100BA0"/>
    <w:rsid w:val="0010158F"/>
    <w:rsid w:val="001027B1"/>
    <w:rsid w:val="00102E68"/>
    <w:rsid w:val="00103B73"/>
    <w:rsid w:val="001046E3"/>
    <w:rsid w:val="00104786"/>
    <w:rsid w:val="00105366"/>
    <w:rsid w:val="00105CDD"/>
    <w:rsid w:val="001063F6"/>
    <w:rsid w:val="00106637"/>
    <w:rsid w:val="00106C4F"/>
    <w:rsid w:val="0010745D"/>
    <w:rsid w:val="0011018D"/>
    <w:rsid w:val="00110249"/>
    <w:rsid w:val="001105AB"/>
    <w:rsid w:val="00110D49"/>
    <w:rsid w:val="00112178"/>
    <w:rsid w:val="0011273A"/>
    <w:rsid w:val="00112B05"/>
    <w:rsid w:val="00113D07"/>
    <w:rsid w:val="0011425C"/>
    <w:rsid w:val="00114F02"/>
    <w:rsid w:val="001150D6"/>
    <w:rsid w:val="001153A8"/>
    <w:rsid w:val="00117450"/>
    <w:rsid w:val="00117597"/>
    <w:rsid w:val="00117DA3"/>
    <w:rsid w:val="0012037F"/>
    <w:rsid w:val="0012089C"/>
    <w:rsid w:val="00120F66"/>
    <w:rsid w:val="00121CDA"/>
    <w:rsid w:val="001239AB"/>
    <w:rsid w:val="00123F15"/>
    <w:rsid w:val="00123F30"/>
    <w:rsid w:val="0012438C"/>
    <w:rsid w:val="00124876"/>
    <w:rsid w:val="001249D1"/>
    <w:rsid w:val="00124DF6"/>
    <w:rsid w:val="00125722"/>
    <w:rsid w:val="0012578D"/>
    <w:rsid w:val="001257FF"/>
    <w:rsid w:val="00126D64"/>
    <w:rsid w:val="00127A48"/>
    <w:rsid w:val="00127E5F"/>
    <w:rsid w:val="00131286"/>
    <w:rsid w:val="001313C3"/>
    <w:rsid w:val="0013146F"/>
    <w:rsid w:val="00131A9F"/>
    <w:rsid w:val="0013243D"/>
    <w:rsid w:val="00132768"/>
    <w:rsid w:val="0013278D"/>
    <w:rsid w:val="0013342E"/>
    <w:rsid w:val="001341B5"/>
    <w:rsid w:val="001345AE"/>
    <w:rsid w:val="00134A84"/>
    <w:rsid w:val="00134DBE"/>
    <w:rsid w:val="001358F9"/>
    <w:rsid w:val="00137281"/>
    <w:rsid w:val="001374AB"/>
    <w:rsid w:val="00137946"/>
    <w:rsid w:val="001379C7"/>
    <w:rsid w:val="00137A7E"/>
    <w:rsid w:val="00137E31"/>
    <w:rsid w:val="00140FBE"/>
    <w:rsid w:val="001414C9"/>
    <w:rsid w:val="001418D1"/>
    <w:rsid w:val="0014256D"/>
    <w:rsid w:val="00143EFE"/>
    <w:rsid w:val="0014465B"/>
    <w:rsid w:val="001446D7"/>
    <w:rsid w:val="00145462"/>
    <w:rsid w:val="00145D84"/>
    <w:rsid w:val="001463F9"/>
    <w:rsid w:val="0014657A"/>
    <w:rsid w:val="0014697B"/>
    <w:rsid w:val="00146DEF"/>
    <w:rsid w:val="00146EB2"/>
    <w:rsid w:val="00147300"/>
    <w:rsid w:val="00147BA0"/>
    <w:rsid w:val="00147E2B"/>
    <w:rsid w:val="00150859"/>
    <w:rsid w:val="001510D5"/>
    <w:rsid w:val="0015129B"/>
    <w:rsid w:val="001516F8"/>
    <w:rsid w:val="00151EDD"/>
    <w:rsid w:val="00152049"/>
    <w:rsid w:val="001521E7"/>
    <w:rsid w:val="001522D6"/>
    <w:rsid w:val="0015275F"/>
    <w:rsid w:val="00152932"/>
    <w:rsid w:val="00152C67"/>
    <w:rsid w:val="00152F95"/>
    <w:rsid w:val="00153347"/>
    <w:rsid w:val="001533A0"/>
    <w:rsid w:val="0015378F"/>
    <w:rsid w:val="00153DE9"/>
    <w:rsid w:val="001546C7"/>
    <w:rsid w:val="00155542"/>
    <w:rsid w:val="00155825"/>
    <w:rsid w:val="001564BA"/>
    <w:rsid w:val="0015692B"/>
    <w:rsid w:val="001602A2"/>
    <w:rsid w:val="00160B56"/>
    <w:rsid w:val="00160DF1"/>
    <w:rsid w:val="00160FDB"/>
    <w:rsid w:val="00161D94"/>
    <w:rsid w:val="00161F72"/>
    <w:rsid w:val="00162406"/>
    <w:rsid w:val="00162F44"/>
    <w:rsid w:val="00162FA9"/>
    <w:rsid w:val="00163A98"/>
    <w:rsid w:val="00164A64"/>
    <w:rsid w:val="0016552C"/>
    <w:rsid w:val="0016574D"/>
    <w:rsid w:val="00166DA3"/>
    <w:rsid w:val="00167D6D"/>
    <w:rsid w:val="00170B57"/>
    <w:rsid w:val="0017194B"/>
    <w:rsid w:val="00171FE1"/>
    <w:rsid w:val="001721DF"/>
    <w:rsid w:val="001725F7"/>
    <w:rsid w:val="00172BEE"/>
    <w:rsid w:val="001735C3"/>
    <w:rsid w:val="00173A8D"/>
    <w:rsid w:val="00173BC1"/>
    <w:rsid w:val="00173E12"/>
    <w:rsid w:val="001740AA"/>
    <w:rsid w:val="001740EA"/>
    <w:rsid w:val="001741BA"/>
    <w:rsid w:val="00174341"/>
    <w:rsid w:val="001748C5"/>
    <w:rsid w:val="00174F38"/>
    <w:rsid w:val="00175278"/>
    <w:rsid w:val="0017579F"/>
    <w:rsid w:val="00175E82"/>
    <w:rsid w:val="00176A51"/>
    <w:rsid w:val="00176A59"/>
    <w:rsid w:val="00176C40"/>
    <w:rsid w:val="0017748B"/>
    <w:rsid w:val="001801C3"/>
    <w:rsid w:val="001804A8"/>
    <w:rsid w:val="001804AA"/>
    <w:rsid w:val="00180DF9"/>
    <w:rsid w:val="00181DE9"/>
    <w:rsid w:val="00181F79"/>
    <w:rsid w:val="001822AE"/>
    <w:rsid w:val="00182B67"/>
    <w:rsid w:val="001845C2"/>
    <w:rsid w:val="00185BD3"/>
    <w:rsid w:val="00185C5E"/>
    <w:rsid w:val="00185F5D"/>
    <w:rsid w:val="00186271"/>
    <w:rsid w:val="00186568"/>
    <w:rsid w:val="0018670A"/>
    <w:rsid w:val="0018681A"/>
    <w:rsid w:val="0018691B"/>
    <w:rsid w:val="00186986"/>
    <w:rsid w:val="00186CC2"/>
    <w:rsid w:val="001872EB"/>
    <w:rsid w:val="001876FB"/>
    <w:rsid w:val="00187A39"/>
    <w:rsid w:val="00191C7F"/>
    <w:rsid w:val="00192A3F"/>
    <w:rsid w:val="00192DEA"/>
    <w:rsid w:val="001930F2"/>
    <w:rsid w:val="00193DE6"/>
    <w:rsid w:val="00194508"/>
    <w:rsid w:val="00194729"/>
    <w:rsid w:val="001952B8"/>
    <w:rsid w:val="00196763"/>
    <w:rsid w:val="00196EAA"/>
    <w:rsid w:val="00196FBE"/>
    <w:rsid w:val="00197183"/>
    <w:rsid w:val="00197B4F"/>
    <w:rsid w:val="00197C89"/>
    <w:rsid w:val="00197E50"/>
    <w:rsid w:val="001A06D3"/>
    <w:rsid w:val="001A098B"/>
    <w:rsid w:val="001A1312"/>
    <w:rsid w:val="001A174C"/>
    <w:rsid w:val="001A175F"/>
    <w:rsid w:val="001A1AF1"/>
    <w:rsid w:val="001A1C75"/>
    <w:rsid w:val="001A1D0D"/>
    <w:rsid w:val="001A2767"/>
    <w:rsid w:val="001A407C"/>
    <w:rsid w:val="001A46E6"/>
    <w:rsid w:val="001A4A00"/>
    <w:rsid w:val="001A4ABB"/>
    <w:rsid w:val="001A4C75"/>
    <w:rsid w:val="001A5F17"/>
    <w:rsid w:val="001A603C"/>
    <w:rsid w:val="001A64D0"/>
    <w:rsid w:val="001A7239"/>
    <w:rsid w:val="001A7632"/>
    <w:rsid w:val="001A77D6"/>
    <w:rsid w:val="001B0CA7"/>
    <w:rsid w:val="001B1F38"/>
    <w:rsid w:val="001B23E1"/>
    <w:rsid w:val="001B29F9"/>
    <w:rsid w:val="001B378C"/>
    <w:rsid w:val="001B392A"/>
    <w:rsid w:val="001B719C"/>
    <w:rsid w:val="001C0F40"/>
    <w:rsid w:val="001C13E7"/>
    <w:rsid w:val="001C1E36"/>
    <w:rsid w:val="001C360D"/>
    <w:rsid w:val="001C3BC8"/>
    <w:rsid w:val="001C3C17"/>
    <w:rsid w:val="001C4786"/>
    <w:rsid w:val="001C47EC"/>
    <w:rsid w:val="001C5309"/>
    <w:rsid w:val="001C76C9"/>
    <w:rsid w:val="001C7813"/>
    <w:rsid w:val="001D023D"/>
    <w:rsid w:val="001D1270"/>
    <w:rsid w:val="001D1A5B"/>
    <w:rsid w:val="001D1C41"/>
    <w:rsid w:val="001D1D48"/>
    <w:rsid w:val="001D31DA"/>
    <w:rsid w:val="001D3BE0"/>
    <w:rsid w:val="001D41B7"/>
    <w:rsid w:val="001D46D0"/>
    <w:rsid w:val="001D474C"/>
    <w:rsid w:val="001D4A9C"/>
    <w:rsid w:val="001D575A"/>
    <w:rsid w:val="001D5D1B"/>
    <w:rsid w:val="001D66BF"/>
    <w:rsid w:val="001D6967"/>
    <w:rsid w:val="001D69A6"/>
    <w:rsid w:val="001D6BAC"/>
    <w:rsid w:val="001D7684"/>
    <w:rsid w:val="001D779D"/>
    <w:rsid w:val="001D7C1A"/>
    <w:rsid w:val="001DD0D1"/>
    <w:rsid w:val="001E04CD"/>
    <w:rsid w:val="001E1155"/>
    <w:rsid w:val="001E1346"/>
    <w:rsid w:val="001E1571"/>
    <w:rsid w:val="001E1745"/>
    <w:rsid w:val="001E1F32"/>
    <w:rsid w:val="001E1FA4"/>
    <w:rsid w:val="001E2C7E"/>
    <w:rsid w:val="001E2FF6"/>
    <w:rsid w:val="001E3518"/>
    <w:rsid w:val="001E3AF2"/>
    <w:rsid w:val="001E4EAF"/>
    <w:rsid w:val="001E51CA"/>
    <w:rsid w:val="001E5C70"/>
    <w:rsid w:val="001F0DE6"/>
    <w:rsid w:val="001F16C6"/>
    <w:rsid w:val="001F18DD"/>
    <w:rsid w:val="001F1992"/>
    <w:rsid w:val="001F1A94"/>
    <w:rsid w:val="001F23FA"/>
    <w:rsid w:val="001F2C7B"/>
    <w:rsid w:val="001F409C"/>
    <w:rsid w:val="001F61C9"/>
    <w:rsid w:val="001F6333"/>
    <w:rsid w:val="001F723C"/>
    <w:rsid w:val="00201313"/>
    <w:rsid w:val="0020158E"/>
    <w:rsid w:val="00201976"/>
    <w:rsid w:val="00201A99"/>
    <w:rsid w:val="00201E67"/>
    <w:rsid w:val="002021ED"/>
    <w:rsid w:val="00202E09"/>
    <w:rsid w:val="0020310C"/>
    <w:rsid w:val="0020497C"/>
    <w:rsid w:val="00204D9C"/>
    <w:rsid w:val="0020526B"/>
    <w:rsid w:val="0020748A"/>
    <w:rsid w:val="00210891"/>
    <w:rsid w:val="00210BC4"/>
    <w:rsid w:val="0021107B"/>
    <w:rsid w:val="002114D1"/>
    <w:rsid w:val="002114E7"/>
    <w:rsid w:val="00211875"/>
    <w:rsid w:val="002136D8"/>
    <w:rsid w:val="002137F7"/>
    <w:rsid w:val="00213D2A"/>
    <w:rsid w:val="002150C7"/>
    <w:rsid w:val="002150CB"/>
    <w:rsid w:val="002153D4"/>
    <w:rsid w:val="002156B2"/>
    <w:rsid w:val="00215D17"/>
    <w:rsid w:val="00216358"/>
    <w:rsid w:val="00216366"/>
    <w:rsid w:val="002163DA"/>
    <w:rsid w:val="002167D8"/>
    <w:rsid w:val="00217061"/>
    <w:rsid w:val="0021762A"/>
    <w:rsid w:val="00220625"/>
    <w:rsid w:val="00220BD1"/>
    <w:rsid w:val="002210E0"/>
    <w:rsid w:val="002211BD"/>
    <w:rsid w:val="002211D5"/>
    <w:rsid w:val="0022167E"/>
    <w:rsid w:val="002222B8"/>
    <w:rsid w:val="00223E5C"/>
    <w:rsid w:val="00224358"/>
    <w:rsid w:val="00224534"/>
    <w:rsid w:val="0022453A"/>
    <w:rsid w:val="0022464C"/>
    <w:rsid w:val="00225BB2"/>
    <w:rsid w:val="00226C05"/>
    <w:rsid w:val="00227606"/>
    <w:rsid w:val="00227ADB"/>
    <w:rsid w:val="00227CD9"/>
    <w:rsid w:val="00230035"/>
    <w:rsid w:val="0023043A"/>
    <w:rsid w:val="00232411"/>
    <w:rsid w:val="0023299D"/>
    <w:rsid w:val="00232A5B"/>
    <w:rsid w:val="00232A8B"/>
    <w:rsid w:val="00232F3B"/>
    <w:rsid w:val="002336B7"/>
    <w:rsid w:val="00234441"/>
    <w:rsid w:val="00234922"/>
    <w:rsid w:val="00235166"/>
    <w:rsid w:val="002355AC"/>
    <w:rsid w:val="0023582F"/>
    <w:rsid w:val="0023755D"/>
    <w:rsid w:val="002377D9"/>
    <w:rsid w:val="002401E8"/>
    <w:rsid w:val="00240520"/>
    <w:rsid w:val="00240C51"/>
    <w:rsid w:val="00240F97"/>
    <w:rsid w:val="00241402"/>
    <w:rsid w:val="00241786"/>
    <w:rsid w:val="00241E54"/>
    <w:rsid w:val="00241F0C"/>
    <w:rsid w:val="002439A5"/>
    <w:rsid w:val="002448B6"/>
    <w:rsid w:val="00244C32"/>
    <w:rsid w:val="00245639"/>
    <w:rsid w:val="00245FBF"/>
    <w:rsid w:val="00246F15"/>
    <w:rsid w:val="00246FD7"/>
    <w:rsid w:val="00247CE6"/>
    <w:rsid w:val="00250062"/>
    <w:rsid w:val="002510C6"/>
    <w:rsid w:val="00251227"/>
    <w:rsid w:val="00251DCC"/>
    <w:rsid w:val="00252505"/>
    <w:rsid w:val="00252B3A"/>
    <w:rsid w:val="00252BE0"/>
    <w:rsid w:val="002534D4"/>
    <w:rsid w:val="00254354"/>
    <w:rsid w:val="002551E1"/>
    <w:rsid w:val="00256DE4"/>
    <w:rsid w:val="00256EBA"/>
    <w:rsid w:val="0025794B"/>
    <w:rsid w:val="00257C95"/>
    <w:rsid w:val="00260E21"/>
    <w:rsid w:val="002613BC"/>
    <w:rsid w:val="00261BFA"/>
    <w:rsid w:val="00261CA3"/>
    <w:rsid w:val="00262213"/>
    <w:rsid w:val="002625F1"/>
    <w:rsid w:val="0026268C"/>
    <w:rsid w:val="00262EE9"/>
    <w:rsid w:val="00263013"/>
    <w:rsid w:val="00263D7D"/>
    <w:rsid w:val="002657E9"/>
    <w:rsid w:val="00266A64"/>
    <w:rsid w:val="002672A7"/>
    <w:rsid w:val="00267484"/>
    <w:rsid w:val="0026786D"/>
    <w:rsid w:val="002679C7"/>
    <w:rsid w:val="00267B4B"/>
    <w:rsid w:val="0027075B"/>
    <w:rsid w:val="0027096F"/>
    <w:rsid w:val="00270982"/>
    <w:rsid w:val="00271A33"/>
    <w:rsid w:val="00272149"/>
    <w:rsid w:val="0027244B"/>
    <w:rsid w:val="0027398E"/>
    <w:rsid w:val="00273E64"/>
    <w:rsid w:val="00274C54"/>
    <w:rsid w:val="0027563F"/>
    <w:rsid w:val="002759D9"/>
    <w:rsid w:val="00276CF6"/>
    <w:rsid w:val="00276D97"/>
    <w:rsid w:val="002778AD"/>
    <w:rsid w:val="00280190"/>
    <w:rsid w:val="002802C3"/>
    <w:rsid w:val="00280504"/>
    <w:rsid w:val="00280783"/>
    <w:rsid w:val="002807D9"/>
    <w:rsid w:val="002809C4"/>
    <w:rsid w:val="00280C11"/>
    <w:rsid w:val="00280EBB"/>
    <w:rsid w:val="00281DB3"/>
    <w:rsid w:val="002821C5"/>
    <w:rsid w:val="002825F0"/>
    <w:rsid w:val="00282C13"/>
    <w:rsid w:val="00283434"/>
    <w:rsid w:val="00283554"/>
    <w:rsid w:val="00284395"/>
    <w:rsid w:val="0028612A"/>
    <w:rsid w:val="00286275"/>
    <w:rsid w:val="0028674F"/>
    <w:rsid w:val="0028702B"/>
    <w:rsid w:val="00287659"/>
    <w:rsid w:val="00287A9C"/>
    <w:rsid w:val="00287EDE"/>
    <w:rsid w:val="00287FA3"/>
    <w:rsid w:val="00290E3B"/>
    <w:rsid w:val="0029138D"/>
    <w:rsid w:val="00291C8C"/>
    <w:rsid w:val="0029234C"/>
    <w:rsid w:val="00292412"/>
    <w:rsid w:val="00292591"/>
    <w:rsid w:val="0029279F"/>
    <w:rsid w:val="00293083"/>
    <w:rsid w:val="00293D28"/>
    <w:rsid w:val="00294A1A"/>
    <w:rsid w:val="00294A57"/>
    <w:rsid w:val="00294C3F"/>
    <w:rsid w:val="00294EE2"/>
    <w:rsid w:val="00294F11"/>
    <w:rsid w:val="002951AF"/>
    <w:rsid w:val="00295D50"/>
    <w:rsid w:val="00295DEF"/>
    <w:rsid w:val="00296205"/>
    <w:rsid w:val="0029624F"/>
    <w:rsid w:val="002972A7"/>
    <w:rsid w:val="002975AB"/>
    <w:rsid w:val="00297B3D"/>
    <w:rsid w:val="00297BD1"/>
    <w:rsid w:val="002A010E"/>
    <w:rsid w:val="002A0C24"/>
    <w:rsid w:val="002A2CF0"/>
    <w:rsid w:val="002A2E3C"/>
    <w:rsid w:val="002A3086"/>
    <w:rsid w:val="002A3E9C"/>
    <w:rsid w:val="002A4141"/>
    <w:rsid w:val="002A4B99"/>
    <w:rsid w:val="002A4FAF"/>
    <w:rsid w:val="002A560C"/>
    <w:rsid w:val="002A5829"/>
    <w:rsid w:val="002A6563"/>
    <w:rsid w:val="002A66D9"/>
    <w:rsid w:val="002A716C"/>
    <w:rsid w:val="002A716E"/>
    <w:rsid w:val="002B02C7"/>
    <w:rsid w:val="002B05C9"/>
    <w:rsid w:val="002B077C"/>
    <w:rsid w:val="002B0CA0"/>
    <w:rsid w:val="002B1491"/>
    <w:rsid w:val="002B159D"/>
    <w:rsid w:val="002B19B5"/>
    <w:rsid w:val="002B19E5"/>
    <w:rsid w:val="002B1DCF"/>
    <w:rsid w:val="002B2DF6"/>
    <w:rsid w:val="002B3C85"/>
    <w:rsid w:val="002B3D7F"/>
    <w:rsid w:val="002B44F0"/>
    <w:rsid w:val="002B5A00"/>
    <w:rsid w:val="002B608C"/>
    <w:rsid w:val="002B611A"/>
    <w:rsid w:val="002B6AB4"/>
    <w:rsid w:val="002B7E42"/>
    <w:rsid w:val="002C02C5"/>
    <w:rsid w:val="002C0685"/>
    <w:rsid w:val="002C0C40"/>
    <w:rsid w:val="002C10DC"/>
    <w:rsid w:val="002C11F1"/>
    <w:rsid w:val="002C1347"/>
    <w:rsid w:val="002C1649"/>
    <w:rsid w:val="002C18CC"/>
    <w:rsid w:val="002C2DC2"/>
    <w:rsid w:val="002C2E78"/>
    <w:rsid w:val="002C46BC"/>
    <w:rsid w:val="002C4C53"/>
    <w:rsid w:val="002C4DF6"/>
    <w:rsid w:val="002C4F10"/>
    <w:rsid w:val="002C5273"/>
    <w:rsid w:val="002C540C"/>
    <w:rsid w:val="002C5511"/>
    <w:rsid w:val="002C59AA"/>
    <w:rsid w:val="002C5DC8"/>
    <w:rsid w:val="002C5F0C"/>
    <w:rsid w:val="002C5F14"/>
    <w:rsid w:val="002C6C50"/>
    <w:rsid w:val="002C7423"/>
    <w:rsid w:val="002D0BEF"/>
    <w:rsid w:val="002D0D1E"/>
    <w:rsid w:val="002D1426"/>
    <w:rsid w:val="002D1580"/>
    <w:rsid w:val="002D2CE0"/>
    <w:rsid w:val="002D3155"/>
    <w:rsid w:val="002D382D"/>
    <w:rsid w:val="002D3A09"/>
    <w:rsid w:val="002D40B8"/>
    <w:rsid w:val="002D51B4"/>
    <w:rsid w:val="002D5AA2"/>
    <w:rsid w:val="002D5E3D"/>
    <w:rsid w:val="002D770A"/>
    <w:rsid w:val="002D7793"/>
    <w:rsid w:val="002E0DAF"/>
    <w:rsid w:val="002E0F01"/>
    <w:rsid w:val="002E1B22"/>
    <w:rsid w:val="002E1E43"/>
    <w:rsid w:val="002E243E"/>
    <w:rsid w:val="002E328C"/>
    <w:rsid w:val="002E32DF"/>
    <w:rsid w:val="002E35A4"/>
    <w:rsid w:val="002E36C7"/>
    <w:rsid w:val="002E42A8"/>
    <w:rsid w:val="002E52C9"/>
    <w:rsid w:val="002E53C0"/>
    <w:rsid w:val="002E53D7"/>
    <w:rsid w:val="002E5F24"/>
    <w:rsid w:val="002E77A0"/>
    <w:rsid w:val="002E7924"/>
    <w:rsid w:val="002E7C85"/>
    <w:rsid w:val="002F0012"/>
    <w:rsid w:val="002F0631"/>
    <w:rsid w:val="002F063A"/>
    <w:rsid w:val="002F1ECB"/>
    <w:rsid w:val="002F1F0B"/>
    <w:rsid w:val="002F1F34"/>
    <w:rsid w:val="002F2573"/>
    <w:rsid w:val="002F35D2"/>
    <w:rsid w:val="002F3EE2"/>
    <w:rsid w:val="002F52C5"/>
    <w:rsid w:val="002F5649"/>
    <w:rsid w:val="002F6673"/>
    <w:rsid w:val="002F72D5"/>
    <w:rsid w:val="002F7D22"/>
    <w:rsid w:val="00301ABA"/>
    <w:rsid w:val="003021BF"/>
    <w:rsid w:val="003021DB"/>
    <w:rsid w:val="0030350F"/>
    <w:rsid w:val="00303AE5"/>
    <w:rsid w:val="003041DF"/>
    <w:rsid w:val="00304344"/>
    <w:rsid w:val="00304831"/>
    <w:rsid w:val="00304A5B"/>
    <w:rsid w:val="00305FE4"/>
    <w:rsid w:val="00306805"/>
    <w:rsid w:val="00306B29"/>
    <w:rsid w:val="00306FDF"/>
    <w:rsid w:val="003074EB"/>
    <w:rsid w:val="00310AA1"/>
    <w:rsid w:val="003123AC"/>
    <w:rsid w:val="003123C9"/>
    <w:rsid w:val="00312775"/>
    <w:rsid w:val="00312D0E"/>
    <w:rsid w:val="00312F4D"/>
    <w:rsid w:val="00313505"/>
    <w:rsid w:val="0031373D"/>
    <w:rsid w:val="003137AC"/>
    <w:rsid w:val="003146F5"/>
    <w:rsid w:val="00314FA0"/>
    <w:rsid w:val="00315A28"/>
    <w:rsid w:val="00316220"/>
    <w:rsid w:val="00316657"/>
    <w:rsid w:val="003168C2"/>
    <w:rsid w:val="003200EB"/>
    <w:rsid w:val="00320C79"/>
    <w:rsid w:val="003223F1"/>
    <w:rsid w:val="00322B2B"/>
    <w:rsid w:val="00322C3D"/>
    <w:rsid w:val="00323327"/>
    <w:rsid w:val="00323FE6"/>
    <w:rsid w:val="00324281"/>
    <w:rsid w:val="003246E5"/>
    <w:rsid w:val="003253D4"/>
    <w:rsid w:val="00326274"/>
    <w:rsid w:val="00326679"/>
    <w:rsid w:val="003268C3"/>
    <w:rsid w:val="00326A4B"/>
    <w:rsid w:val="00326ED1"/>
    <w:rsid w:val="0032763E"/>
    <w:rsid w:val="003303FD"/>
    <w:rsid w:val="00330629"/>
    <w:rsid w:val="003308D6"/>
    <w:rsid w:val="00330E56"/>
    <w:rsid w:val="003311E0"/>
    <w:rsid w:val="003318AA"/>
    <w:rsid w:val="00332EA9"/>
    <w:rsid w:val="00333CF7"/>
    <w:rsid w:val="00334033"/>
    <w:rsid w:val="0033403D"/>
    <w:rsid w:val="00334466"/>
    <w:rsid w:val="003344C1"/>
    <w:rsid w:val="003347D6"/>
    <w:rsid w:val="00334974"/>
    <w:rsid w:val="003349E5"/>
    <w:rsid w:val="00335AA7"/>
    <w:rsid w:val="0033671E"/>
    <w:rsid w:val="003374DE"/>
    <w:rsid w:val="00337851"/>
    <w:rsid w:val="0034077E"/>
    <w:rsid w:val="00340F55"/>
    <w:rsid w:val="00340F93"/>
    <w:rsid w:val="00341986"/>
    <w:rsid w:val="00341C19"/>
    <w:rsid w:val="00341F1C"/>
    <w:rsid w:val="00342C69"/>
    <w:rsid w:val="00342E20"/>
    <w:rsid w:val="00343CD9"/>
    <w:rsid w:val="00344114"/>
    <w:rsid w:val="00344D8F"/>
    <w:rsid w:val="00344E7D"/>
    <w:rsid w:val="003452E9"/>
    <w:rsid w:val="00345B44"/>
    <w:rsid w:val="00346D1B"/>
    <w:rsid w:val="00347CD6"/>
    <w:rsid w:val="003500F9"/>
    <w:rsid w:val="00350A03"/>
    <w:rsid w:val="00350E1F"/>
    <w:rsid w:val="003512D8"/>
    <w:rsid w:val="003512DD"/>
    <w:rsid w:val="0035167A"/>
    <w:rsid w:val="00351D1D"/>
    <w:rsid w:val="00351E92"/>
    <w:rsid w:val="003531C0"/>
    <w:rsid w:val="00353465"/>
    <w:rsid w:val="003536A2"/>
    <w:rsid w:val="00354E4F"/>
    <w:rsid w:val="003555ED"/>
    <w:rsid w:val="00355A1B"/>
    <w:rsid w:val="00356511"/>
    <w:rsid w:val="00360857"/>
    <w:rsid w:val="00361239"/>
    <w:rsid w:val="0036156C"/>
    <w:rsid w:val="003617D9"/>
    <w:rsid w:val="00361E47"/>
    <w:rsid w:val="00363CB4"/>
    <w:rsid w:val="0036429E"/>
    <w:rsid w:val="003644A3"/>
    <w:rsid w:val="0036501E"/>
    <w:rsid w:val="00365421"/>
    <w:rsid w:val="00365A52"/>
    <w:rsid w:val="00365A74"/>
    <w:rsid w:val="00365B3A"/>
    <w:rsid w:val="003661AD"/>
    <w:rsid w:val="00366BE6"/>
    <w:rsid w:val="0036713F"/>
    <w:rsid w:val="00367AC4"/>
    <w:rsid w:val="00367E14"/>
    <w:rsid w:val="00370073"/>
    <w:rsid w:val="0037032D"/>
    <w:rsid w:val="003705E2"/>
    <w:rsid w:val="00370609"/>
    <w:rsid w:val="00370E75"/>
    <w:rsid w:val="003711F4"/>
    <w:rsid w:val="0037128C"/>
    <w:rsid w:val="003714B5"/>
    <w:rsid w:val="0037169B"/>
    <w:rsid w:val="00371C0F"/>
    <w:rsid w:val="00371ECF"/>
    <w:rsid w:val="00371EEF"/>
    <w:rsid w:val="003722EE"/>
    <w:rsid w:val="00373DE5"/>
    <w:rsid w:val="00373E95"/>
    <w:rsid w:val="00373F95"/>
    <w:rsid w:val="003742A3"/>
    <w:rsid w:val="003742C2"/>
    <w:rsid w:val="00374B66"/>
    <w:rsid w:val="0037506F"/>
    <w:rsid w:val="00376474"/>
    <w:rsid w:val="0037650A"/>
    <w:rsid w:val="0037700C"/>
    <w:rsid w:val="0037717A"/>
    <w:rsid w:val="00377709"/>
    <w:rsid w:val="003803A9"/>
    <w:rsid w:val="00380604"/>
    <w:rsid w:val="00380C87"/>
    <w:rsid w:val="00380FEB"/>
    <w:rsid w:val="00381CFC"/>
    <w:rsid w:val="00382DD1"/>
    <w:rsid w:val="0038396F"/>
    <w:rsid w:val="00383FA7"/>
    <w:rsid w:val="00384BEB"/>
    <w:rsid w:val="00384F50"/>
    <w:rsid w:val="0038629C"/>
    <w:rsid w:val="00386411"/>
    <w:rsid w:val="003900AF"/>
    <w:rsid w:val="0039019A"/>
    <w:rsid w:val="00390DF2"/>
    <w:rsid w:val="00391058"/>
    <w:rsid w:val="0039277B"/>
    <w:rsid w:val="00392F8A"/>
    <w:rsid w:val="003930B1"/>
    <w:rsid w:val="00394243"/>
    <w:rsid w:val="003945D7"/>
    <w:rsid w:val="00394759"/>
    <w:rsid w:val="0039517D"/>
    <w:rsid w:val="00395BFE"/>
    <w:rsid w:val="003968DC"/>
    <w:rsid w:val="00396A4A"/>
    <w:rsid w:val="00396DD7"/>
    <w:rsid w:val="00396E22"/>
    <w:rsid w:val="00397A70"/>
    <w:rsid w:val="00397D94"/>
    <w:rsid w:val="003A1982"/>
    <w:rsid w:val="003A1B82"/>
    <w:rsid w:val="003A1E64"/>
    <w:rsid w:val="003A21C4"/>
    <w:rsid w:val="003A25B3"/>
    <w:rsid w:val="003A2B35"/>
    <w:rsid w:val="003A371D"/>
    <w:rsid w:val="003A3ACF"/>
    <w:rsid w:val="003A3BC2"/>
    <w:rsid w:val="003A4353"/>
    <w:rsid w:val="003A435E"/>
    <w:rsid w:val="003A4FD1"/>
    <w:rsid w:val="003A5168"/>
    <w:rsid w:val="003A5656"/>
    <w:rsid w:val="003A56E5"/>
    <w:rsid w:val="003A5B83"/>
    <w:rsid w:val="003A6015"/>
    <w:rsid w:val="003A70F2"/>
    <w:rsid w:val="003A7338"/>
    <w:rsid w:val="003A769E"/>
    <w:rsid w:val="003A7D99"/>
    <w:rsid w:val="003A7DDB"/>
    <w:rsid w:val="003B0548"/>
    <w:rsid w:val="003B0997"/>
    <w:rsid w:val="003B09D6"/>
    <w:rsid w:val="003B0F2D"/>
    <w:rsid w:val="003B13AB"/>
    <w:rsid w:val="003B3A01"/>
    <w:rsid w:val="003B3C89"/>
    <w:rsid w:val="003B422C"/>
    <w:rsid w:val="003B45BD"/>
    <w:rsid w:val="003B50DB"/>
    <w:rsid w:val="003B53BD"/>
    <w:rsid w:val="003B544B"/>
    <w:rsid w:val="003B5AC7"/>
    <w:rsid w:val="003B6309"/>
    <w:rsid w:val="003B6CAC"/>
    <w:rsid w:val="003C011F"/>
    <w:rsid w:val="003C3CCC"/>
    <w:rsid w:val="003C4E21"/>
    <w:rsid w:val="003C6095"/>
    <w:rsid w:val="003C679F"/>
    <w:rsid w:val="003C69DE"/>
    <w:rsid w:val="003C7C06"/>
    <w:rsid w:val="003D076D"/>
    <w:rsid w:val="003D1110"/>
    <w:rsid w:val="003D1178"/>
    <w:rsid w:val="003D25CA"/>
    <w:rsid w:val="003D26A7"/>
    <w:rsid w:val="003D3640"/>
    <w:rsid w:val="003D3FB5"/>
    <w:rsid w:val="003D4DCD"/>
    <w:rsid w:val="003D4ECD"/>
    <w:rsid w:val="003D54D9"/>
    <w:rsid w:val="003D5B57"/>
    <w:rsid w:val="003D5FEB"/>
    <w:rsid w:val="003D6579"/>
    <w:rsid w:val="003D6AD3"/>
    <w:rsid w:val="003D6D7B"/>
    <w:rsid w:val="003D6F58"/>
    <w:rsid w:val="003D71A9"/>
    <w:rsid w:val="003D7232"/>
    <w:rsid w:val="003E040C"/>
    <w:rsid w:val="003E09DF"/>
    <w:rsid w:val="003E0C14"/>
    <w:rsid w:val="003E18E5"/>
    <w:rsid w:val="003E1D04"/>
    <w:rsid w:val="003E1D46"/>
    <w:rsid w:val="003E2D61"/>
    <w:rsid w:val="003E371E"/>
    <w:rsid w:val="003E391B"/>
    <w:rsid w:val="003E3E78"/>
    <w:rsid w:val="003E4058"/>
    <w:rsid w:val="003E40A6"/>
    <w:rsid w:val="003E4139"/>
    <w:rsid w:val="003E435A"/>
    <w:rsid w:val="003E4D20"/>
    <w:rsid w:val="003E4D36"/>
    <w:rsid w:val="003E522B"/>
    <w:rsid w:val="003E5C3C"/>
    <w:rsid w:val="003E5CC1"/>
    <w:rsid w:val="003E6112"/>
    <w:rsid w:val="003E6283"/>
    <w:rsid w:val="003E67D8"/>
    <w:rsid w:val="003E71F0"/>
    <w:rsid w:val="003E79F1"/>
    <w:rsid w:val="003E7C8E"/>
    <w:rsid w:val="003F0930"/>
    <w:rsid w:val="003F0FC8"/>
    <w:rsid w:val="003F19A9"/>
    <w:rsid w:val="003F2ED8"/>
    <w:rsid w:val="003F36EB"/>
    <w:rsid w:val="003F3FE2"/>
    <w:rsid w:val="003F4B37"/>
    <w:rsid w:val="003F4E2F"/>
    <w:rsid w:val="003F4F87"/>
    <w:rsid w:val="003F6038"/>
    <w:rsid w:val="003F66D7"/>
    <w:rsid w:val="003F67BF"/>
    <w:rsid w:val="003F7542"/>
    <w:rsid w:val="003F7580"/>
    <w:rsid w:val="003F7A2A"/>
    <w:rsid w:val="003F7A32"/>
    <w:rsid w:val="003F7C1C"/>
    <w:rsid w:val="003F7CD4"/>
    <w:rsid w:val="003F7FBB"/>
    <w:rsid w:val="004000AA"/>
    <w:rsid w:val="0040045C"/>
    <w:rsid w:val="00400C63"/>
    <w:rsid w:val="00402B2C"/>
    <w:rsid w:val="00402F64"/>
    <w:rsid w:val="00402FDC"/>
    <w:rsid w:val="00403124"/>
    <w:rsid w:val="004031D4"/>
    <w:rsid w:val="00403A97"/>
    <w:rsid w:val="004042B3"/>
    <w:rsid w:val="004042D7"/>
    <w:rsid w:val="00404702"/>
    <w:rsid w:val="00404B05"/>
    <w:rsid w:val="00404C6F"/>
    <w:rsid w:val="004051BE"/>
    <w:rsid w:val="00405863"/>
    <w:rsid w:val="00405BB8"/>
    <w:rsid w:val="004060E0"/>
    <w:rsid w:val="00406109"/>
    <w:rsid w:val="00406525"/>
    <w:rsid w:val="00406D3E"/>
    <w:rsid w:val="00407000"/>
    <w:rsid w:val="00410249"/>
    <w:rsid w:val="00410764"/>
    <w:rsid w:val="004107F9"/>
    <w:rsid w:val="00410F12"/>
    <w:rsid w:val="00411F03"/>
    <w:rsid w:val="0041204A"/>
    <w:rsid w:val="0041232E"/>
    <w:rsid w:val="004124C3"/>
    <w:rsid w:val="004125C4"/>
    <w:rsid w:val="00414164"/>
    <w:rsid w:val="00414FCC"/>
    <w:rsid w:val="004151D9"/>
    <w:rsid w:val="004154A3"/>
    <w:rsid w:val="004155AE"/>
    <w:rsid w:val="00415A93"/>
    <w:rsid w:val="00415BEE"/>
    <w:rsid w:val="00415F62"/>
    <w:rsid w:val="0041655D"/>
    <w:rsid w:val="0041795D"/>
    <w:rsid w:val="00420046"/>
    <w:rsid w:val="0042091B"/>
    <w:rsid w:val="00422203"/>
    <w:rsid w:val="004225FE"/>
    <w:rsid w:val="00422C87"/>
    <w:rsid w:val="00422F39"/>
    <w:rsid w:val="0042323F"/>
    <w:rsid w:val="004247C5"/>
    <w:rsid w:val="00424B6B"/>
    <w:rsid w:val="00424CCE"/>
    <w:rsid w:val="00425CAB"/>
    <w:rsid w:val="00425DAE"/>
    <w:rsid w:val="00426761"/>
    <w:rsid w:val="0042781B"/>
    <w:rsid w:val="004303C2"/>
    <w:rsid w:val="0043083E"/>
    <w:rsid w:val="00432196"/>
    <w:rsid w:val="004321E6"/>
    <w:rsid w:val="00432599"/>
    <w:rsid w:val="00432CDF"/>
    <w:rsid w:val="0043300F"/>
    <w:rsid w:val="0043325B"/>
    <w:rsid w:val="0043420F"/>
    <w:rsid w:val="00436027"/>
    <w:rsid w:val="00436F86"/>
    <w:rsid w:val="004376E8"/>
    <w:rsid w:val="004403F9"/>
    <w:rsid w:val="00441145"/>
    <w:rsid w:val="0044141C"/>
    <w:rsid w:val="00441E39"/>
    <w:rsid w:val="004420D6"/>
    <w:rsid w:val="0044272C"/>
    <w:rsid w:val="00442CAB"/>
    <w:rsid w:val="004432AC"/>
    <w:rsid w:val="004437C0"/>
    <w:rsid w:val="00446ABC"/>
    <w:rsid w:val="00446F9A"/>
    <w:rsid w:val="00452CE3"/>
    <w:rsid w:val="0045403F"/>
    <w:rsid w:val="0045457B"/>
    <w:rsid w:val="00454719"/>
    <w:rsid w:val="00454777"/>
    <w:rsid w:val="004554C9"/>
    <w:rsid w:val="00455B22"/>
    <w:rsid w:val="00455C64"/>
    <w:rsid w:val="00455D33"/>
    <w:rsid w:val="0045656B"/>
    <w:rsid w:val="0045761D"/>
    <w:rsid w:val="00457CC3"/>
    <w:rsid w:val="00460E35"/>
    <w:rsid w:val="00461327"/>
    <w:rsid w:val="00461529"/>
    <w:rsid w:val="0046158A"/>
    <w:rsid w:val="004616CB"/>
    <w:rsid w:val="00461872"/>
    <w:rsid w:val="00461C9C"/>
    <w:rsid w:val="00461CDD"/>
    <w:rsid w:val="00461D2D"/>
    <w:rsid w:val="004625D8"/>
    <w:rsid w:val="00462E2D"/>
    <w:rsid w:val="00463209"/>
    <w:rsid w:val="00463B50"/>
    <w:rsid w:val="00463B63"/>
    <w:rsid w:val="00463C16"/>
    <w:rsid w:val="00464A0A"/>
    <w:rsid w:val="00464D10"/>
    <w:rsid w:val="0046622E"/>
    <w:rsid w:val="00466569"/>
    <w:rsid w:val="0046683D"/>
    <w:rsid w:val="00466F45"/>
    <w:rsid w:val="00467535"/>
    <w:rsid w:val="0046753A"/>
    <w:rsid w:val="0046755D"/>
    <w:rsid w:val="004677C1"/>
    <w:rsid w:val="004709F2"/>
    <w:rsid w:val="00470B4C"/>
    <w:rsid w:val="00470B7C"/>
    <w:rsid w:val="00471741"/>
    <w:rsid w:val="00472220"/>
    <w:rsid w:val="00472DF8"/>
    <w:rsid w:val="00472F45"/>
    <w:rsid w:val="00473D13"/>
    <w:rsid w:val="004742B8"/>
    <w:rsid w:val="0047473A"/>
    <w:rsid w:val="00474C77"/>
    <w:rsid w:val="00474F23"/>
    <w:rsid w:val="0047541A"/>
    <w:rsid w:val="00476464"/>
    <w:rsid w:val="004764C4"/>
    <w:rsid w:val="00476C3B"/>
    <w:rsid w:val="00476C57"/>
    <w:rsid w:val="00477214"/>
    <w:rsid w:val="00477C3B"/>
    <w:rsid w:val="00480212"/>
    <w:rsid w:val="004802B4"/>
    <w:rsid w:val="004803BD"/>
    <w:rsid w:val="004805E5"/>
    <w:rsid w:val="0048168A"/>
    <w:rsid w:val="004828B8"/>
    <w:rsid w:val="004830A0"/>
    <w:rsid w:val="00483901"/>
    <w:rsid w:val="004842E2"/>
    <w:rsid w:val="004869C4"/>
    <w:rsid w:val="00487BF3"/>
    <w:rsid w:val="00487F18"/>
    <w:rsid w:val="00491024"/>
    <w:rsid w:val="004915C1"/>
    <w:rsid w:val="0049286A"/>
    <w:rsid w:val="004929D5"/>
    <w:rsid w:val="004939E7"/>
    <w:rsid w:val="00493FE3"/>
    <w:rsid w:val="0049456A"/>
    <w:rsid w:val="004947F7"/>
    <w:rsid w:val="004948FF"/>
    <w:rsid w:val="00495652"/>
    <w:rsid w:val="00496101"/>
    <w:rsid w:val="0049638D"/>
    <w:rsid w:val="004969DC"/>
    <w:rsid w:val="00496A7D"/>
    <w:rsid w:val="00496CFD"/>
    <w:rsid w:val="00497AF3"/>
    <w:rsid w:val="00497F0B"/>
    <w:rsid w:val="00497F15"/>
    <w:rsid w:val="004A00A6"/>
    <w:rsid w:val="004A03E9"/>
    <w:rsid w:val="004A1B6F"/>
    <w:rsid w:val="004A2657"/>
    <w:rsid w:val="004A26F5"/>
    <w:rsid w:val="004A2A6B"/>
    <w:rsid w:val="004A2AB6"/>
    <w:rsid w:val="004A2BC4"/>
    <w:rsid w:val="004A3FD9"/>
    <w:rsid w:val="004A4892"/>
    <w:rsid w:val="004A4EF9"/>
    <w:rsid w:val="004A5929"/>
    <w:rsid w:val="004A599A"/>
    <w:rsid w:val="004A5FDC"/>
    <w:rsid w:val="004A64D9"/>
    <w:rsid w:val="004A6758"/>
    <w:rsid w:val="004A7275"/>
    <w:rsid w:val="004A7646"/>
    <w:rsid w:val="004A7782"/>
    <w:rsid w:val="004A7B90"/>
    <w:rsid w:val="004B00C6"/>
    <w:rsid w:val="004B01BF"/>
    <w:rsid w:val="004B06BD"/>
    <w:rsid w:val="004B0C14"/>
    <w:rsid w:val="004B1200"/>
    <w:rsid w:val="004B1939"/>
    <w:rsid w:val="004B1C61"/>
    <w:rsid w:val="004B2558"/>
    <w:rsid w:val="004B2B71"/>
    <w:rsid w:val="004B38B3"/>
    <w:rsid w:val="004B38C4"/>
    <w:rsid w:val="004B3D34"/>
    <w:rsid w:val="004B3DF8"/>
    <w:rsid w:val="004B43CA"/>
    <w:rsid w:val="004B5CA7"/>
    <w:rsid w:val="004B5DD5"/>
    <w:rsid w:val="004B6058"/>
    <w:rsid w:val="004B60DF"/>
    <w:rsid w:val="004B6EB3"/>
    <w:rsid w:val="004B769D"/>
    <w:rsid w:val="004C0CFC"/>
    <w:rsid w:val="004C127C"/>
    <w:rsid w:val="004C2418"/>
    <w:rsid w:val="004C29C4"/>
    <w:rsid w:val="004C323D"/>
    <w:rsid w:val="004C3E7F"/>
    <w:rsid w:val="004C4581"/>
    <w:rsid w:val="004C496D"/>
    <w:rsid w:val="004C6D1D"/>
    <w:rsid w:val="004C6F58"/>
    <w:rsid w:val="004C7950"/>
    <w:rsid w:val="004C7EC2"/>
    <w:rsid w:val="004D0429"/>
    <w:rsid w:val="004D0723"/>
    <w:rsid w:val="004D140C"/>
    <w:rsid w:val="004D151E"/>
    <w:rsid w:val="004D1687"/>
    <w:rsid w:val="004D1C17"/>
    <w:rsid w:val="004D1C28"/>
    <w:rsid w:val="004D1E6F"/>
    <w:rsid w:val="004D1EE3"/>
    <w:rsid w:val="004D1FD2"/>
    <w:rsid w:val="004D246B"/>
    <w:rsid w:val="004D24F3"/>
    <w:rsid w:val="004D456A"/>
    <w:rsid w:val="004D5000"/>
    <w:rsid w:val="004D64D8"/>
    <w:rsid w:val="004D77E5"/>
    <w:rsid w:val="004E03A6"/>
    <w:rsid w:val="004E178D"/>
    <w:rsid w:val="004E1C32"/>
    <w:rsid w:val="004E38DB"/>
    <w:rsid w:val="004E4B62"/>
    <w:rsid w:val="004E51F5"/>
    <w:rsid w:val="004E562D"/>
    <w:rsid w:val="004E5900"/>
    <w:rsid w:val="004E5DAC"/>
    <w:rsid w:val="004E61A9"/>
    <w:rsid w:val="004E6629"/>
    <w:rsid w:val="004E75E4"/>
    <w:rsid w:val="004E7C16"/>
    <w:rsid w:val="004F0203"/>
    <w:rsid w:val="004F058A"/>
    <w:rsid w:val="004F07E0"/>
    <w:rsid w:val="004F0A34"/>
    <w:rsid w:val="004F19CA"/>
    <w:rsid w:val="004F19F2"/>
    <w:rsid w:val="004F296A"/>
    <w:rsid w:val="004F369B"/>
    <w:rsid w:val="004F4623"/>
    <w:rsid w:val="004F4887"/>
    <w:rsid w:val="004F4C8E"/>
    <w:rsid w:val="004F4DB3"/>
    <w:rsid w:val="004F5011"/>
    <w:rsid w:val="004F7A47"/>
    <w:rsid w:val="004F7C5E"/>
    <w:rsid w:val="004F7E18"/>
    <w:rsid w:val="005001C6"/>
    <w:rsid w:val="00500953"/>
    <w:rsid w:val="0050123C"/>
    <w:rsid w:val="005018AD"/>
    <w:rsid w:val="005020FD"/>
    <w:rsid w:val="0050379E"/>
    <w:rsid w:val="005037B7"/>
    <w:rsid w:val="00503B52"/>
    <w:rsid w:val="00503D2E"/>
    <w:rsid w:val="00503F89"/>
    <w:rsid w:val="00504323"/>
    <w:rsid w:val="0050436D"/>
    <w:rsid w:val="00504A03"/>
    <w:rsid w:val="005051C3"/>
    <w:rsid w:val="005066A4"/>
    <w:rsid w:val="00506744"/>
    <w:rsid w:val="005075D0"/>
    <w:rsid w:val="00511112"/>
    <w:rsid w:val="0051294C"/>
    <w:rsid w:val="005139A0"/>
    <w:rsid w:val="00514358"/>
    <w:rsid w:val="00514778"/>
    <w:rsid w:val="005157F2"/>
    <w:rsid w:val="005159A6"/>
    <w:rsid w:val="00515D47"/>
    <w:rsid w:val="00515F1E"/>
    <w:rsid w:val="0051628A"/>
    <w:rsid w:val="0051719D"/>
    <w:rsid w:val="005179A8"/>
    <w:rsid w:val="00517E8B"/>
    <w:rsid w:val="00520576"/>
    <w:rsid w:val="00521EA0"/>
    <w:rsid w:val="0052225B"/>
    <w:rsid w:val="00522ACA"/>
    <w:rsid w:val="00522C76"/>
    <w:rsid w:val="00522E3D"/>
    <w:rsid w:val="0052351D"/>
    <w:rsid w:val="00523FA6"/>
    <w:rsid w:val="00524004"/>
    <w:rsid w:val="0052425C"/>
    <w:rsid w:val="0052488A"/>
    <w:rsid w:val="005251A4"/>
    <w:rsid w:val="005258AE"/>
    <w:rsid w:val="005260DC"/>
    <w:rsid w:val="0052652D"/>
    <w:rsid w:val="00526900"/>
    <w:rsid w:val="00526CAC"/>
    <w:rsid w:val="005271D0"/>
    <w:rsid w:val="0052756D"/>
    <w:rsid w:val="00527C22"/>
    <w:rsid w:val="00527FCA"/>
    <w:rsid w:val="0053100E"/>
    <w:rsid w:val="0053106E"/>
    <w:rsid w:val="00532666"/>
    <w:rsid w:val="00532732"/>
    <w:rsid w:val="00532C88"/>
    <w:rsid w:val="00532F91"/>
    <w:rsid w:val="00533784"/>
    <w:rsid w:val="005350C8"/>
    <w:rsid w:val="005356DC"/>
    <w:rsid w:val="005361E3"/>
    <w:rsid w:val="00536310"/>
    <w:rsid w:val="00536CA1"/>
    <w:rsid w:val="00536FEE"/>
    <w:rsid w:val="00537B82"/>
    <w:rsid w:val="005400B4"/>
    <w:rsid w:val="00540465"/>
    <w:rsid w:val="0054085C"/>
    <w:rsid w:val="0054088D"/>
    <w:rsid w:val="00540AFC"/>
    <w:rsid w:val="00540F6B"/>
    <w:rsid w:val="00541908"/>
    <w:rsid w:val="00543346"/>
    <w:rsid w:val="0054387A"/>
    <w:rsid w:val="005440A9"/>
    <w:rsid w:val="00544347"/>
    <w:rsid w:val="005448B7"/>
    <w:rsid w:val="00544AD1"/>
    <w:rsid w:val="00544EFC"/>
    <w:rsid w:val="00545445"/>
    <w:rsid w:val="00545ECF"/>
    <w:rsid w:val="005467CB"/>
    <w:rsid w:val="00546BCC"/>
    <w:rsid w:val="005511B2"/>
    <w:rsid w:val="00551A9C"/>
    <w:rsid w:val="00551F2A"/>
    <w:rsid w:val="00552055"/>
    <w:rsid w:val="00552284"/>
    <w:rsid w:val="00552B2E"/>
    <w:rsid w:val="00552D80"/>
    <w:rsid w:val="00552D98"/>
    <w:rsid w:val="00553348"/>
    <w:rsid w:val="00553417"/>
    <w:rsid w:val="005535CB"/>
    <w:rsid w:val="005537AD"/>
    <w:rsid w:val="00553E0B"/>
    <w:rsid w:val="00553FD0"/>
    <w:rsid w:val="00554AC7"/>
    <w:rsid w:val="005551AC"/>
    <w:rsid w:val="0055551F"/>
    <w:rsid w:val="00555726"/>
    <w:rsid w:val="00557FA8"/>
    <w:rsid w:val="005602AC"/>
    <w:rsid w:val="00561183"/>
    <w:rsid w:val="0056152D"/>
    <w:rsid w:val="00561688"/>
    <w:rsid w:val="00562287"/>
    <w:rsid w:val="005625CA"/>
    <w:rsid w:val="005628EA"/>
    <w:rsid w:val="0056306C"/>
    <w:rsid w:val="0056374A"/>
    <w:rsid w:val="005637AF"/>
    <w:rsid w:val="00564219"/>
    <w:rsid w:val="005644EC"/>
    <w:rsid w:val="0056493D"/>
    <w:rsid w:val="00564A32"/>
    <w:rsid w:val="005653D1"/>
    <w:rsid w:val="0056566A"/>
    <w:rsid w:val="00566695"/>
    <w:rsid w:val="005672D3"/>
    <w:rsid w:val="005674FA"/>
    <w:rsid w:val="00570223"/>
    <w:rsid w:val="00570F15"/>
    <w:rsid w:val="00570FC1"/>
    <w:rsid w:val="00571A87"/>
    <w:rsid w:val="00572599"/>
    <w:rsid w:val="00572D49"/>
    <w:rsid w:val="00573E64"/>
    <w:rsid w:val="00574054"/>
    <w:rsid w:val="005740C2"/>
    <w:rsid w:val="005744C3"/>
    <w:rsid w:val="00574BD7"/>
    <w:rsid w:val="005753BC"/>
    <w:rsid w:val="005756BE"/>
    <w:rsid w:val="00575775"/>
    <w:rsid w:val="00576195"/>
    <w:rsid w:val="00576FAC"/>
    <w:rsid w:val="0057717E"/>
    <w:rsid w:val="0057792D"/>
    <w:rsid w:val="00577AEA"/>
    <w:rsid w:val="005802E0"/>
    <w:rsid w:val="0058132A"/>
    <w:rsid w:val="005814C9"/>
    <w:rsid w:val="00581B1D"/>
    <w:rsid w:val="00581F08"/>
    <w:rsid w:val="0058202B"/>
    <w:rsid w:val="00582D7C"/>
    <w:rsid w:val="00582DF4"/>
    <w:rsid w:val="0058304E"/>
    <w:rsid w:val="005838D9"/>
    <w:rsid w:val="00583F67"/>
    <w:rsid w:val="00584679"/>
    <w:rsid w:val="00584AA9"/>
    <w:rsid w:val="00584B0D"/>
    <w:rsid w:val="00585981"/>
    <w:rsid w:val="00586C75"/>
    <w:rsid w:val="005875A1"/>
    <w:rsid w:val="00587C3D"/>
    <w:rsid w:val="00590128"/>
    <w:rsid w:val="005909E1"/>
    <w:rsid w:val="00590A9C"/>
    <w:rsid w:val="00590EF7"/>
    <w:rsid w:val="00591077"/>
    <w:rsid w:val="005910AD"/>
    <w:rsid w:val="00591693"/>
    <w:rsid w:val="005919A2"/>
    <w:rsid w:val="005939D3"/>
    <w:rsid w:val="005944FF"/>
    <w:rsid w:val="00594640"/>
    <w:rsid w:val="00595E90"/>
    <w:rsid w:val="00595F62"/>
    <w:rsid w:val="005961FF"/>
    <w:rsid w:val="005967AA"/>
    <w:rsid w:val="005974D8"/>
    <w:rsid w:val="005978FA"/>
    <w:rsid w:val="005A1A21"/>
    <w:rsid w:val="005A27E7"/>
    <w:rsid w:val="005A2A89"/>
    <w:rsid w:val="005A3912"/>
    <w:rsid w:val="005A3A34"/>
    <w:rsid w:val="005A3B89"/>
    <w:rsid w:val="005A3EE7"/>
    <w:rsid w:val="005A444C"/>
    <w:rsid w:val="005A4F89"/>
    <w:rsid w:val="005A5C84"/>
    <w:rsid w:val="005A679A"/>
    <w:rsid w:val="005A6DD6"/>
    <w:rsid w:val="005A7A97"/>
    <w:rsid w:val="005A7F4C"/>
    <w:rsid w:val="005B0A03"/>
    <w:rsid w:val="005B149D"/>
    <w:rsid w:val="005B1D80"/>
    <w:rsid w:val="005B1D97"/>
    <w:rsid w:val="005B2051"/>
    <w:rsid w:val="005B2545"/>
    <w:rsid w:val="005B261D"/>
    <w:rsid w:val="005B2682"/>
    <w:rsid w:val="005B27BD"/>
    <w:rsid w:val="005B2C73"/>
    <w:rsid w:val="005B2E30"/>
    <w:rsid w:val="005B2E6C"/>
    <w:rsid w:val="005B30A3"/>
    <w:rsid w:val="005B33BD"/>
    <w:rsid w:val="005B3DF7"/>
    <w:rsid w:val="005B4CF4"/>
    <w:rsid w:val="005B5190"/>
    <w:rsid w:val="005B56AC"/>
    <w:rsid w:val="005B72C8"/>
    <w:rsid w:val="005B7373"/>
    <w:rsid w:val="005B73EA"/>
    <w:rsid w:val="005B74FB"/>
    <w:rsid w:val="005B7BBC"/>
    <w:rsid w:val="005B7EBD"/>
    <w:rsid w:val="005C089C"/>
    <w:rsid w:val="005C10C5"/>
    <w:rsid w:val="005C156F"/>
    <w:rsid w:val="005C1FF3"/>
    <w:rsid w:val="005C2016"/>
    <w:rsid w:val="005C2376"/>
    <w:rsid w:val="005C37B3"/>
    <w:rsid w:val="005C3C35"/>
    <w:rsid w:val="005C3C46"/>
    <w:rsid w:val="005C3F71"/>
    <w:rsid w:val="005C43F9"/>
    <w:rsid w:val="005C5145"/>
    <w:rsid w:val="005C60AF"/>
    <w:rsid w:val="005C628D"/>
    <w:rsid w:val="005C650D"/>
    <w:rsid w:val="005C75AF"/>
    <w:rsid w:val="005C761F"/>
    <w:rsid w:val="005C7A1C"/>
    <w:rsid w:val="005D013F"/>
    <w:rsid w:val="005D0BDA"/>
    <w:rsid w:val="005D1393"/>
    <w:rsid w:val="005D15AC"/>
    <w:rsid w:val="005D1B2D"/>
    <w:rsid w:val="005D1BF0"/>
    <w:rsid w:val="005D2457"/>
    <w:rsid w:val="005D364A"/>
    <w:rsid w:val="005D37D4"/>
    <w:rsid w:val="005D41E1"/>
    <w:rsid w:val="005D45B2"/>
    <w:rsid w:val="005D4600"/>
    <w:rsid w:val="005D4878"/>
    <w:rsid w:val="005D5138"/>
    <w:rsid w:val="005D52BB"/>
    <w:rsid w:val="005D5470"/>
    <w:rsid w:val="005D585D"/>
    <w:rsid w:val="005D65FF"/>
    <w:rsid w:val="005D6DB3"/>
    <w:rsid w:val="005D6F96"/>
    <w:rsid w:val="005D797A"/>
    <w:rsid w:val="005D79D6"/>
    <w:rsid w:val="005E06BD"/>
    <w:rsid w:val="005E0E24"/>
    <w:rsid w:val="005E136E"/>
    <w:rsid w:val="005E1A8F"/>
    <w:rsid w:val="005E1B61"/>
    <w:rsid w:val="005E22D2"/>
    <w:rsid w:val="005E2E3D"/>
    <w:rsid w:val="005E4661"/>
    <w:rsid w:val="005E543E"/>
    <w:rsid w:val="005E5445"/>
    <w:rsid w:val="005E6413"/>
    <w:rsid w:val="005E64A6"/>
    <w:rsid w:val="005E6B4B"/>
    <w:rsid w:val="005E70CA"/>
    <w:rsid w:val="005E7203"/>
    <w:rsid w:val="005E737F"/>
    <w:rsid w:val="005E75CF"/>
    <w:rsid w:val="005E7C54"/>
    <w:rsid w:val="005F00D1"/>
    <w:rsid w:val="005F09A0"/>
    <w:rsid w:val="005F0C0E"/>
    <w:rsid w:val="005F1C18"/>
    <w:rsid w:val="005F2FB2"/>
    <w:rsid w:val="005F3268"/>
    <w:rsid w:val="005F3BDF"/>
    <w:rsid w:val="005F4184"/>
    <w:rsid w:val="005F4266"/>
    <w:rsid w:val="005F4851"/>
    <w:rsid w:val="005F486C"/>
    <w:rsid w:val="005F51F2"/>
    <w:rsid w:val="005F5A43"/>
    <w:rsid w:val="005F5A72"/>
    <w:rsid w:val="005F67F4"/>
    <w:rsid w:val="005F6B92"/>
    <w:rsid w:val="005F6EB9"/>
    <w:rsid w:val="00600073"/>
    <w:rsid w:val="006003FE"/>
    <w:rsid w:val="00600592"/>
    <w:rsid w:val="00600655"/>
    <w:rsid w:val="0060096F"/>
    <w:rsid w:val="00601A99"/>
    <w:rsid w:val="00601C86"/>
    <w:rsid w:val="00602EF6"/>
    <w:rsid w:val="0060312B"/>
    <w:rsid w:val="0060321A"/>
    <w:rsid w:val="006035EF"/>
    <w:rsid w:val="00603616"/>
    <w:rsid w:val="00603635"/>
    <w:rsid w:val="00603A95"/>
    <w:rsid w:val="00603B58"/>
    <w:rsid w:val="00604523"/>
    <w:rsid w:val="0060475E"/>
    <w:rsid w:val="00604827"/>
    <w:rsid w:val="00605189"/>
    <w:rsid w:val="00606651"/>
    <w:rsid w:val="00606C1E"/>
    <w:rsid w:val="006071CA"/>
    <w:rsid w:val="006074B4"/>
    <w:rsid w:val="00607E50"/>
    <w:rsid w:val="0061022E"/>
    <w:rsid w:val="006102EE"/>
    <w:rsid w:val="00610CF3"/>
    <w:rsid w:val="00610CF7"/>
    <w:rsid w:val="00611423"/>
    <w:rsid w:val="006115AD"/>
    <w:rsid w:val="0061164E"/>
    <w:rsid w:val="006119CF"/>
    <w:rsid w:val="00611B77"/>
    <w:rsid w:val="006141C5"/>
    <w:rsid w:val="0061478F"/>
    <w:rsid w:val="00614E79"/>
    <w:rsid w:val="0061542A"/>
    <w:rsid w:val="00615CE7"/>
    <w:rsid w:val="0061657B"/>
    <w:rsid w:val="00616B7E"/>
    <w:rsid w:val="00617868"/>
    <w:rsid w:val="00617B1C"/>
    <w:rsid w:val="00617D81"/>
    <w:rsid w:val="00617F29"/>
    <w:rsid w:val="00620335"/>
    <w:rsid w:val="00620834"/>
    <w:rsid w:val="00620F09"/>
    <w:rsid w:val="006211E2"/>
    <w:rsid w:val="006215BB"/>
    <w:rsid w:val="00621CAE"/>
    <w:rsid w:val="00622672"/>
    <w:rsid w:val="00622778"/>
    <w:rsid w:val="006232D2"/>
    <w:rsid w:val="00623490"/>
    <w:rsid w:val="0062389C"/>
    <w:rsid w:val="0062444D"/>
    <w:rsid w:val="00625669"/>
    <w:rsid w:val="0062573A"/>
    <w:rsid w:val="00625DB5"/>
    <w:rsid w:val="0062625D"/>
    <w:rsid w:val="006264BE"/>
    <w:rsid w:val="00626E96"/>
    <w:rsid w:val="006270CB"/>
    <w:rsid w:val="006274C0"/>
    <w:rsid w:val="00627960"/>
    <w:rsid w:val="00627D33"/>
    <w:rsid w:val="006308FC"/>
    <w:rsid w:val="00631586"/>
    <w:rsid w:val="00631746"/>
    <w:rsid w:val="00631775"/>
    <w:rsid w:val="00631946"/>
    <w:rsid w:val="00631B00"/>
    <w:rsid w:val="006320ED"/>
    <w:rsid w:val="00632BA1"/>
    <w:rsid w:val="00632E2F"/>
    <w:rsid w:val="0063340E"/>
    <w:rsid w:val="00633497"/>
    <w:rsid w:val="006337E4"/>
    <w:rsid w:val="006338FF"/>
    <w:rsid w:val="00633990"/>
    <w:rsid w:val="00633B59"/>
    <w:rsid w:val="00634C6C"/>
    <w:rsid w:val="00634E83"/>
    <w:rsid w:val="006376C2"/>
    <w:rsid w:val="00637902"/>
    <w:rsid w:val="00637F60"/>
    <w:rsid w:val="006405E2"/>
    <w:rsid w:val="00640D31"/>
    <w:rsid w:val="00642CB6"/>
    <w:rsid w:val="00642D43"/>
    <w:rsid w:val="006435CF"/>
    <w:rsid w:val="0064393E"/>
    <w:rsid w:val="00643AFE"/>
    <w:rsid w:val="00643B54"/>
    <w:rsid w:val="00643F82"/>
    <w:rsid w:val="006440BE"/>
    <w:rsid w:val="00644C05"/>
    <w:rsid w:val="00645A19"/>
    <w:rsid w:val="00645E36"/>
    <w:rsid w:val="00645EE0"/>
    <w:rsid w:val="006460CD"/>
    <w:rsid w:val="0064621C"/>
    <w:rsid w:val="006473C2"/>
    <w:rsid w:val="00647D1B"/>
    <w:rsid w:val="00650F16"/>
    <w:rsid w:val="00651652"/>
    <w:rsid w:val="0065190F"/>
    <w:rsid w:val="006520EC"/>
    <w:rsid w:val="006525A7"/>
    <w:rsid w:val="00652B00"/>
    <w:rsid w:val="00652B5A"/>
    <w:rsid w:val="00652BFA"/>
    <w:rsid w:val="00652D0D"/>
    <w:rsid w:val="00653599"/>
    <w:rsid w:val="00653B42"/>
    <w:rsid w:val="00653F3F"/>
    <w:rsid w:val="00654680"/>
    <w:rsid w:val="00654CED"/>
    <w:rsid w:val="006552F9"/>
    <w:rsid w:val="006557C1"/>
    <w:rsid w:val="00656019"/>
    <w:rsid w:val="00656106"/>
    <w:rsid w:val="006568CB"/>
    <w:rsid w:val="00656B5E"/>
    <w:rsid w:val="00657121"/>
    <w:rsid w:val="00657259"/>
    <w:rsid w:val="00657388"/>
    <w:rsid w:val="00657EA0"/>
    <w:rsid w:val="00660364"/>
    <w:rsid w:val="00660ABE"/>
    <w:rsid w:val="00660EC3"/>
    <w:rsid w:val="00661430"/>
    <w:rsid w:val="00661BE5"/>
    <w:rsid w:val="00661EAD"/>
    <w:rsid w:val="00662632"/>
    <w:rsid w:val="00662BB4"/>
    <w:rsid w:val="0066342F"/>
    <w:rsid w:val="00663BA8"/>
    <w:rsid w:val="00663F52"/>
    <w:rsid w:val="00663FAE"/>
    <w:rsid w:val="00664797"/>
    <w:rsid w:val="00665368"/>
    <w:rsid w:val="006667F7"/>
    <w:rsid w:val="006668C9"/>
    <w:rsid w:val="00667655"/>
    <w:rsid w:val="00667FFC"/>
    <w:rsid w:val="0067053A"/>
    <w:rsid w:val="00671229"/>
    <w:rsid w:val="00671F62"/>
    <w:rsid w:val="00672CD7"/>
    <w:rsid w:val="0067397C"/>
    <w:rsid w:val="00673A3D"/>
    <w:rsid w:val="00673BA1"/>
    <w:rsid w:val="00674095"/>
    <w:rsid w:val="0067437C"/>
    <w:rsid w:val="00674397"/>
    <w:rsid w:val="00674472"/>
    <w:rsid w:val="00674F0D"/>
    <w:rsid w:val="006760A6"/>
    <w:rsid w:val="006761DB"/>
    <w:rsid w:val="00676754"/>
    <w:rsid w:val="0067710D"/>
    <w:rsid w:val="006776B4"/>
    <w:rsid w:val="00677766"/>
    <w:rsid w:val="006802B3"/>
    <w:rsid w:val="0068092A"/>
    <w:rsid w:val="006809EF"/>
    <w:rsid w:val="00681318"/>
    <w:rsid w:val="006817DE"/>
    <w:rsid w:val="006822CB"/>
    <w:rsid w:val="00682647"/>
    <w:rsid w:val="00682DFA"/>
    <w:rsid w:val="006832C5"/>
    <w:rsid w:val="00683B05"/>
    <w:rsid w:val="0068406A"/>
    <w:rsid w:val="00684540"/>
    <w:rsid w:val="0068541C"/>
    <w:rsid w:val="00685A94"/>
    <w:rsid w:val="00686AFB"/>
    <w:rsid w:val="006870E7"/>
    <w:rsid w:val="0069005A"/>
    <w:rsid w:val="0069065C"/>
    <w:rsid w:val="006906EC"/>
    <w:rsid w:val="00692782"/>
    <w:rsid w:val="00692DFD"/>
    <w:rsid w:val="00693198"/>
    <w:rsid w:val="00693738"/>
    <w:rsid w:val="00693C4D"/>
    <w:rsid w:val="00693CB3"/>
    <w:rsid w:val="00694405"/>
    <w:rsid w:val="00694B84"/>
    <w:rsid w:val="00694FD7"/>
    <w:rsid w:val="006951C0"/>
    <w:rsid w:val="00695C03"/>
    <w:rsid w:val="006961B9"/>
    <w:rsid w:val="00696693"/>
    <w:rsid w:val="006973F2"/>
    <w:rsid w:val="006976D6"/>
    <w:rsid w:val="006A1D92"/>
    <w:rsid w:val="006A1E8D"/>
    <w:rsid w:val="006A25DF"/>
    <w:rsid w:val="006A2D75"/>
    <w:rsid w:val="006A3076"/>
    <w:rsid w:val="006A3099"/>
    <w:rsid w:val="006A3626"/>
    <w:rsid w:val="006A39BA"/>
    <w:rsid w:val="006A3D0C"/>
    <w:rsid w:val="006A3D51"/>
    <w:rsid w:val="006A405D"/>
    <w:rsid w:val="006A43CD"/>
    <w:rsid w:val="006A5E35"/>
    <w:rsid w:val="006A5F5B"/>
    <w:rsid w:val="006A5FE9"/>
    <w:rsid w:val="006A69BC"/>
    <w:rsid w:val="006A7134"/>
    <w:rsid w:val="006A71EE"/>
    <w:rsid w:val="006A7590"/>
    <w:rsid w:val="006A79F6"/>
    <w:rsid w:val="006A7A05"/>
    <w:rsid w:val="006A7C6F"/>
    <w:rsid w:val="006A7F63"/>
    <w:rsid w:val="006B01B2"/>
    <w:rsid w:val="006B05CC"/>
    <w:rsid w:val="006B063C"/>
    <w:rsid w:val="006B139C"/>
    <w:rsid w:val="006B263A"/>
    <w:rsid w:val="006B271C"/>
    <w:rsid w:val="006B29FC"/>
    <w:rsid w:val="006B2CA4"/>
    <w:rsid w:val="006B2DB4"/>
    <w:rsid w:val="006B316C"/>
    <w:rsid w:val="006B35E7"/>
    <w:rsid w:val="006B4254"/>
    <w:rsid w:val="006B54A6"/>
    <w:rsid w:val="006B5D0E"/>
    <w:rsid w:val="006B61C5"/>
    <w:rsid w:val="006B6482"/>
    <w:rsid w:val="006B64D4"/>
    <w:rsid w:val="006B6CC7"/>
    <w:rsid w:val="006B7950"/>
    <w:rsid w:val="006B798E"/>
    <w:rsid w:val="006B7AF2"/>
    <w:rsid w:val="006C08D6"/>
    <w:rsid w:val="006C14EE"/>
    <w:rsid w:val="006C1926"/>
    <w:rsid w:val="006C1AE3"/>
    <w:rsid w:val="006C343B"/>
    <w:rsid w:val="006C3C0D"/>
    <w:rsid w:val="006C3DBE"/>
    <w:rsid w:val="006C5F7A"/>
    <w:rsid w:val="006C6031"/>
    <w:rsid w:val="006C6455"/>
    <w:rsid w:val="006C6461"/>
    <w:rsid w:val="006D019C"/>
    <w:rsid w:val="006D0D60"/>
    <w:rsid w:val="006D1242"/>
    <w:rsid w:val="006D16D1"/>
    <w:rsid w:val="006D170F"/>
    <w:rsid w:val="006D29EF"/>
    <w:rsid w:val="006D3493"/>
    <w:rsid w:val="006D3B4C"/>
    <w:rsid w:val="006D489E"/>
    <w:rsid w:val="006D5DC0"/>
    <w:rsid w:val="006D6BC1"/>
    <w:rsid w:val="006D6BF7"/>
    <w:rsid w:val="006D729D"/>
    <w:rsid w:val="006D7378"/>
    <w:rsid w:val="006D7CA9"/>
    <w:rsid w:val="006E0467"/>
    <w:rsid w:val="006E0C3B"/>
    <w:rsid w:val="006E148A"/>
    <w:rsid w:val="006E1C74"/>
    <w:rsid w:val="006E1CB7"/>
    <w:rsid w:val="006E1CDA"/>
    <w:rsid w:val="006E2716"/>
    <w:rsid w:val="006E2CAF"/>
    <w:rsid w:val="006E367B"/>
    <w:rsid w:val="006E3A03"/>
    <w:rsid w:val="006E4136"/>
    <w:rsid w:val="006E41E3"/>
    <w:rsid w:val="006E546E"/>
    <w:rsid w:val="006E570D"/>
    <w:rsid w:val="006E6234"/>
    <w:rsid w:val="006E6535"/>
    <w:rsid w:val="006E6AEC"/>
    <w:rsid w:val="006E76C0"/>
    <w:rsid w:val="006E7EF1"/>
    <w:rsid w:val="006F0025"/>
    <w:rsid w:val="006F0BD5"/>
    <w:rsid w:val="006F1245"/>
    <w:rsid w:val="006F14F8"/>
    <w:rsid w:val="006F299C"/>
    <w:rsid w:val="006F3693"/>
    <w:rsid w:val="006F3D02"/>
    <w:rsid w:val="006F3E87"/>
    <w:rsid w:val="006F40AA"/>
    <w:rsid w:val="006F4B43"/>
    <w:rsid w:val="006F50C5"/>
    <w:rsid w:val="006F573F"/>
    <w:rsid w:val="006F6B2F"/>
    <w:rsid w:val="006F6BE4"/>
    <w:rsid w:val="006F6E97"/>
    <w:rsid w:val="006F6F9C"/>
    <w:rsid w:val="006F7239"/>
    <w:rsid w:val="006F7B29"/>
    <w:rsid w:val="006F7BF2"/>
    <w:rsid w:val="00700CBC"/>
    <w:rsid w:val="0070133D"/>
    <w:rsid w:val="00701FFC"/>
    <w:rsid w:val="00702025"/>
    <w:rsid w:val="0070210F"/>
    <w:rsid w:val="0070253B"/>
    <w:rsid w:val="0070277C"/>
    <w:rsid w:val="00703608"/>
    <w:rsid w:val="00704B7A"/>
    <w:rsid w:val="0070525B"/>
    <w:rsid w:val="00705265"/>
    <w:rsid w:val="007057F3"/>
    <w:rsid w:val="00705AAC"/>
    <w:rsid w:val="00706581"/>
    <w:rsid w:val="007067BF"/>
    <w:rsid w:val="007071C7"/>
    <w:rsid w:val="00707DDF"/>
    <w:rsid w:val="00710750"/>
    <w:rsid w:val="00710858"/>
    <w:rsid w:val="00710B5B"/>
    <w:rsid w:val="00711A72"/>
    <w:rsid w:val="00711ADB"/>
    <w:rsid w:val="0071226D"/>
    <w:rsid w:val="00712C1E"/>
    <w:rsid w:val="00712E7F"/>
    <w:rsid w:val="0071307A"/>
    <w:rsid w:val="00713339"/>
    <w:rsid w:val="00713A23"/>
    <w:rsid w:val="00714592"/>
    <w:rsid w:val="007147AE"/>
    <w:rsid w:val="00714991"/>
    <w:rsid w:val="00714FC6"/>
    <w:rsid w:val="00715A43"/>
    <w:rsid w:val="0071625C"/>
    <w:rsid w:val="00716440"/>
    <w:rsid w:val="00716D87"/>
    <w:rsid w:val="00717014"/>
    <w:rsid w:val="0071726A"/>
    <w:rsid w:val="00717A80"/>
    <w:rsid w:val="00717E7A"/>
    <w:rsid w:val="00720107"/>
    <w:rsid w:val="0072026D"/>
    <w:rsid w:val="007212A3"/>
    <w:rsid w:val="007212C3"/>
    <w:rsid w:val="00722F9D"/>
    <w:rsid w:val="00723031"/>
    <w:rsid w:val="00723D1F"/>
    <w:rsid w:val="00723D6E"/>
    <w:rsid w:val="00723E69"/>
    <w:rsid w:val="007246DB"/>
    <w:rsid w:val="0072496A"/>
    <w:rsid w:val="007254C2"/>
    <w:rsid w:val="00725A2F"/>
    <w:rsid w:val="00725C4F"/>
    <w:rsid w:val="00727194"/>
    <w:rsid w:val="007272CE"/>
    <w:rsid w:val="00727573"/>
    <w:rsid w:val="0072769E"/>
    <w:rsid w:val="00727A97"/>
    <w:rsid w:val="00727D11"/>
    <w:rsid w:val="00730475"/>
    <w:rsid w:val="0073064D"/>
    <w:rsid w:val="00730820"/>
    <w:rsid w:val="00730D10"/>
    <w:rsid w:val="00730EDF"/>
    <w:rsid w:val="007310E4"/>
    <w:rsid w:val="00731206"/>
    <w:rsid w:val="0073231D"/>
    <w:rsid w:val="00732A09"/>
    <w:rsid w:val="00732CA5"/>
    <w:rsid w:val="007334C3"/>
    <w:rsid w:val="00733964"/>
    <w:rsid w:val="00734E1B"/>
    <w:rsid w:val="00735185"/>
    <w:rsid w:val="007361E1"/>
    <w:rsid w:val="007363BA"/>
    <w:rsid w:val="00736495"/>
    <w:rsid w:val="007364B0"/>
    <w:rsid w:val="00736B93"/>
    <w:rsid w:val="00737302"/>
    <w:rsid w:val="007379CB"/>
    <w:rsid w:val="00737FE3"/>
    <w:rsid w:val="00740416"/>
    <w:rsid w:val="00740711"/>
    <w:rsid w:val="00740C36"/>
    <w:rsid w:val="00741123"/>
    <w:rsid w:val="00742A1E"/>
    <w:rsid w:val="00742A61"/>
    <w:rsid w:val="00742DBB"/>
    <w:rsid w:val="0074324D"/>
    <w:rsid w:val="00743B85"/>
    <w:rsid w:val="007445A1"/>
    <w:rsid w:val="00744919"/>
    <w:rsid w:val="00744AB2"/>
    <w:rsid w:val="007454B5"/>
    <w:rsid w:val="00745573"/>
    <w:rsid w:val="00745B81"/>
    <w:rsid w:val="00745B86"/>
    <w:rsid w:val="00745C50"/>
    <w:rsid w:val="007461FD"/>
    <w:rsid w:val="007467FA"/>
    <w:rsid w:val="00746A86"/>
    <w:rsid w:val="00746D92"/>
    <w:rsid w:val="00746E07"/>
    <w:rsid w:val="00747032"/>
    <w:rsid w:val="00747288"/>
    <w:rsid w:val="00747BFF"/>
    <w:rsid w:val="007502AE"/>
    <w:rsid w:val="00750877"/>
    <w:rsid w:val="00750C87"/>
    <w:rsid w:val="0075121D"/>
    <w:rsid w:val="0075124F"/>
    <w:rsid w:val="00751494"/>
    <w:rsid w:val="00752C81"/>
    <w:rsid w:val="00752FF4"/>
    <w:rsid w:val="0075517E"/>
    <w:rsid w:val="0075572C"/>
    <w:rsid w:val="00755FC5"/>
    <w:rsid w:val="00756A22"/>
    <w:rsid w:val="00756FB7"/>
    <w:rsid w:val="0075794B"/>
    <w:rsid w:val="00757C78"/>
    <w:rsid w:val="007604A5"/>
    <w:rsid w:val="0076083F"/>
    <w:rsid w:val="00760D27"/>
    <w:rsid w:val="00761929"/>
    <w:rsid w:val="00761D95"/>
    <w:rsid w:val="00761F2B"/>
    <w:rsid w:val="0076215F"/>
    <w:rsid w:val="007631BA"/>
    <w:rsid w:val="007637AA"/>
    <w:rsid w:val="00763AD3"/>
    <w:rsid w:val="00763CA6"/>
    <w:rsid w:val="007647C2"/>
    <w:rsid w:val="00764D13"/>
    <w:rsid w:val="0076560B"/>
    <w:rsid w:val="00765901"/>
    <w:rsid w:val="00765A4A"/>
    <w:rsid w:val="007664BE"/>
    <w:rsid w:val="007665BE"/>
    <w:rsid w:val="007669FB"/>
    <w:rsid w:val="00767299"/>
    <w:rsid w:val="007674DA"/>
    <w:rsid w:val="00770586"/>
    <w:rsid w:val="00771E00"/>
    <w:rsid w:val="0077231B"/>
    <w:rsid w:val="0077297A"/>
    <w:rsid w:val="007734AB"/>
    <w:rsid w:val="0077358F"/>
    <w:rsid w:val="00773721"/>
    <w:rsid w:val="00774D2D"/>
    <w:rsid w:val="00775142"/>
    <w:rsid w:val="007759C4"/>
    <w:rsid w:val="00776C97"/>
    <w:rsid w:val="00776CFD"/>
    <w:rsid w:val="00777703"/>
    <w:rsid w:val="00777803"/>
    <w:rsid w:val="00780195"/>
    <w:rsid w:val="007801D1"/>
    <w:rsid w:val="007810B3"/>
    <w:rsid w:val="007812E6"/>
    <w:rsid w:val="00781EA2"/>
    <w:rsid w:val="007821A5"/>
    <w:rsid w:val="00782386"/>
    <w:rsid w:val="0078290E"/>
    <w:rsid w:val="00782A65"/>
    <w:rsid w:val="007836E3"/>
    <w:rsid w:val="007841A6"/>
    <w:rsid w:val="007847AC"/>
    <w:rsid w:val="00784FF2"/>
    <w:rsid w:val="00785B49"/>
    <w:rsid w:val="007861B4"/>
    <w:rsid w:val="00786387"/>
    <w:rsid w:val="00786430"/>
    <w:rsid w:val="00786EAD"/>
    <w:rsid w:val="00786F00"/>
    <w:rsid w:val="00787443"/>
    <w:rsid w:val="007876DC"/>
    <w:rsid w:val="007877CB"/>
    <w:rsid w:val="007901AF"/>
    <w:rsid w:val="0079042F"/>
    <w:rsid w:val="007912F7"/>
    <w:rsid w:val="0079234F"/>
    <w:rsid w:val="00793263"/>
    <w:rsid w:val="0079380D"/>
    <w:rsid w:val="0079452B"/>
    <w:rsid w:val="00795FB3"/>
    <w:rsid w:val="00796141"/>
    <w:rsid w:val="00796302"/>
    <w:rsid w:val="0079691D"/>
    <w:rsid w:val="00797266"/>
    <w:rsid w:val="0079771F"/>
    <w:rsid w:val="007A093C"/>
    <w:rsid w:val="007A1262"/>
    <w:rsid w:val="007A1E9A"/>
    <w:rsid w:val="007A20C5"/>
    <w:rsid w:val="007A26B1"/>
    <w:rsid w:val="007A3513"/>
    <w:rsid w:val="007A371D"/>
    <w:rsid w:val="007A3A5A"/>
    <w:rsid w:val="007A3F87"/>
    <w:rsid w:val="007A40CC"/>
    <w:rsid w:val="007A4158"/>
    <w:rsid w:val="007A416C"/>
    <w:rsid w:val="007A4CD9"/>
    <w:rsid w:val="007A5375"/>
    <w:rsid w:val="007A56D3"/>
    <w:rsid w:val="007A730F"/>
    <w:rsid w:val="007B1719"/>
    <w:rsid w:val="007B19E3"/>
    <w:rsid w:val="007B1D16"/>
    <w:rsid w:val="007B2236"/>
    <w:rsid w:val="007B2989"/>
    <w:rsid w:val="007B2CC1"/>
    <w:rsid w:val="007B3916"/>
    <w:rsid w:val="007B3DA8"/>
    <w:rsid w:val="007B4007"/>
    <w:rsid w:val="007B4865"/>
    <w:rsid w:val="007B4A0B"/>
    <w:rsid w:val="007B5284"/>
    <w:rsid w:val="007B59A7"/>
    <w:rsid w:val="007B5E51"/>
    <w:rsid w:val="007B6140"/>
    <w:rsid w:val="007B69C3"/>
    <w:rsid w:val="007B6BB5"/>
    <w:rsid w:val="007B7E01"/>
    <w:rsid w:val="007B7E2F"/>
    <w:rsid w:val="007C033C"/>
    <w:rsid w:val="007C0CAA"/>
    <w:rsid w:val="007C11D7"/>
    <w:rsid w:val="007C1D4F"/>
    <w:rsid w:val="007C1DEC"/>
    <w:rsid w:val="007C285E"/>
    <w:rsid w:val="007C326D"/>
    <w:rsid w:val="007C3EA0"/>
    <w:rsid w:val="007C444F"/>
    <w:rsid w:val="007C4ACE"/>
    <w:rsid w:val="007C4C64"/>
    <w:rsid w:val="007C5528"/>
    <w:rsid w:val="007C5B89"/>
    <w:rsid w:val="007C6368"/>
    <w:rsid w:val="007C63F2"/>
    <w:rsid w:val="007C6A01"/>
    <w:rsid w:val="007D0D33"/>
    <w:rsid w:val="007D0F87"/>
    <w:rsid w:val="007D116C"/>
    <w:rsid w:val="007D17D2"/>
    <w:rsid w:val="007D1F0A"/>
    <w:rsid w:val="007D3D85"/>
    <w:rsid w:val="007D3F23"/>
    <w:rsid w:val="007D457E"/>
    <w:rsid w:val="007D4645"/>
    <w:rsid w:val="007D4714"/>
    <w:rsid w:val="007D476E"/>
    <w:rsid w:val="007D4B99"/>
    <w:rsid w:val="007D52BC"/>
    <w:rsid w:val="007D5317"/>
    <w:rsid w:val="007D5322"/>
    <w:rsid w:val="007D55C1"/>
    <w:rsid w:val="007D5A25"/>
    <w:rsid w:val="007D6305"/>
    <w:rsid w:val="007D7CDD"/>
    <w:rsid w:val="007E0761"/>
    <w:rsid w:val="007E12BC"/>
    <w:rsid w:val="007E14F4"/>
    <w:rsid w:val="007E198C"/>
    <w:rsid w:val="007E22ED"/>
    <w:rsid w:val="007E2770"/>
    <w:rsid w:val="007E2E90"/>
    <w:rsid w:val="007E3C1A"/>
    <w:rsid w:val="007E5559"/>
    <w:rsid w:val="007E62A0"/>
    <w:rsid w:val="007E63EB"/>
    <w:rsid w:val="007E6930"/>
    <w:rsid w:val="007E69BD"/>
    <w:rsid w:val="007E7339"/>
    <w:rsid w:val="007E7763"/>
    <w:rsid w:val="007E7B75"/>
    <w:rsid w:val="007E7C36"/>
    <w:rsid w:val="007F02B8"/>
    <w:rsid w:val="007F16E7"/>
    <w:rsid w:val="007F171F"/>
    <w:rsid w:val="007F1748"/>
    <w:rsid w:val="007F1BEE"/>
    <w:rsid w:val="007F2F9C"/>
    <w:rsid w:val="007F30E6"/>
    <w:rsid w:val="007F3792"/>
    <w:rsid w:val="007F38C4"/>
    <w:rsid w:val="007F421A"/>
    <w:rsid w:val="007F4543"/>
    <w:rsid w:val="007F574A"/>
    <w:rsid w:val="007F5A10"/>
    <w:rsid w:val="007F5BE1"/>
    <w:rsid w:val="007F5E0A"/>
    <w:rsid w:val="008016A9"/>
    <w:rsid w:val="00801CE5"/>
    <w:rsid w:val="00802CE7"/>
    <w:rsid w:val="00802D26"/>
    <w:rsid w:val="00803131"/>
    <w:rsid w:val="008032DD"/>
    <w:rsid w:val="008033D2"/>
    <w:rsid w:val="00803F2C"/>
    <w:rsid w:val="008041BA"/>
    <w:rsid w:val="008049D3"/>
    <w:rsid w:val="00804A31"/>
    <w:rsid w:val="00805F89"/>
    <w:rsid w:val="0080646D"/>
    <w:rsid w:val="008066E9"/>
    <w:rsid w:val="00806A81"/>
    <w:rsid w:val="00806FC0"/>
    <w:rsid w:val="008071CA"/>
    <w:rsid w:val="0080753D"/>
    <w:rsid w:val="008076FA"/>
    <w:rsid w:val="0080795E"/>
    <w:rsid w:val="00810576"/>
    <w:rsid w:val="008109E2"/>
    <w:rsid w:val="00811924"/>
    <w:rsid w:val="00812AEB"/>
    <w:rsid w:val="00813A27"/>
    <w:rsid w:val="00813CA0"/>
    <w:rsid w:val="00813E1B"/>
    <w:rsid w:val="0081466D"/>
    <w:rsid w:val="00814D4B"/>
    <w:rsid w:val="008150E8"/>
    <w:rsid w:val="008154D6"/>
    <w:rsid w:val="00815DF6"/>
    <w:rsid w:val="008161FD"/>
    <w:rsid w:val="00817CE4"/>
    <w:rsid w:val="00817FC2"/>
    <w:rsid w:val="008203BC"/>
    <w:rsid w:val="008203E0"/>
    <w:rsid w:val="00820E7E"/>
    <w:rsid w:val="00820EDC"/>
    <w:rsid w:val="00822894"/>
    <w:rsid w:val="0082335F"/>
    <w:rsid w:val="0082384F"/>
    <w:rsid w:val="00823D48"/>
    <w:rsid w:val="00824A15"/>
    <w:rsid w:val="00825152"/>
    <w:rsid w:val="00825274"/>
    <w:rsid w:val="00825469"/>
    <w:rsid w:val="008267C5"/>
    <w:rsid w:val="0082788E"/>
    <w:rsid w:val="00827C52"/>
    <w:rsid w:val="00831E1E"/>
    <w:rsid w:val="008327B6"/>
    <w:rsid w:val="00832BAF"/>
    <w:rsid w:val="00834D6C"/>
    <w:rsid w:val="0083502D"/>
    <w:rsid w:val="0083545B"/>
    <w:rsid w:val="008357FF"/>
    <w:rsid w:val="00835D39"/>
    <w:rsid w:val="0083621E"/>
    <w:rsid w:val="0083632A"/>
    <w:rsid w:val="00836D51"/>
    <w:rsid w:val="00837A2A"/>
    <w:rsid w:val="00837DCB"/>
    <w:rsid w:val="008404E4"/>
    <w:rsid w:val="0084153F"/>
    <w:rsid w:val="0084197C"/>
    <w:rsid w:val="00842858"/>
    <w:rsid w:val="008448A5"/>
    <w:rsid w:val="00845C95"/>
    <w:rsid w:val="0084779C"/>
    <w:rsid w:val="008477E6"/>
    <w:rsid w:val="00847DAD"/>
    <w:rsid w:val="00847F65"/>
    <w:rsid w:val="00847FC6"/>
    <w:rsid w:val="008501CA"/>
    <w:rsid w:val="00850668"/>
    <w:rsid w:val="008516A9"/>
    <w:rsid w:val="0085188A"/>
    <w:rsid w:val="00851D90"/>
    <w:rsid w:val="0085242C"/>
    <w:rsid w:val="00853941"/>
    <w:rsid w:val="0085422D"/>
    <w:rsid w:val="00854AB4"/>
    <w:rsid w:val="00855AF0"/>
    <w:rsid w:val="00856719"/>
    <w:rsid w:val="00856D3C"/>
    <w:rsid w:val="008570C0"/>
    <w:rsid w:val="00857544"/>
    <w:rsid w:val="008579F5"/>
    <w:rsid w:val="00857A82"/>
    <w:rsid w:val="00860776"/>
    <w:rsid w:val="0086088F"/>
    <w:rsid w:val="00860AC5"/>
    <w:rsid w:val="00860C97"/>
    <w:rsid w:val="00860E06"/>
    <w:rsid w:val="00861E84"/>
    <w:rsid w:val="00862E28"/>
    <w:rsid w:val="00862FB0"/>
    <w:rsid w:val="00863029"/>
    <w:rsid w:val="008642CF"/>
    <w:rsid w:val="00864567"/>
    <w:rsid w:val="00864ACB"/>
    <w:rsid w:val="00865CFC"/>
    <w:rsid w:val="0086608A"/>
    <w:rsid w:val="00866BFB"/>
    <w:rsid w:val="00866DA7"/>
    <w:rsid w:val="00867630"/>
    <w:rsid w:val="008702DA"/>
    <w:rsid w:val="00870417"/>
    <w:rsid w:val="0087041D"/>
    <w:rsid w:val="0087087E"/>
    <w:rsid w:val="008711EE"/>
    <w:rsid w:val="008713B2"/>
    <w:rsid w:val="0087179E"/>
    <w:rsid w:val="00873C20"/>
    <w:rsid w:val="00874079"/>
    <w:rsid w:val="00874AF5"/>
    <w:rsid w:val="00875F53"/>
    <w:rsid w:val="00876060"/>
    <w:rsid w:val="00876C24"/>
    <w:rsid w:val="00876E6B"/>
    <w:rsid w:val="0087789D"/>
    <w:rsid w:val="00881D33"/>
    <w:rsid w:val="00881EA9"/>
    <w:rsid w:val="008825A9"/>
    <w:rsid w:val="00882FB5"/>
    <w:rsid w:val="008830AA"/>
    <w:rsid w:val="008839BA"/>
    <w:rsid w:val="008844D3"/>
    <w:rsid w:val="0088481D"/>
    <w:rsid w:val="008849D6"/>
    <w:rsid w:val="00884EFC"/>
    <w:rsid w:val="0088537D"/>
    <w:rsid w:val="00885924"/>
    <w:rsid w:val="00885CFB"/>
    <w:rsid w:val="008864C3"/>
    <w:rsid w:val="0088681E"/>
    <w:rsid w:val="00886CA6"/>
    <w:rsid w:val="00887101"/>
    <w:rsid w:val="008874F4"/>
    <w:rsid w:val="0088762E"/>
    <w:rsid w:val="00887BF4"/>
    <w:rsid w:val="00887E89"/>
    <w:rsid w:val="00890115"/>
    <w:rsid w:val="00890229"/>
    <w:rsid w:val="00890439"/>
    <w:rsid w:val="0089063C"/>
    <w:rsid w:val="0089105C"/>
    <w:rsid w:val="00891D39"/>
    <w:rsid w:val="00893275"/>
    <w:rsid w:val="00894633"/>
    <w:rsid w:val="00894BC1"/>
    <w:rsid w:val="008952B3"/>
    <w:rsid w:val="008952C8"/>
    <w:rsid w:val="008956B7"/>
    <w:rsid w:val="00895872"/>
    <w:rsid w:val="00895BE7"/>
    <w:rsid w:val="00896043"/>
    <w:rsid w:val="0089614D"/>
    <w:rsid w:val="00896293"/>
    <w:rsid w:val="00896385"/>
    <w:rsid w:val="00896A4F"/>
    <w:rsid w:val="00897B44"/>
    <w:rsid w:val="008A018B"/>
    <w:rsid w:val="008A0514"/>
    <w:rsid w:val="008A1816"/>
    <w:rsid w:val="008A1B5B"/>
    <w:rsid w:val="008A2893"/>
    <w:rsid w:val="008A2F2B"/>
    <w:rsid w:val="008A3832"/>
    <w:rsid w:val="008A39FA"/>
    <w:rsid w:val="008A3AAE"/>
    <w:rsid w:val="008A3DB1"/>
    <w:rsid w:val="008A420E"/>
    <w:rsid w:val="008A4A58"/>
    <w:rsid w:val="008A57D7"/>
    <w:rsid w:val="008A5E8D"/>
    <w:rsid w:val="008A6079"/>
    <w:rsid w:val="008A6304"/>
    <w:rsid w:val="008A637D"/>
    <w:rsid w:val="008A6B8B"/>
    <w:rsid w:val="008A6F99"/>
    <w:rsid w:val="008A74C1"/>
    <w:rsid w:val="008B02D0"/>
    <w:rsid w:val="008B04AF"/>
    <w:rsid w:val="008B0AB5"/>
    <w:rsid w:val="008B0C10"/>
    <w:rsid w:val="008B164A"/>
    <w:rsid w:val="008B298B"/>
    <w:rsid w:val="008B41C0"/>
    <w:rsid w:val="008B4BB3"/>
    <w:rsid w:val="008B4FFB"/>
    <w:rsid w:val="008B59C4"/>
    <w:rsid w:val="008B6913"/>
    <w:rsid w:val="008B6995"/>
    <w:rsid w:val="008B6B6E"/>
    <w:rsid w:val="008B7773"/>
    <w:rsid w:val="008B79DE"/>
    <w:rsid w:val="008C03EE"/>
    <w:rsid w:val="008C0773"/>
    <w:rsid w:val="008C0A62"/>
    <w:rsid w:val="008C0D51"/>
    <w:rsid w:val="008C103E"/>
    <w:rsid w:val="008C1899"/>
    <w:rsid w:val="008C1F8C"/>
    <w:rsid w:val="008C2B5D"/>
    <w:rsid w:val="008C2C8E"/>
    <w:rsid w:val="008C3028"/>
    <w:rsid w:val="008C44DA"/>
    <w:rsid w:val="008C4B76"/>
    <w:rsid w:val="008C4CC2"/>
    <w:rsid w:val="008C50CB"/>
    <w:rsid w:val="008C53DE"/>
    <w:rsid w:val="008C54A5"/>
    <w:rsid w:val="008C55B1"/>
    <w:rsid w:val="008C5EE3"/>
    <w:rsid w:val="008C6584"/>
    <w:rsid w:val="008C719B"/>
    <w:rsid w:val="008C7E52"/>
    <w:rsid w:val="008D02F4"/>
    <w:rsid w:val="008D0932"/>
    <w:rsid w:val="008D0C65"/>
    <w:rsid w:val="008D14F9"/>
    <w:rsid w:val="008D1FBB"/>
    <w:rsid w:val="008D25A9"/>
    <w:rsid w:val="008D2F63"/>
    <w:rsid w:val="008D3F88"/>
    <w:rsid w:val="008D40B1"/>
    <w:rsid w:val="008D4422"/>
    <w:rsid w:val="008D466B"/>
    <w:rsid w:val="008D50E1"/>
    <w:rsid w:val="008D5135"/>
    <w:rsid w:val="008D51B3"/>
    <w:rsid w:val="008D5CBA"/>
    <w:rsid w:val="008D60B2"/>
    <w:rsid w:val="008D6728"/>
    <w:rsid w:val="008D6B5E"/>
    <w:rsid w:val="008D702E"/>
    <w:rsid w:val="008D7107"/>
    <w:rsid w:val="008E02E9"/>
    <w:rsid w:val="008E0937"/>
    <w:rsid w:val="008E0946"/>
    <w:rsid w:val="008E10CA"/>
    <w:rsid w:val="008E1E90"/>
    <w:rsid w:val="008E29B9"/>
    <w:rsid w:val="008E2A47"/>
    <w:rsid w:val="008E431E"/>
    <w:rsid w:val="008E504B"/>
    <w:rsid w:val="008E53CA"/>
    <w:rsid w:val="008E5780"/>
    <w:rsid w:val="008E6445"/>
    <w:rsid w:val="008E6661"/>
    <w:rsid w:val="008E6798"/>
    <w:rsid w:val="008E702F"/>
    <w:rsid w:val="008E732D"/>
    <w:rsid w:val="008E76F8"/>
    <w:rsid w:val="008F0286"/>
    <w:rsid w:val="008F0936"/>
    <w:rsid w:val="008F09C4"/>
    <w:rsid w:val="008F1656"/>
    <w:rsid w:val="008F16C6"/>
    <w:rsid w:val="008F26C8"/>
    <w:rsid w:val="008F2709"/>
    <w:rsid w:val="008F2758"/>
    <w:rsid w:val="008F47DB"/>
    <w:rsid w:val="008F4B7D"/>
    <w:rsid w:val="008F53FD"/>
    <w:rsid w:val="008F5F31"/>
    <w:rsid w:val="008F7374"/>
    <w:rsid w:val="008F7ABE"/>
    <w:rsid w:val="0090009B"/>
    <w:rsid w:val="00900545"/>
    <w:rsid w:val="00900619"/>
    <w:rsid w:val="009013F1"/>
    <w:rsid w:val="0090242C"/>
    <w:rsid w:val="00902537"/>
    <w:rsid w:val="009033B1"/>
    <w:rsid w:val="00903778"/>
    <w:rsid w:val="00904285"/>
    <w:rsid w:val="00904413"/>
    <w:rsid w:val="009045F7"/>
    <w:rsid w:val="0090491F"/>
    <w:rsid w:val="00904E68"/>
    <w:rsid w:val="009056BF"/>
    <w:rsid w:val="00905C49"/>
    <w:rsid w:val="00905C54"/>
    <w:rsid w:val="0090641D"/>
    <w:rsid w:val="00906603"/>
    <w:rsid w:val="00906684"/>
    <w:rsid w:val="00906A13"/>
    <w:rsid w:val="0090739B"/>
    <w:rsid w:val="009073EA"/>
    <w:rsid w:val="00911E32"/>
    <w:rsid w:val="0091318A"/>
    <w:rsid w:val="00913714"/>
    <w:rsid w:val="00913857"/>
    <w:rsid w:val="00913EA2"/>
    <w:rsid w:val="0091413C"/>
    <w:rsid w:val="009144AD"/>
    <w:rsid w:val="00914DD5"/>
    <w:rsid w:val="00914E06"/>
    <w:rsid w:val="009157AF"/>
    <w:rsid w:val="009157F8"/>
    <w:rsid w:val="00915A73"/>
    <w:rsid w:val="00916B4D"/>
    <w:rsid w:val="00916C47"/>
    <w:rsid w:val="00920CE6"/>
    <w:rsid w:val="00921230"/>
    <w:rsid w:val="00921274"/>
    <w:rsid w:val="00921428"/>
    <w:rsid w:val="00921ED9"/>
    <w:rsid w:val="009220AD"/>
    <w:rsid w:val="0092269D"/>
    <w:rsid w:val="00922793"/>
    <w:rsid w:val="00923274"/>
    <w:rsid w:val="00923F16"/>
    <w:rsid w:val="00924145"/>
    <w:rsid w:val="00924A10"/>
    <w:rsid w:val="00925302"/>
    <w:rsid w:val="00927A1C"/>
    <w:rsid w:val="00927AF1"/>
    <w:rsid w:val="00927D75"/>
    <w:rsid w:val="009307F7"/>
    <w:rsid w:val="00930D36"/>
    <w:rsid w:val="00930D95"/>
    <w:rsid w:val="00930E2B"/>
    <w:rsid w:val="00931643"/>
    <w:rsid w:val="009318E2"/>
    <w:rsid w:val="00932FA9"/>
    <w:rsid w:val="009348E4"/>
    <w:rsid w:val="00935658"/>
    <w:rsid w:val="00936BBC"/>
    <w:rsid w:val="00937D66"/>
    <w:rsid w:val="0094174C"/>
    <w:rsid w:val="00942341"/>
    <w:rsid w:val="0094237C"/>
    <w:rsid w:val="009424C5"/>
    <w:rsid w:val="009425D7"/>
    <w:rsid w:val="0094306F"/>
    <w:rsid w:val="009430D7"/>
    <w:rsid w:val="00943357"/>
    <w:rsid w:val="00943626"/>
    <w:rsid w:val="00944C5B"/>
    <w:rsid w:val="00944CAE"/>
    <w:rsid w:val="00944F19"/>
    <w:rsid w:val="00944FB5"/>
    <w:rsid w:val="00946293"/>
    <w:rsid w:val="009462CD"/>
    <w:rsid w:val="00946C07"/>
    <w:rsid w:val="009471AC"/>
    <w:rsid w:val="0094757A"/>
    <w:rsid w:val="00947B2E"/>
    <w:rsid w:val="00950297"/>
    <w:rsid w:val="009512BF"/>
    <w:rsid w:val="009534D9"/>
    <w:rsid w:val="00955151"/>
    <w:rsid w:val="00955358"/>
    <w:rsid w:val="00955E6B"/>
    <w:rsid w:val="00955F5E"/>
    <w:rsid w:val="009562A0"/>
    <w:rsid w:val="009563C0"/>
    <w:rsid w:val="00956A04"/>
    <w:rsid w:val="00957DEE"/>
    <w:rsid w:val="00960119"/>
    <w:rsid w:val="00960627"/>
    <w:rsid w:val="00960C1E"/>
    <w:rsid w:val="009610CF"/>
    <w:rsid w:val="00961591"/>
    <w:rsid w:val="00962B1E"/>
    <w:rsid w:val="00964BEB"/>
    <w:rsid w:val="00964F78"/>
    <w:rsid w:val="00965114"/>
    <w:rsid w:val="00965392"/>
    <w:rsid w:val="00965A71"/>
    <w:rsid w:val="00966ADD"/>
    <w:rsid w:val="00967182"/>
    <w:rsid w:val="0096767D"/>
    <w:rsid w:val="00970B2B"/>
    <w:rsid w:val="00972CD9"/>
    <w:rsid w:val="00972D15"/>
    <w:rsid w:val="00972F4C"/>
    <w:rsid w:val="00972FC0"/>
    <w:rsid w:val="00973160"/>
    <w:rsid w:val="009731C2"/>
    <w:rsid w:val="0097382C"/>
    <w:rsid w:val="00973980"/>
    <w:rsid w:val="00973B0E"/>
    <w:rsid w:val="009757AF"/>
    <w:rsid w:val="00975E12"/>
    <w:rsid w:val="00976501"/>
    <w:rsid w:val="00976553"/>
    <w:rsid w:val="00976DA7"/>
    <w:rsid w:val="00976E6A"/>
    <w:rsid w:val="00976F16"/>
    <w:rsid w:val="0097709F"/>
    <w:rsid w:val="009771B1"/>
    <w:rsid w:val="00977B15"/>
    <w:rsid w:val="00977F24"/>
    <w:rsid w:val="009802D5"/>
    <w:rsid w:val="00980B33"/>
    <w:rsid w:val="0098276F"/>
    <w:rsid w:val="0098277A"/>
    <w:rsid w:val="00982B9E"/>
    <w:rsid w:val="00982D3B"/>
    <w:rsid w:val="00982E6F"/>
    <w:rsid w:val="009833DB"/>
    <w:rsid w:val="009839F2"/>
    <w:rsid w:val="00983E03"/>
    <w:rsid w:val="00984295"/>
    <w:rsid w:val="0098478E"/>
    <w:rsid w:val="009849BA"/>
    <w:rsid w:val="00984B95"/>
    <w:rsid w:val="00984DD3"/>
    <w:rsid w:val="0098547C"/>
    <w:rsid w:val="009857B4"/>
    <w:rsid w:val="00985B73"/>
    <w:rsid w:val="009861FA"/>
    <w:rsid w:val="0098622B"/>
    <w:rsid w:val="00986475"/>
    <w:rsid w:val="00986BD0"/>
    <w:rsid w:val="00986CAA"/>
    <w:rsid w:val="009877E7"/>
    <w:rsid w:val="00990F9D"/>
    <w:rsid w:val="0099131A"/>
    <w:rsid w:val="00991BDA"/>
    <w:rsid w:val="00991C94"/>
    <w:rsid w:val="00992BB2"/>
    <w:rsid w:val="00992BEC"/>
    <w:rsid w:val="00993842"/>
    <w:rsid w:val="009938AD"/>
    <w:rsid w:val="00993F11"/>
    <w:rsid w:val="009940DE"/>
    <w:rsid w:val="00994DA2"/>
    <w:rsid w:val="0099525F"/>
    <w:rsid w:val="009953DF"/>
    <w:rsid w:val="00995E97"/>
    <w:rsid w:val="00995FE9"/>
    <w:rsid w:val="00996191"/>
    <w:rsid w:val="009963E5"/>
    <w:rsid w:val="009968C4"/>
    <w:rsid w:val="009973CC"/>
    <w:rsid w:val="009978A2"/>
    <w:rsid w:val="00997975"/>
    <w:rsid w:val="00997C95"/>
    <w:rsid w:val="00997CFB"/>
    <w:rsid w:val="009A08C9"/>
    <w:rsid w:val="009A0A1F"/>
    <w:rsid w:val="009A0BBE"/>
    <w:rsid w:val="009A0F65"/>
    <w:rsid w:val="009A1496"/>
    <w:rsid w:val="009A157C"/>
    <w:rsid w:val="009A1BF3"/>
    <w:rsid w:val="009A1DD1"/>
    <w:rsid w:val="009A2445"/>
    <w:rsid w:val="009A2690"/>
    <w:rsid w:val="009A2ACA"/>
    <w:rsid w:val="009A30BB"/>
    <w:rsid w:val="009A31F7"/>
    <w:rsid w:val="009A3505"/>
    <w:rsid w:val="009A4173"/>
    <w:rsid w:val="009A470F"/>
    <w:rsid w:val="009A4922"/>
    <w:rsid w:val="009A5A07"/>
    <w:rsid w:val="009A5FB5"/>
    <w:rsid w:val="009A612F"/>
    <w:rsid w:val="009A61F5"/>
    <w:rsid w:val="009A62D7"/>
    <w:rsid w:val="009A6D07"/>
    <w:rsid w:val="009A75E2"/>
    <w:rsid w:val="009B0272"/>
    <w:rsid w:val="009B088E"/>
    <w:rsid w:val="009B08E4"/>
    <w:rsid w:val="009B0954"/>
    <w:rsid w:val="009B0BE1"/>
    <w:rsid w:val="009B0E2A"/>
    <w:rsid w:val="009B1648"/>
    <w:rsid w:val="009B1E22"/>
    <w:rsid w:val="009B201C"/>
    <w:rsid w:val="009B2292"/>
    <w:rsid w:val="009B30EF"/>
    <w:rsid w:val="009B32BB"/>
    <w:rsid w:val="009B39D5"/>
    <w:rsid w:val="009B3F76"/>
    <w:rsid w:val="009B47AF"/>
    <w:rsid w:val="009B4B7A"/>
    <w:rsid w:val="009B4D32"/>
    <w:rsid w:val="009B529C"/>
    <w:rsid w:val="009B55B2"/>
    <w:rsid w:val="009B64BD"/>
    <w:rsid w:val="009B77D3"/>
    <w:rsid w:val="009B7944"/>
    <w:rsid w:val="009C14D7"/>
    <w:rsid w:val="009C1528"/>
    <w:rsid w:val="009C190E"/>
    <w:rsid w:val="009C27D5"/>
    <w:rsid w:val="009C2E7B"/>
    <w:rsid w:val="009C2EFD"/>
    <w:rsid w:val="009C3EE3"/>
    <w:rsid w:val="009C401A"/>
    <w:rsid w:val="009C4868"/>
    <w:rsid w:val="009C6437"/>
    <w:rsid w:val="009C73D4"/>
    <w:rsid w:val="009C7F1D"/>
    <w:rsid w:val="009D0308"/>
    <w:rsid w:val="009D1765"/>
    <w:rsid w:val="009D322A"/>
    <w:rsid w:val="009D3490"/>
    <w:rsid w:val="009D3EFB"/>
    <w:rsid w:val="009D4752"/>
    <w:rsid w:val="009D49DF"/>
    <w:rsid w:val="009D4C68"/>
    <w:rsid w:val="009D5BEC"/>
    <w:rsid w:val="009D65A0"/>
    <w:rsid w:val="009D6B71"/>
    <w:rsid w:val="009D714B"/>
    <w:rsid w:val="009D73A7"/>
    <w:rsid w:val="009D74E7"/>
    <w:rsid w:val="009D7BCF"/>
    <w:rsid w:val="009E0358"/>
    <w:rsid w:val="009E121C"/>
    <w:rsid w:val="009E1A10"/>
    <w:rsid w:val="009E1F76"/>
    <w:rsid w:val="009E2256"/>
    <w:rsid w:val="009E3061"/>
    <w:rsid w:val="009E3784"/>
    <w:rsid w:val="009E3F27"/>
    <w:rsid w:val="009E4817"/>
    <w:rsid w:val="009E56C3"/>
    <w:rsid w:val="009E5C63"/>
    <w:rsid w:val="009E5D90"/>
    <w:rsid w:val="009E6805"/>
    <w:rsid w:val="009E69F0"/>
    <w:rsid w:val="009E7172"/>
    <w:rsid w:val="009E741D"/>
    <w:rsid w:val="009E7500"/>
    <w:rsid w:val="009E7CFA"/>
    <w:rsid w:val="009F025B"/>
    <w:rsid w:val="009F049A"/>
    <w:rsid w:val="009F0A5B"/>
    <w:rsid w:val="009F0A6D"/>
    <w:rsid w:val="009F10D9"/>
    <w:rsid w:val="009F145D"/>
    <w:rsid w:val="009F1968"/>
    <w:rsid w:val="009F1C7A"/>
    <w:rsid w:val="009F1EC8"/>
    <w:rsid w:val="009F212B"/>
    <w:rsid w:val="009F2844"/>
    <w:rsid w:val="009F2864"/>
    <w:rsid w:val="009F32F7"/>
    <w:rsid w:val="009F338B"/>
    <w:rsid w:val="009F35EA"/>
    <w:rsid w:val="009F43F5"/>
    <w:rsid w:val="009F4492"/>
    <w:rsid w:val="009F4B85"/>
    <w:rsid w:val="009F4DA0"/>
    <w:rsid w:val="009F4E74"/>
    <w:rsid w:val="009F61B9"/>
    <w:rsid w:val="009F7988"/>
    <w:rsid w:val="009F7AEA"/>
    <w:rsid w:val="00A00C7C"/>
    <w:rsid w:val="00A01371"/>
    <w:rsid w:val="00A01866"/>
    <w:rsid w:val="00A033F1"/>
    <w:rsid w:val="00A035D4"/>
    <w:rsid w:val="00A03740"/>
    <w:rsid w:val="00A03A74"/>
    <w:rsid w:val="00A04002"/>
    <w:rsid w:val="00A0425F"/>
    <w:rsid w:val="00A04F4F"/>
    <w:rsid w:val="00A055E3"/>
    <w:rsid w:val="00A06D11"/>
    <w:rsid w:val="00A06F8D"/>
    <w:rsid w:val="00A06F9A"/>
    <w:rsid w:val="00A10F8A"/>
    <w:rsid w:val="00A1156A"/>
    <w:rsid w:val="00A13741"/>
    <w:rsid w:val="00A140C1"/>
    <w:rsid w:val="00A15185"/>
    <w:rsid w:val="00A1551D"/>
    <w:rsid w:val="00A16869"/>
    <w:rsid w:val="00A1695C"/>
    <w:rsid w:val="00A20237"/>
    <w:rsid w:val="00A20822"/>
    <w:rsid w:val="00A20BC9"/>
    <w:rsid w:val="00A210CF"/>
    <w:rsid w:val="00A2147F"/>
    <w:rsid w:val="00A214B4"/>
    <w:rsid w:val="00A21525"/>
    <w:rsid w:val="00A22700"/>
    <w:rsid w:val="00A23786"/>
    <w:rsid w:val="00A23DD6"/>
    <w:rsid w:val="00A24F9F"/>
    <w:rsid w:val="00A251CF"/>
    <w:rsid w:val="00A25AD1"/>
    <w:rsid w:val="00A26425"/>
    <w:rsid w:val="00A26505"/>
    <w:rsid w:val="00A269DC"/>
    <w:rsid w:val="00A26E9E"/>
    <w:rsid w:val="00A27CB7"/>
    <w:rsid w:val="00A30138"/>
    <w:rsid w:val="00A3051E"/>
    <w:rsid w:val="00A306F0"/>
    <w:rsid w:val="00A3071E"/>
    <w:rsid w:val="00A3133E"/>
    <w:rsid w:val="00A3147A"/>
    <w:rsid w:val="00A31519"/>
    <w:rsid w:val="00A32CC5"/>
    <w:rsid w:val="00A3345B"/>
    <w:rsid w:val="00A33FA3"/>
    <w:rsid w:val="00A345D1"/>
    <w:rsid w:val="00A34BA3"/>
    <w:rsid w:val="00A34C02"/>
    <w:rsid w:val="00A34D7F"/>
    <w:rsid w:val="00A3645C"/>
    <w:rsid w:val="00A36536"/>
    <w:rsid w:val="00A3743E"/>
    <w:rsid w:val="00A4047A"/>
    <w:rsid w:val="00A40E3F"/>
    <w:rsid w:val="00A41D52"/>
    <w:rsid w:val="00A41DA3"/>
    <w:rsid w:val="00A41DD0"/>
    <w:rsid w:val="00A42050"/>
    <w:rsid w:val="00A4288C"/>
    <w:rsid w:val="00A43922"/>
    <w:rsid w:val="00A43D20"/>
    <w:rsid w:val="00A43E28"/>
    <w:rsid w:val="00A44110"/>
    <w:rsid w:val="00A45325"/>
    <w:rsid w:val="00A4553E"/>
    <w:rsid w:val="00A4589E"/>
    <w:rsid w:val="00A46763"/>
    <w:rsid w:val="00A46834"/>
    <w:rsid w:val="00A469DA"/>
    <w:rsid w:val="00A470F1"/>
    <w:rsid w:val="00A47794"/>
    <w:rsid w:val="00A504FC"/>
    <w:rsid w:val="00A526A7"/>
    <w:rsid w:val="00A53257"/>
    <w:rsid w:val="00A535C1"/>
    <w:rsid w:val="00A548C5"/>
    <w:rsid w:val="00A54DC9"/>
    <w:rsid w:val="00A550EE"/>
    <w:rsid w:val="00A5599D"/>
    <w:rsid w:val="00A56424"/>
    <w:rsid w:val="00A56F04"/>
    <w:rsid w:val="00A57063"/>
    <w:rsid w:val="00A579FC"/>
    <w:rsid w:val="00A57B2A"/>
    <w:rsid w:val="00A57B87"/>
    <w:rsid w:val="00A6105D"/>
    <w:rsid w:val="00A61595"/>
    <w:rsid w:val="00A61673"/>
    <w:rsid w:val="00A61B8A"/>
    <w:rsid w:val="00A61D3F"/>
    <w:rsid w:val="00A62379"/>
    <w:rsid w:val="00A62E11"/>
    <w:rsid w:val="00A63D19"/>
    <w:rsid w:val="00A640F7"/>
    <w:rsid w:val="00A6474B"/>
    <w:rsid w:val="00A64973"/>
    <w:rsid w:val="00A64DCC"/>
    <w:rsid w:val="00A64F36"/>
    <w:rsid w:val="00A650B8"/>
    <w:rsid w:val="00A65111"/>
    <w:rsid w:val="00A65B1F"/>
    <w:rsid w:val="00A65BC0"/>
    <w:rsid w:val="00A65DCD"/>
    <w:rsid w:val="00A66443"/>
    <w:rsid w:val="00A6670F"/>
    <w:rsid w:val="00A668F9"/>
    <w:rsid w:val="00A67264"/>
    <w:rsid w:val="00A67376"/>
    <w:rsid w:val="00A6783B"/>
    <w:rsid w:val="00A6790F"/>
    <w:rsid w:val="00A6799B"/>
    <w:rsid w:val="00A67AC4"/>
    <w:rsid w:val="00A67F7F"/>
    <w:rsid w:val="00A70041"/>
    <w:rsid w:val="00A71446"/>
    <w:rsid w:val="00A7293C"/>
    <w:rsid w:val="00A732F8"/>
    <w:rsid w:val="00A75795"/>
    <w:rsid w:val="00A75E79"/>
    <w:rsid w:val="00A75FC1"/>
    <w:rsid w:val="00A76C6B"/>
    <w:rsid w:val="00A77FF0"/>
    <w:rsid w:val="00A802D3"/>
    <w:rsid w:val="00A817FA"/>
    <w:rsid w:val="00A820C4"/>
    <w:rsid w:val="00A82DC1"/>
    <w:rsid w:val="00A83135"/>
    <w:rsid w:val="00A8404F"/>
    <w:rsid w:val="00A843D8"/>
    <w:rsid w:val="00A867A1"/>
    <w:rsid w:val="00A90D1C"/>
    <w:rsid w:val="00A912F6"/>
    <w:rsid w:val="00A913F3"/>
    <w:rsid w:val="00A91D13"/>
    <w:rsid w:val="00A9227D"/>
    <w:rsid w:val="00A928C5"/>
    <w:rsid w:val="00A93BBA"/>
    <w:rsid w:val="00A93F47"/>
    <w:rsid w:val="00A94187"/>
    <w:rsid w:val="00A94367"/>
    <w:rsid w:val="00A945B2"/>
    <w:rsid w:val="00A94CFD"/>
    <w:rsid w:val="00A952F6"/>
    <w:rsid w:val="00A957E7"/>
    <w:rsid w:val="00A95904"/>
    <w:rsid w:val="00A95B37"/>
    <w:rsid w:val="00A95F42"/>
    <w:rsid w:val="00A96119"/>
    <w:rsid w:val="00A96BBD"/>
    <w:rsid w:val="00A96FA8"/>
    <w:rsid w:val="00AA0796"/>
    <w:rsid w:val="00AA0CC1"/>
    <w:rsid w:val="00AA1262"/>
    <w:rsid w:val="00AA252D"/>
    <w:rsid w:val="00AA3ACD"/>
    <w:rsid w:val="00AA3E24"/>
    <w:rsid w:val="00AA400A"/>
    <w:rsid w:val="00AA41CC"/>
    <w:rsid w:val="00AA53BD"/>
    <w:rsid w:val="00AA5728"/>
    <w:rsid w:val="00AA5903"/>
    <w:rsid w:val="00AA5E85"/>
    <w:rsid w:val="00AA6417"/>
    <w:rsid w:val="00AA6651"/>
    <w:rsid w:val="00AA6676"/>
    <w:rsid w:val="00AA70BB"/>
    <w:rsid w:val="00AA735A"/>
    <w:rsid w:val="00AA75DF"/>
    <w:rsid w:val="00AA7A2D"/>
    <w:rsid w:val="00AA7F49"/>
    <w:rsid w:val="00AB02F7"/>
    <w:rsid w:val="00AB03E3"/>
    <w:rsid w:val="00AB06E2"/>
    <w:rsid w:val="00AB07C5"/>
    <w:rsid w:val="00AB1643"/>
    <w:rsid w:val="00AB194B"/>
    <w:rsid w:val="00AB1F8C"/>
    <w:rsid w:val="00AB2BD3"/>
    <w:rsid w:val="00AB4427"/>
    <w:rsid w:val="00AB4C15"/>
    <w:rsid w:val="00AB510C"/>
    <w:rsid w:val="00AB5CE0"/>
    <w:rsid w:val="00AB5D62"/>
    <w:rsid w:val="00AB6354"/>
    <w:rsid w:val="00AB68AB"/>
    <w:rsid w:val="00AB748D"/>
    <w:rsid w:val="00AB7D52"/>
    <w:rsid w:val="00AC0D4D"/>
    <w:rsid w:val="00AC0FF2"/>
    <w:rsid w:val="00AC1337"/>
    <w:rsid w:val="00AC1EAE"/>
    <w:rsid w:val="00AC1F85"/>
    <w:rsid w:val="00AC21C0"/>
    <w:rsid w:val="00AC24A8"/>
    <w:rsid w:val="00AC3594"/>
    <w:rsid w:val="00AC3DAE"/>
    <w:rsid w:val="00AC4A49"/>
    <w:rsid w:val="00AC58E8"/>
    <w:rsid w:val="00AC674B"/>
    <w:rsid w:val="00AC69BC"/>
    <w:rsid w:val="00AC6CB1"/>
    <w:rsid w:val="00AD038C"/>
    <w:rsid w:val="00AD101B"/>
    <w:rsid w:val="00AD1B3E"/>
    <w:rsid w:val="00AD2339"/>
    <w:rsid w:val="00AD2F01"/>
    <w:rsid w:val="00AD3380"/>
    <w:rsid w:val="00AD3653"/>
    <w:rsid w:val="00AD3F3B"/>
    <w:rsid w:val="00AD4025"/>
    <w:rsid w:val="00AD43A5"/>
    <w:rsid w:val="00AD454A"/>
    <w:rsid w:val="00AD4AD6"/>
    <w:rsid w:val="00AD522E"/>
    <w:rsid w:val="00AD5796"/>
    <w:rsid w:val="00AD5AB2"/>
    <w:rsid w:val="00AD5BD2"/>
    <w:rsid w:val="00AD5D24"/>
    <w:rsid w:val="00AD74F4"/>
    <w:rsid w:val="00AD7810"/>
    <w:rsid w:val="00AE0AB2"/>
    <w:rsid w:val="00AE1803"/>
    <w:rsid w:val="00AE2424"/>
    <w:rsid w:val="00AE3363"/>
    <w:rsid w:val="00AE3766"/>
    <w:rsid w:val="00AE3983"/>
    <w:rsid w:val="00AE3C16"/>
    <w:rsid w:val="00AE3D2E"/>
    <w:rsid w:val="00AE4119"/>
    <w:rsid w:val="00AE436D"/>
    <w:rsid w:val="00AE44DF"/>
    <w:rsid w:val="00AE46AC"/>
    <w:rsid w:val="00AE4DB2"/>
    <w:rsid w:val="00AE5750"/>
    <w:rsid w:val="00AE5ACA"/>
    <w:rsid w:val="00AE68A4"/>
    <w:rsid w:val="00AE7B47"/>
    <w:rsid w:val="00AE7E50"/>
    <w:rsid w:val="00AF0014"/>
    <w:rsid w:val="00AF08D3"/>
    <w:rsid w:val="00AF1274"/>
    <w:rsid w:val="00AF13B8"/>
    <w:rsid w:val="00AF19BF"/>
    <w:rsid w:val="00AF2283"/>
    <w:rsid w:val="00AF291F"/>
    <w:rsid w:val="00AF2A02"/>
    <w:rsid w:val="00AF2A9E"/>
    <w:rsid w:val="00AF2F51"/>
    <w:rsid w:val="00AF3AC2"/>
    <w:rsid w:val="00AF4552"/>
    <w:rsid w:val="00AF4D0B"/>
    <w:rsid w:val="00AF4E98"/>
    <w:rsid w:val="00AF4EEB"/>
    <w:rsid w:val="00AF4F20"/>
    <w:rsid w:val="00AF57D5"/>
    <w:rsid w:val="00AF5C71"/>
    <w:rsid w:val="00AF5CDA"/>
    <w:rsid w:val="00AF649C"/>
    <w:rsid w:val="00AF789D"/>
    <w:rsid w:val="00AF7B2B"/>
    <w:rsid w:val="00AF7D2B"/>
    <w:rsid w:val="00B007D9"/>
    <w:rsid w:val="00B008A3"/>
    <w:rsid w:val="00B012DF"/>
    <w:rsid w:val="00B0149A"/>
    <w:rsid w:val="00B02989"/>
    <w:rsid w:val="00B02B82"/>
    <w:rsid w:val="00B0365C"/>
    <w:rsid w:val="00B03742"/>
    <w:rsid w:val="00B03A8F"/>
    <w:rsid w:val="00B03C4C"/>
    <w:rsid w:val="00B041B7"/>
    <w:rsid w:val="00B043A7"/>
    <w:rsid w:val="00B04966"/>
    <w:rsid w:val="00B04BE8"/>
    <w:rsid w:val="00B04D31"/>
    <w:rsid w:val="00B05B8B"/>
    <w:rsid w:val="00B05C2A"/>
    <w:rsid w:val="00B05DC5"/>
    <w:rsid w:val="00B05ED8"/>
    <w:rsid w:val="00B063A0"/>
    <w:rsid w:val="00B07475"/>
    <w:rsid w:val="00B07CB8"/>
    <w:rsid w:val="00B07F79"/>
    <w:rsid w:val="00B10079"/>
    <w:rsid w:val="00B100B2"/>
    <w:rsid w:val="00B10290"/>
    <w:rsid w:val="00B121FD"/>
    <w:rsid w:val="00B129EA"/>
    <w:rsid w:val="00B13166"/>
    <w:rsid w:val="00B136D3"/>
    <w:rsid w:val="00B13F98"/>
    <w:rsid w:val="00B140EF"/>
    <w:rsid w:val="00B1424E"/>
    <w:rsid w:val="00B14F39"/>
    <w:rsid w:val="00B15167"/>
    <w:rsid w:val="00B153BC"/>
    <w:rsid w:val="00B15A62"/>
    <w:rsid w:val="00B170F4"/>
    <w:rsid w:val="00B1722D"/>
    <w:rsid w:val="00B173AD"/>
    <w:rsid w:val="00B177A0"/>
    <w:rsid w:val="00B179A1"/>
    <w:rsid w:val="00B20215"/>
    <w:rsid w:val="00B2031D"/>
    <w:rsid w:val="00B20AF9"/>
    <w:rsid w:val="00B2199C"/>
    <w:rsid w:val="00B21A71"/>
    <w:rsid w:val="00B21E1D"/>
    <w:rsid w:val="00B21E4C"/>
    <w:rsid w:val="00B21F6A"/>
    <w:rsid w:val="00B244FC"/>
    <w:rsid w:val="00B25143"/>
    <w:rsid w:val="00B253A7"/>
    <w:rsid w:val="00B2575D"/>
    <w:rsid w:val="00B26952"/>
    <w:rsid w:val="00B30705"/>
    <w:rsid w:val="00B31F1C"/>
    <w:rsid w:val="00B334D0"/>
    <w:rsid w:val="00B33589"/>
    <w:rsid w:val="00B342D8"/>
    <w:rsid w:val="00B34761"/>
    <w:rsid w:val="00B34CB0"/>
    <w:rsid w:val="00B350B0"/>
    <w:rsid w:val="00B350D8"/>
    <w:rsid w:val="00B35310"/>
    <w:rsid w:val="00B360AB"/>
    <w:rsid w:val="00B36E67"/>
    <w:rsid w:val="00B40516"/>
    <w:rsid w:val="00B40939"/>
    <w:rsid w:val="00B40DA7"/>
    <w:rsid w:val="00B418C7"/>
    <w:rsid w:val="00B41BB6"/>
    <w:rsid w:val="00B4230A"/>
    <w:rsid w:val="00B425E9"/>
    <w:rsid w:val="00B433FE"/>
    <w:rsid w:val="00B442A2"/>
    <w:rsid w:val="00B449E6"/>
    <w:rsid w:val="00B4512D"/>
    <w:rsid w:val="00B470D9"/>
    <w:rsid w:val="00B47110"/>
    <w:rsid w:val="00B4712E"/>
    <w:rsid w:val="00B4748D"/>
    <w:rsid w:val="00B47E08"/>
    <w:rsid w:val="00B50A81"/>
    <w:rsid w:val="00B51025"/>
    <w:rsid w:val="00B51052"/>
    <w:rsid w:val="00B512BD"/>
    <w:rsid w:val="00B5142B"/>
    <w:rsid w:val="00B514B0"/>
    <w:rsid w:val="00B520B6"/>
    <w:rsid w:val="00B52C36"/>
    <w:rsid w:val="00B52D3E"/>
    <w:rsid w:val="00B53119"/>
    <w:rsid w:val="00B53E53"/>
    <w:rsid w:val="00B5491E"/>
    <w:rsid w:val="00B54957"/>
    <w:rsid w:val="00B55270"/>
    <w:rsid w:val="00B553E9"/>
    <w:rsid w:val="00B5616C"/>
    <w:rsid w:val="00B56775"/>
    <w:rsid w:val="00B56B30"/>
    <w:rsid w:val="00B56B3E"/>
    <w:rsid w:val="00B56BFD"/>
    <w:rsid w:val="00B56E60"/>
    <w:rsid w:val="00B57C4F"/>
    <w:rsid w:val="00B57CA5"/>
    <w:rsid w:val="00B57E03"/>
    <w:rsid w:val="00B606E1"/>
    <w:rsid w:val="00B6090E"/>
    <w:rsid w:val="00B60C75"/>
    <w:rsid w:val="00B60CC9"/>
    <w:rsid w:val="00B61644"/>
    <w:rsid w:val="00B62167"/>
    <w:rsid w:val="00B62D6C"/>
    <w:rsid w:val="00B635B0"/>
    <w:rsid w:val="00B63BCE"/>
    <w:rsid w:val="00B63F3A"/>
    <w:rsid w:val="00B643BB"/>
    <w:rsid w:val="00B64711"/>
    <w:rsid w:val="00B6565E"/>
    <w:rsid w:val="00B6585A"/>
    <w:rsid w:val="00B65F4B"/>
    <w:rsid w:val="00B661C4"/>
    <w:rsid w:val="00B66ABA"/>
    <w:rsid w:val="00B6740F"/>
    <w:rsid w:val="00B674D7"/>
    <w:rsid w:val="00B67F4D"/>
    <w:rsid w:val="00B7035A"/>
    <w:rsid w:val="00B70B12"/>
    <w:rsid w:val="00B7221E"/>
    <w:rsid w:val="00B7280E"/>
    <w:rsid w:val="00B7335E"/>
    <w:rsid w:val="00B735D9"/>
    <w:rsid w:val="00B736B1"/>
    <w:rsid w:val="00B73789"/>
    <w:rsid w:val="00B73E58"/>
    <w:rsid w:val="00B73F4B"/>
    <w:rsid w:val="00B776F0"/>
    <w:rsid w:val="00B77A45"/>
    <w:rsid w:val="00B8014D"/>
    <w:rsid w:val="00B805FF"/>
    <w:rsid w:val="00B8126A"/>
    <w:rsid w:val="00B81403"/>
    <w:rsid w:val="00B81DF2"/>
    <w:rsid w:val="00B8230B"/>
    <w:rsid w:val="00B826FD"/>
    <w:rsid w:val="00B82CC9"/>
    <w:rsid w:val="00B8330E"/>
    <w:rsid w:val="00B83F01"/>
    <w:rsid w:val="00B841BB"/>
    <w:rsid w:val="00B843C3"/>
    <w:rsid w:val="00B84471"/>
    <w:rsid w:val="00B84CC0"/>
    <w:rsid w:val="00B84CEA"/>
    <w:rsid w:val="00B84D69"/>
    <w:rsid w:val="00B853EF"/>
    <w:rsid w:val="00B861A2"/>
    <w:rsid w:val="00B86391"/>
    <w:rsid w:val="00B875B2"/>
    <w:rsid w:val="00B877ED"/>
    <w:rsid w:val="00B87A71"/>
    <w:rsid w:val="00B87BAE"/>
    <w:rsid w:val="00B90979"/>
    <w:rsid w:val="00B91AE4"/>
    <w:rsid w:val="00B91F29"/>
    <w:rsid w:val="00B93B34"/>
    <w:rsid w:val="00B94C1A"/>
    <w:rsid w:val="00B94EDC"/>
    <w:rsid w:val="00B95004"/>
    <w:rsid w:val="00B956C9"/>
    <w:rsid w:val="00B96145"/>
    <w:rsid w:val="00B96346"/>
    <w:rsid w:val="00B9668E"/>
    <w:rsid w:val="00B96CFB"/>
    <w:rsid w:val="00B973A4"/>
    <w:rsid w:val="00B9754F"/>
    <w:rsid w:val="00B9791E"/>
    <w:rsid w:val="00BA08D5"/>
    <w:rsid w:val="00BA1378"/>
    <w:rsid w:val="00BA152E"/>
    <w:rsid w:val="00BA226A"/>
    <w:rsid w:val="00BA27BD"/>
    <w:rsid w:val="00BA2B72"/>
    <w:rsid w:val="00BA4409"/>
    <w:rsid w:val="00BA442F"/>
    <w:rsid w:val="00BA48FE"/>
    <w:rsid w:val="00BA5065"/>
    <w:rsid w:val="00BA52E7"/>
    <w:rsid w:val="00BA5947"/>
    <w:rsid w:val="00BA5D4B"/>
    <w:rsid w:val="00BA634F"/>
    <w:rsid w:val="00BA7C8C"/>
    <w:rsid w:val="00BB0A63"/>
    <w:rsid w:val="00BB1A3C"/>
    <w:rsid w:val="00BB1C76"/>
    <w:rsid w:val="00BB1DD3"/>
    <w:rsid w:val="00BB1E6F"/>
    <w:rsid w:val="00BB2758"/>
    <w:rsid w:val="00BB30A2"/>
    <w:rsid w:val="00BB33EC"/>
    <w:rsid w:val="00BB3A65"/>
    <w:rsid w:val="00BB3CA1"/>
    <w:rsid w:val="00BB3F1F"/>
    <w:rsid w:val="00BB44FC"/>
    <w:rsid w:val="00BB46F4"/>
    <w:rsid w:val="00BB480B"/>
    <w:rsid w:val="00BB547F"/>
    <w:rsid w:val="00BB55FE"/>
    <w:rsid w:val="00BB6EC3"/>
    <w:rsid w:val="00BB70A7"/>
    <w:rsid w:val="00BC09CC"/>
    <w:rsid w:val="00BC1C77"/>
    <w:rsid w:val="00BC20C7"/>
    <w:rsid w:val="00BC21AD"/>
    <w:rsid w:val="00BC2EDF"/>
    <w:rsid w:val="00BC3C5A"/>
    <w:rsid w:val="00BC46E5"/>
    <w:rsid w:val="00BC4937"/>
    <w:rsid w:val="00BC59A4"/>
    <w:rsid w:val="00BC5DB4"/>
    <w:rsid w:val="00BC68C0"/>
    <w:rsid w:val="00BC73AF"/>
    <w:rsid w:val="00BC7DA8"/>
    <w:rsid w:val="00BD16F7"/>
    <w:rsid w:val="00BD1701"/>
    <w:rsid w:val="00BD203F"/>
    <w:rsid w:val="00BD2262"/>
    <w:rsid w:val="00BD4B54"/>
    <w:rsid w:val="00BD4F8F"/>
    <w:rsid w:val="00BD50BA"/>
    <w:rsid w:val="00BD64F6"/>
    <w:rsid w:val="00BD6AB2"/>
    <w:rsid w:val="00BD6C57"/>
    <w:rsid w:val="00BD78CF"/>
    <w:rsid w:val="00BD7B55"/>
    <w:rsid w:val="00BE0F65"/>
    <w:rsid w:val="00BE1221"/>
    <w:rsid w:val="00BE14B1"/>
    <w:rsid w:val="00BE1616"/>
    <w:rsid w:val="00BE16CC"/>
    <w:rsid w:val="00BE234D"/>
    <w:rsid w:val="00BE24FE"/>
    <w:rsid w:val="00BE2BD5"/>
    <w:rsid w:val="00BE2EF6"/>
    <w:rsid w:val="00BE3639"/>
    <w:rsid w:val="00BE373A"/>
    <w:rsid w:val="00BE4025"/>
    <w:rsid w:val="00BE43DD"/>
    <w:rsid w:val="00BE43F4"/>
    <w:rsid w:val="00BE4CFF"/>
    <w:rsid w:val="00BE537E"/>
    <w:rsid w:val="00BE57FF"/>
    <w:rsid w:val="00BE5D02"/>
    <w:rsid w:val="00BE6075"/>
    <w:rsid w:val="00BE678D"/>
    <w:rsid w:val="00BE708E"/>
    <w:rsid w:val="00BE7394"/>
    <w:rsid w:val="00BE7C2E"/>
    <w:rsid w:val="00BE7FDB"/>
    <w:rsid w:val="00BF205B"/>
    <w:rsid w:val="00BF249C"/>
    <w:rsid w:val="00BF2BC4"/>
    <w:rsid w:val="00BF2F4E"/>
    <w:rsid w:val="00BF3180"/>
    <w:rsid w:val="00BF395E"/>
    <w:rsid w:val="00BF48DD"/>
    <w:rsid w:val="00BF4ACD"/>
    <w:rsid w:val="00BF4BB7"/>
    <w:rsid w:val="00BF4F96"/>
    <w:rsid w:val="00BF4FF6"/>
    <w:rsid w:val="00BF5071"/>
    <w:rsid w:val="00BF51AE"/>
    <w:rsid w:val="00BF51C6"/>
    <w:rsid w:val="00BF546F"/>
    <w:rsid w:val="00BF5B8D"/>
    <w:rsid w:val="00BF5CDF"/>
    <w:rsid w:val="00BF5F21"/>
    <w:rsid w:val="00BF5F4D"/>
    <w:rsid w:val="00BF679F"/>
    <w:rsid w:val="00BF68C7"/>
    <w:rsid w:val="00BF7CC8"/>
    <w:rsid w:val="00BFEF89"/>
    <w:rsid w:val="00C002CC"/>
    <w:rsid w:val="00C0070C"/>
    <w:rsid w:val="00C00821"/>
    <w:rsid w:val="00C02079"/>
    <w:rsid w:val="00C02D7C"/>
    <w:rsid w:val="00C03C35"/>
    <w:rsid w:val="00C03FE7"/>
    <w:rsid w:val="00C0498D"/>
    <w:rsid w:val="00C05BF2"/>
    <w:rsid w:val="00C05FD8"/>
    <w:rsid w:val="00C0696B"/>
    <w:rsid w:val="00C072EE"/>
    <w:rsid w:val="00C103DE"/>
    <w:rsid w:val="00C10F68"/>
    <w:rsid w:val="00C114F5"/>
    <w:rsid w:val="00C11862"/>
    <w:rsid w:val="00C11B08"/>
    <w:rsid w:val="00C127DA"/>
    <w:rsid w:val="00C12A25"/>
    <w:rsid w:val="00C12BEC"/>
    <w:rsid w:val="00C12C29"/>
    <w:rsid w:val="00C12DFA"/>
    <w:rsid w:val="00C137BA"/>
    <w:rsid w:val="00C13C6C"/>
    <w:rsid w:val="00C146F6"/>
    <w:rsid w:val="00C165FC"/>
    <w:rsid w:val="00C166D7"/>
    <w:rsid w:val="00C173BA"/>
    <w:rsid w:val="00C1762A"/>
    <w:rsid w:val="00C178FD"/>
    <w:rsid w:val="00C17A8D"/>
    <w:rsid w:val="00C20447"/>
    <w:rsid w:val="00C20C63"/>
    <w:rsid w:val="00C2163C"/>
    <w:rsid w:val="00C21CCB"/>
    <w:rsid w:val="00C21DA7"/>
    <w:rsid w:val="00C21F12"/>
    <w:rsid w:val="00C22151"/>
    <w:rsid w:val="00C22EE0"/>
    <w:rsid w:val="00C239F7"/>
    <w:rsid w:val="00C24F55"/>
    <w:rsid w:val="00C257C5"/>
    <w:rsid w:val="00C258BE"/>
    <w:rsid w:val="00C25D32"/>
    <w:rsid w:val="00C25E39"/>
    <w:rsid w:val="00C269B6"/>
    <w:rsid w:val="00C27501"/>
    <w:rsid w:val="00C306D4"/>
    <w:rsid w:val="00C30991"/>
    <w:rsid w:val="00C33D76"/>
    <w:rsid w:val="00C34088"/>
    <w:rsid w:val="00C344DE"/>
    <w:rsid w:val="00C345B5"/>
    <w:rsid w:val="00C3572F"/>
    <w:rsid w:val="00C35A30"/>
    <w:rsid w:val="00C360FB"/>
    <w:rsid w:val="00C36DB6"/>
    <w:rsid w:val="00C3786D"/>
    <w:rsid w:val="00C37921"/>
    <w:rsid w:val="00C37FF5"/>
    <w:rsid w:val="00C403FE"/>
    <w:rsid w:val="00C40D9B"/>
    <w:rsid w:val="00C40E5F"/>
    <w:rsid w:val="00C4178E"/>
    <w:rsid w:val="00C419F7"/>
    <w:rsid w:val="00C41AEB"/>
    <w:rsid w:val="00C42272"/>
    <w:rsid w:val="00C42B44"/>
    <w:rsid w:val="00C42E16"/>
    <w:rsid w:val="00C43996"/>
    <w:rsid w:val="00C4584F"/>
    <w:rsid w:val="00C45921"/>
    <w:rsid w:val="00C45A51"/>
    <w:rsid w:val="00C462D9"/>
    <w:rsid w:val="00C466B0"/>
    <w:rsid w:val="00C46B09"/>
    <w:rsid w:val="00C47F15"/>
    <w:rsid w:val="00C513C9"/>
    <w:rsid w:val="00C5152E"/>
    <w:rsid w:val="00C5195E"/>
    <w:rsid w:val="00C51B40"/>
    <w:rsid w:val="00C51B43"/>
    <w:rsid w:val="00C532EC"/>
    <w:rsid w:val="00C538DB"/>
    <w:rsid w:val="00C538FE"/>
    <w:rsid w:val="00C53AF7"/>
    <w:rsid w:val="00C53CF5"/>
    <w:rsid w:val="00C541F4"/>
    <w:rsid w:val="00C547EA"/>
    <w:rsid w:val="00C54C3D"/>
    <w:rsid w:val="00C54E6E"/>
    <w:rsid w:val="00C5516B"/>
    <w:rsid w:val="00C557AB"/>
    <w:rsid w:val="00C55B96"/>
    <w:rsid w:val="00C5667B"/>
    <w:rsid w:val="00C5671D"/>
    <w:rsid w:val="00C567E8"/>
    <w:rsid w:val="00C5696B"/>
    <w:rsid w:val="00C5700D"/>
    <w:rsid w:val="00C573E9"/>
    <w:rsid w:val="00C57679"/>
    <w:rsid w:val="00C57B86"/>
    <w:rsid w:val="00C601F7"/>
    <w:rsid w:val="00C60894"/>
    <w:rsid w:val="00C612F6"/>
    <w:rsid w:val="00C61406"/>
    <w:rsid w:val="00C629B7"/>
    <w:rsid w:val="00C63469"/>
    <w:rsid w:val="00C635F0"/>
    <w:rsid w:val="00C63924"/>
    <w:rsid w:val="00C63D6A"/>
    <w:rsid w:val="00C643D8"/>
    <w:rsid w:val="00C64BC7"/>
    <w:rsid w:val="00C65415"/>
    <w:rsid w:val="00C65ECE"/>
    <w:rsid w:val="00C66240"/>
    <w:rsid w:val="00C663F5"/>
    <w:rsid w:val="00C66ED1"/>
    <w:rsid w:val="00C67C0B"/>
    <w:rsid w:val="00C7081E"/>
    <w:rsid w:val="00C709B8"/>
    <w:rsid w:val="00C70B57"/>
    <w:rsid w:val="00C7163D"/>
    <w:rsid w:val="00C7183E"/>
    <w:rsid w:val="00C71C01"/>
    <w:rsid w:val="00C72416"/>
    <w:rsid w:val="00C72485"/>
    <w:rsid w:val="00C72D06"/>
    <w:rsid w:val="00C731CF"/>
    <w:rsid w:val="00C73CB6"/>
    <w:rsid w:val="00C73DAD"/>
    <w:rsid w:val="00C74216"/>
    <w:rsid w:val="00C7472B"/>
    <w:rsid w:val="00C74C9B"/>
    <w:rsid w:val="00C74E6A"/>
    <w:rsid w:val="00C759C2"/>
    <w:rsid w:val="00C767EB"/>
    <w:rsid w:val="00C76910"/>
    <w:rsid w:val="00C770FC"/>
    <w:rsid w:val="00C772BC"/>
    <w:rsid w:val="00C773E5"/>
    <w:rsid w:val="00C7753F"/>
    <w:rsid w:val="00C77C6C"/>
    <w:rsid w:val="00C808B4"/>
    <w:rsid w:val="00C80AE1"/>
    <w:rsid w:val="00C810F9"/>
    <w:rsid w:val="00C817CE"/>
    <w:rsid w:val="00C817D5"/>
    <w:rsid w:val="00C8183C"/>
    <w:rsid w:val="00C82436"/>
    <w:rsid w:val="00C82837"/>
    <w:rsid w:val="00C82905"/>
    <w:rsid w:val="00C83459"/>
    <w:rsid w:val="00C83E1D"/>
    <w:rsid w:val="00C8410A"/>
    <w:rsid w:val="00C8434D"/>
    <w:rsid w:val="00C846CE"/>
    <w:rsid w:val="00C85275"/>
    <w:rsid w:val="00C85427"/>
    <w:rsid w:val="00C8595E"/>
    <w:rsid w:val="00C86BDD"/>
    <w:rsid w:val="00C86EE9"/>
    <w:rsid w:val="00C872E8"/>
    <w:rsid w:val="00C879EC"/>
    <w:rsid w:val="00C87C19"/>
    <w:rsid w:val="00C87E0A"/>
    <w:rsid w:val="00C9001A"/>
    <w:rsid w:val="00C9088F"/>
    <w:rsid w:val="00C90B55"/>
    <w:rsid w:val="00C90E87"/>
    <w:rsid w:val="00C923B5"/>
    <w:rsid w:val="00C92859"/>
    <w:rsid w:val="00C92A24"/>
    <w:rsid w:val="00C92CC5"/>
    <w:rsid w:val="00C92E7B"/>
    <w:rsid w:val="00C94260"/>
    <w:rsid w:val="00C9568F"/>
    <w:rsid w:val="00C956BF"/>
    <w:rsid w:val="00C956D8"/>
    <w:rsid w:val="00C958E3"/>
    <w:rsid w:val="00C95B12"/>
    <w:rsid w:val="00C96F59"/>
    <w:rsid w:val="00C9741B"/>
    <w:rsid w:val="00CA01A4"/>
    <w:rsid w:val="00CA0404"/>
    <w:rsid w:val="00CA05A1"/>
    <w:rsid w:val="00CA0778"/>
    <w:rsid w:val="00CA0AE0"/>
    <w:rsid w:val="00CA1683"/>
    <w:rsid w:val="00CA1717"/>
    <w:rsid w:val="00CA2607"/>
    <w:rsid w:val="00CA3333"/>
    <w:rsid w:val="00CA385B"/>
    <w:rsid w:val="00CA4321"/>
    <w:rsid w:val="00CA49E5"/>
    <w:rsid w:val="00CA4FDE"/>
    <w:rsid w:val="00CA55F3"/>
    <w:rsid w:val="00CA56E6"/>
    <w:rsid w:val="00CA6402"/>
    <w:rsid w:val="00CA69DE"/>
    <w:rsid w:val="00CA72E9"/>
    <w:rsid w:val="00CA776C"/>
    <w:rsid w:val="00CA7FAB"/>
    <w:rsid w:val="00CB0E65"/>
    <w:rsid w:val="00CB14EB"/>
    <w:rsid w:val="00CB1676"/>
    <w:rsid w:val="00CB177B"/>
    <w:rsid w:val="00CB1EB1"/>
    <w:rsid w:val="00CB3203"/>
    <w:rsid w:val="00CB3334"/>
    <w:rsid w:val="00CB3A5B"/>
    <w:rsid w:val="00CB48CC"/>
    <w:rsid w:val="00CB4BAD"/>
    <w:rsid w:val="00CB5008"/>
    <w:rsid w:val="00CB56A3"/>
    <w:rsid w:val="00CB5814"/>
    <w:rsid w:val="00CB61B8"/>
    <w:rsid w:val="00CB67CB"/>
    <w:rsid w:val="00CB6A3C"/>
    <w:rsid w:val="00CB6D3E"/>
    <w:rsid w:val="00CB6EC5"/>
    <w:rsid w:val="00CB707A"/>
    <w:rsid w:val="00CB7893"/>
    <w:rsid w:val="00CB7C22"/>
    <w:rsid w:val="00CB7EDA"/>
    <w:rsid w:val="00CC1C0E"/>
    <w:rsid w:val="00CC1CE9"/>
    <w:rsid w:val="00CC25AB"/>
    <w:rsid w:val="00CC2A7B"/>
    <w:rsid w:val="00CC2F8D"/>
    <w:rsid w:val="00CC34EB"/>
    <w:rsid w:val="00CC4B59"/>
    <w:rsid w:val="00CC5321"/>
    <w:rsid w:val="00CC53A2"/>
    <w:rsid w:val="00CC55AC"/>
    <w:rsid w:val="00CC683D"/>
    <w:rsid w:val="00CC6887"/>
    <w:rsid w:val="00CC6985"/>
    <w:rsid w:val="00CC6A50"/>
    <w:rsid w:val="00CC6A77"/>
    <w:rsid w:val="00CC7A4D"/>
    <w:rsid w:val="00CC7FBB"/>
    <w:rsid w:val="00CD0292"/>
    <w:rsid w:val="00CD0306"/>
    <w:rsid w:val="00CD0C56"/>
    <w:rsid w:val="00CD201A"/>
    <w:rsid w:val="00CD2446"/>
    <w:rsid w:val="00CD25D0"/>
    <w:rsid w:val="00CD27E2"/>
    <w:rsid w:val="00CD3332"/>
    <w:rsid w:val="00CD3935"/>
    <w:rsid w:val="00CD41FC"/>
    <w:rsid w:val="00CD422B"/>
    <w:rsid w:val="00CD438D"/>
    <w:rsid w:val="00CD4583"/>
    <w:rsid w:val="00CD4F26"/>
    <w:rsid w:val="00CD55DA"/>
    <w:rsid w:val="00CD5C94"/>
    <w:rsid w:val="00CD5CBA"/>
    <w:rsid w:val="00CD5EFD"/>
    <w:rsid w:val="00CD6D90"/>
    <w:rsid w:val="00CD6E4D"/>
    <w:rsid w:val="00CD7EC2"/>
    <w:rsid w:val="00CE032E"/>
    <w:rsid w:val="00CE0348"/>
    <w:rsid w:val="00CE09CA"/>
    <w:rsid w:val="00CE1456"/>
    <w:rsid w:val="00CE2985"/>
    <w:rsid w:val="00CE2CAD"/>
    <w:rsid w:val="00CE3086"/>
    <w:rsid w:val="00CE3BF3"/>
    <w:rsid w:val="00CE3F4F"/>
    <w:rsid w:val="00CE41C5"/>
    <w:rsid w:val="00CE41D6"/>
    <w:rsid w:val="00CE518F"/>
    <w:rsid w:val="00CE553B"/>
    <w:rsid w:val="00CE7D0E"/>
    <w:rsid w:val="00CE7EA6"/>
    <w:rsid w:val="00CF00E1"/>
    <w:rsid w:val="00CF0263"/>
    <w:rsid w:val="00CF0BE9"/>
    <w:rsid w:val="00CF1027"/>
    <w:rsid w:val="00CF19DC"/>
    <w:rsid w:val="00CF1F98"/>
    <w:rsid w:val="00CF2617"/>
    <w:rsid w:val="00CF2F13"/>
    <w:rsid w:val="00CF36AF"/>
    <w:rsid w:val="00CF3A5B"/>
    <w:rsid w:val="00CF3B2E"/>
    <w:rsid w:val="00CF3DDD"/>
    <w:rsid w:val="00CF50B2"/>
    <w:rsid w:val="00CF5574"/>
    <w:rsid w:val="00CF5959"/>
    <w:rsid w:val="00CF5DAB"/>
    <w:rsid w:val="00CF6D3C"/>
    <w:rsid w:val="00CF6FA6"/>
    <w:rsid w:val="00CF75B0"/>
    <w:rsid w:val="00CF76DC"/>
    <w:rsid w:val="00CF79DF"/>
    <w:rsid w:val="00D001C4"/>
    <w:rsid w:val="00D0034C"/>
    <w:rsid w:val="00D01513"/>
    <w:rsid w:val="00D01565"/>
    <w:rsid w:val="00D0191C"/>
    <w:rsid w:val="00D01C39"/>
    <w:rsid w:val="00D01E58"/>
    <w:rsid w:val="00D027A7"/>
    <w:rsid w:val="00D03AA1"/>
    <w:rsid w:val="00D03AEA"/>
    <w:rsid w:val="00D048CE"/>
    <w:rsid w:val="00D04F25"/>
    <w:rsid w:val="00D0515D"/>
    <w:rsid w:val="00D05634"/>
    <w:rsid w:val="00D05C2F"/>
    <w:rsid w:val="00D05E08"/>
    <w:rsid w:val="00D06743"/>
    <w:rsid w:val="00D06B18"/>
    <w:rsid w:val="00D06C2A"/>
    <w:rsid w:val="00D06FDE"/>
    <w:rsid w:val="00D076AF"/>
    <w:rsid w:val="00D07716"/>
    <w:rsid w:val="00D11DCC"/>
    <w:rsid w:val="00D1253A"/>
    <w:rsid w:val="00D125D1"/>
    <w:rsid w:val="00D12B8E"/>
    <w:rsid w:val="00D12F87"/>
    <w:rsid w:val="00D13017"/>
    <w:rsid w:val="00D137FB"/>
    <w:rsid w:val="00D148FB"/>
    <w:rsid w:val="00D14BD6"/>
    <w:rsid w:val="00D14C56"/>
    <w:rsid w:val="00D14D35"/>
    <w:rsid w:val="00D14EA0"/>
    <w:rsid w:val="00D1509A"/>
    <w:rsid w:val="00D15250"/>
    <w:rsid w:val="00D15582"/>
    <w:rsid w:val="00D15898"/>
    <w:rsid w:val="00D16CC3"/>
    <w:rsid w:val="00D177AE"/>
    <w:rsid w:val="00D17C95"/>
    <w:rsid w:val="00D17E0E"/>
    <w:rsid w:val="00D209FB"/>
    <w:rsid w:val="00D20D17"/>
    <w:rsid w:val="00D212EC"/>
    <w:rsid w:val="00D21782"/>
    <w:rsid w:val="00D22F73"/>
    <w:rsid w:val="00D25498"/>
    <w:rsid w:val="00D255D3"/>
    <w:rsid w:val="00D26C0C"/>
    <w:rsid w:val="00D27297"/>
    <w:rsid w:val="00D2752E"/>
    <w:rsid w:val="00D27657"/>
    <w:rsid w:val="00D27AE7"/>
    <w:rsid w:val="00D30F27"/>
    <w:rsid w:val="00D32BA9"/>
    <w:rsid w:val="00D334AF"/>
    <w:rsid w:val="00D334B4"/>
    <w:rsid w:val="00D34588"/>
    <w:rsid w:val="00D346FB"/>
    <w:rsid w:val="00D34913"/>
    <w:rsid w:val="00D3533C"/>
    <w:rsid w:val="00D36E08"/>
    <w:rsid w:val="00D37975"/>
    <w:rsid w:val="00D401BE"/>
    <w:rsid w:val="00D40AB7"/>
    <w:rsid w:val="00D412A8"/>
    <w:rsid w:val="00D41498"/>
    <w:rsid w:val="00D41E7B"/>
    <w:rsid w:val="00D41FEF"/>
    <w:rsid w:val="00D42809"/>
    <w:rsid w:val="00D43204"/>
    <w:rsid w:val="00D43783"/>
    <w:rsid w:val="00D438BD"/>
    <w:rsid w:val="00D43D1A"/>
    <w:rsid w:val="00D43EC7"/>
    <w:rsid w:val="00D441F0"/>
    <w:rsid w:val="00D444BE"/>
    <w:rsid w:val="00D44F5E"/>
    <w:rsid w:val="00D4534C"/>
    <w:rsid w:val="00D45B9B"/>
    <w:rsid w:val="00D45DAC"/>
    <w:rsid w:val="00D46361"/>
    <w:rsid w:val="00D47351"/>
    <w:rsid w:val="00D47413"/>
    <w:rsid w:val="00D47FD8"/>
    <w:rsid w:val="00D5039A"/>
    <w:rsid w:val="00D50889"/>
    <w:rsid w:val="00D53000"/>
    <w:rsid w:val="00D535CE"/>
    <w:rsid w:val="00D535FD"/>
    <w:rsid w:val="00D537E6"/>
    <w:rsid w:val="00D5398A"/>
    <w:rsid w:val="00D5398C"/>
    <w:rsid w:val="00D53B75"/>
    <w:rsid w:val="00D53D0E"/>
    <w:rsid w:val="00D544E9"/>
    <w:rsid w:val="00D548F0"/>
    <w:rsid w:val="00D548FE"/>
    <w:rsid w:val="00D54912"/>
    <w:rsid w:val="00D5594F"/>
    <w:rsid w:val="00D5598E"/>
    <w:rsid w:val="00D55E17"/>
    <w:rsid w:val="00D55FC9"/>
    <w:rsid w:val="00D5600B"/>
    <w:rsid w:val="00D56382"/>
    <w:rsid w:val="00D56F07"/>
    <w:rsid w:val="00D570C2"/>
    <w:rsid w:val="00D5729D"/>
    <w:rsid w:val="00D608ED"/>
    <w:rsid w:val="00D60DB1"/>
    <w:rsid w:val="00D60FE0"/>
    <w:rsid w:val="00D61866"/>
    <w:rsid w:val="00D62807"/>
    <w:rsid w:val="00D63002"/>
    <w:rsid w:val="00D63FFF"/>
    <w:rsid w:val="00D64517"/>
    <w:rsid w:val="00D65481"/>
    <w:rsid w:val="00D67165"/>
    <w:rsid w:val="00D70CB0"/>
    <w:rsid w:val="00D7123D"/>
    <w:rsid w:val="00D71B1B"/>
    <w:rsid w:val="00D738F6"/>
    <w:rsid w:val="00D7421D"/>
    <w:rsid w:val="00D7508C"/>
    <w:rsid w:val="00D75CB5"/>
    <w:rsid w:val="00D75F01"/>
    <w:rsid w:val="00D75FDE"/>
    <w:rsid w:val="00D7707D"/>
    <w:rsid w:val="00D77271"/>
    <w:rsid w:val="00D7753B"/>
    <w:rsid w:val="00D7770C"/>
    <w:rsid w:val="00D80967"/>
    <w:rsid w:val="00D80D8B"/>
    <w:rsid w:val="00D821C2"/>
    <w:rsid w:val="00D8264E"/>
    <w:rsid w:val="00D8271B"/>
    <w:rsid w:val="00D82910"/>
    <w:rsid w:val="00D833D4"/>
    <w:rsid w:val="00D84595"/>
    <w:rsid w:val="00D8557A"/>
    <w:rsid w:val="00D85869"/>
    <w:rsid w:val="00D85CC0"/>
    <w:rsid w:val="00D861B2"/>
    <w:rsid w:val="00D87301"/>
    <w:rsid w:val="00D876D4"/>
    <w:rsid w:val="00D87843"/>
    <w:rsid w:val="00D87B11"/>
    <w:rsid w:val="00D87ECB"/>
    <w:rsid w:val="00D90352"/>
    <w:rsid w:val="00D90881"/>
    <w:rsid w:val="00D90EB5"/>
    <w:rsid w:val="00D90FE2"/>
    <w:rsid w:val="00D918BE"/>
    <w:rsid w:val="00D921DC"/>
    <w:rsid w:val="00D92DFD"/>
    <w:rsid w:val="00D930E5"/>
    <w:rsid w:val="00D937A5"/>
    <w:rsid w:val="00D9499C"/>
    <w:rsid w:val="00D96E61"/>
    <w:rsid w:val="00D96E64"/>
    <w:rsid w:val="00D9728F"/>
    <w:rsid w:val="00D97857"/>
    <w:rsid w:val="00D97AFC"/>
    <w:rsid w:val="00D97D37"/>
    <w:rsid w:val="00DA02D4"/>
    <w:rsid w:val="00DA0852"/>
    <w:rsid w:val="00DA099E"/>
    <w:rsid w:val="00DA0D28"/>
    <w:rsid w:val="00DA11BE"/>
    <w:rsid w:val="00DA155B"/>
    <w:rsid w:val="00DA19EC"/>
    <w:rsid w:val="00DA2285"/>
    <w:rsid w:val="00DA3423"/>
    <w:rsid w:val="00DA3A19"/>
    <w:rsid w:val="00DA3BF3"/>
    <w:rsid w:val="00DA4545"/>
    <w:rsid w:val="00DA500B"/>
    <w:rsid w:val="00DA565E"/>
    <w:rsid w:val="00DA5B2D"/>
    <w:rsid w:val="00DA66A9"/>
    <w:rsid w:val="00DA698D"/>
    <w:rsid w:val="00DA6BB3"/>
    <w:rsid w:val="00DA6F71"/>
    <w:rsid w:val="00DB02B4"/>
    <w:rsid w:val="00DB0454"/>
    <w:rsid w:val="00DB04D3"/>
    <w:rsid w:val="00DB123E"/>
    <w:rsid w:val="00DB2658"/>
    <w:rsid w:val="00DB2C81"/>
    <w:rsid w:val="00DB2E08"/>
    <w:rsid w:val="00DB3885"/>
    <w:rsid w:val="00DB3CB9"/>
    <w:rsid w:val="00DB4179"/>
    <w:rsid w:val="00DB5348"/>
    <w:rsid w:val="00DB5412"/>
    <w:rsid w:val="00DB6387"/>
    <w:rsid w:val="00DB66AD"/>
    <w:rsid w:val="00DB67D2"/>
    <w:rsid w:val="00DB729F"/>
    <w:rsid w:val="00DB7AE5"/>
    <w:rsid w:val="00DC04F7"/>
    <w:rsid w:val="00DC0560"/>
    <w:rsid w:val="00DC0667"/>
    <w:rsid w:val="00DC08A5"/>
    <w:rsid w:val="00DC0CD7"/>
    <w:rsid w:val="00DC1D75"/>
    <w:rsid w:val="00DC276C"/>
    <w:rsid w:val="00DC425A"/>
    <w:rsid w:val="00DC4E6B"/>
    <w:rsid w:val="00DC503D"/>
    <w:rsid w:val="00DC523F"/>
    <w:rsid w:val="00DC533B"/>
    <w:rsid w:val="00DC57DB"/>
    <w:rsid w:val="00DC5934"/>
    <w:rsid w:val="00DC635E"/>
    <w:rsid w:val="00DC6B44"/>
    <w:rsid w:val="00DC6CB2"/>
    <w:rsid w:val="00DC6E30"/>
    <w:rsid w:val="00DC6F9B"/>
    <w:rsid w:val="00DC71E1"/>
    <w:rsid w:val="00DC72AB"/>
    <w:rsid w:val="00DC76C6"/>
    <w:rsid w:val="00DC7FC5"/>
    <w:rsid w:val="00DD029B"/>
    <w:rsid w:val="00DD0314"/>
    <w:rsid w:val="00DD0737"/>
    <w:rsid w:val="00DD0BE5"/>
    <w:rsid w:val="00DD0C4D"/>
    <w:rsid w:val="00DD0C8E"/>
    <w:rsid w:val="00DD2247"/>
    <w:rsid w:val="00DD25EA"/>
    <w:rsid w:val="00DD27C4"/>
    <w:rsid w:val="00DD298C"/>
    <w:rsid w:val="00DD2EB3"/>
    <w:rsid w:val="00DD342B"/>
    <w:rsid w:val="00DD3E09"/>
    <w:rsid w:val="00DD48AE"/>
    <w:rsid w:val="00DD4DBB"/>
    <w:rsid w:val="00DD62DD"/>
    <w:rsid w:val="00DD687E"/>
    <w:rsid w:val="00DD694B"/>
    <w:rsid w:val="00DD706F"/>
    <w:rsid w:val="00DD7A0A"/>
    <w:rsid w:val="00DE100C"/>
    <w:rsid w:val="00DE1CF6"/>
    <w:rsid w:val="00DE2138"/>
    <w:rsid w:val="00DE237A"/>
    <w:rsid w:val="00DE2483"/>
    <w:rsid w:val="00DE3155"/>
    <w:rsid w:val="00DE32DD"/>
    <w:rsid w:val="00DE38AA"/>
    <w:rsid w:val="00DE38ED"/>
    <w:rsid w:val="00DE3D2A"/>
    <w:rsid w:val="00DE480E"/>
    <w:rsid w:val="00DE57C0"/>
    <w:rsid w:val="00DE76FE"/>
    <w:rsid w:val="00DE786D"/>
    <w:rsid w:val="00DF000E"/>
    <w:rsid w:val="00DF3412"/>
    <w:rsid w:val="00DF3CC5"/>
    <w:rsid w:val="00DF3D58"/>
    <w:rsid w:val="00DF460E"/>
    <w:rsid w:val="00DF46F5"/>
    <w:rsid w:val="00DF4C63"/>
    <w:rsid w:val="00DF5A91"/>
    <w:rsid w:val="00DF5DFD"/>
    <w:rsid w:val="00DF5E8B"/>
    <w:rsid w:val="00DF645A"/>
    <w:rsid w:val="00DF6B51"/>
    <w:rsid w:val="00DF6E1A"/>
    <w:rsid w:val="00DF6EF6"/>
    <w:rsid w:val="00E00599"/>
    <w:rsid w:val="00E00664"/>
    <w:rsid w:val="00E006FB"/>
    <w:rsid w:val="00E0088A"/>
    <w:rsid w:val="00E008C4"/>
    <w:rsid w:val="00E017B1"/>
    <w:rsid w:val="00E027A8"/>
    <w:rsid w:val="00E0290F"/>
    <w:rsid w:val="00E029CA"/>
    <w:rsid w:val="00E02C8C"/>
    <w:rsid w:val="00E03A7C"/>
    <w:rsid w:val="00E03CAC"/>
    <w:rsid w:val="00E0400A"/>
    <w:rsid w:val="00E0422C"/>
    <w:rsid w:val="00E04C7E"/>
    <w:rsid w:val="00E0516C"/>
    <w:rsid w:val="00E05269"/>
    <w:rsid w:val="00E05441"/>
    <w:rsid w:val="00E05472"/>
    <w:rsid w:val="00E058C1"/>
    <w:rsid w:val="00E0646B"/>
    <w:rsid w:val="00E0656D"/>
    <w:rsid w:val="00E069A4"/>
    <w:rsid w:val="00E07204"/>
    <w:rsid w:val="00E072C7"/>
    <w:rsid w:val="00E077A7"/>
    <w:rsid w:val="00E07E67"/>
    <w:rsid w:val="00E07F35"/>
    <w:rsid w:val="00E11B6E"/>
    <w:rsid w:val="00E12881"/>
    <w:rsid w:val="00E12C01"/>
    <w:rsid w:val="00E13B48"/>
    <w:rsid w:val="00E13C4D"/>
    <w:rsid w:val="00E1462C"/>
    <w:rsid w:val="00E14737"/>
    <w:rsid w:val="00E14ACA"/>
    <w:rsid w:val="00E156D2"/>
    <w:rsid w:val="00E16143"/>
    <w:rsid w:val="00E16396"/>
    <w:rsid w:val="00E167D1"/>
    <w:rsid w:val="00E17F96"/>
    <w:rsid w:val="00E20BD2"/>
    <w:rsid w:val="00E21AD6"/>
    <w:rsid w:val="00E21E93"/>
    <w:rsid w:val="00E22879"/>
    <w:rsid w:val="00E2328A"/>
    <w:rsid w:val="00E247B4"/>
    <w:rsid w:val="00E25CD1"/>
    <w:rsid w:val="00E2626D"/>
    <w:rsid w:val="00E26F6A"/>
    <w:rsid w:val="00E27322"/>
    <w:rsid w:val="00E275C0"/>
    <w:rsid w:val="00E30485"/>
    <w:rsid w:val="00E30776"/>
    <w:rsid w:val="00E3085C"/>
    <w:rsid w:val="00E30BAE"/>
    <w:rsid w:val="00E30D24"/>
    <w:rsid w:val="00E312B7"/>
    <w:rsid w:val="00E31309"/>
    <w:rsid w:val="00E317BD"/>
    <w:rsid w:val="00E31F10"/>
    <w:rsid w:val="00E3242E"/>
    <w:rsid w:val="00E33A20"/>
    <w:rsid w:val="00E33AE9"/>
    <w:rsid w:val="00E34741"/>
    <w:rsid w:val="00E34BBF"/>
    <w:rsid w:val="00E350BD"/>
    <w:rsid w:val="00E35CE0"/>
    <w:rsid w:val="00E35D02"/>
    <w:rsid w:val="00E35D69"/>
    <w:rsid w:val="00E36631"/>
    <w:rsid w:val="00E36F9A"/>
    <w:rsid w:val="00E37396"/>
    <w:rsid w:val="00E3768A"/>
    <w:rsid w:val="00E402D0"/>
    <w:rsid w:val="00E40405"/>
    <w:rsid w:val="00E40A07"/>
    <w:rsid w:val="00E41135"/>
    <w:rsid w:val="00E41786"/>
    <w:rsid w:val="00E42063"/>
    <w:rsid w:val="00E431DF"/>
    <w:rsid w:val="00E436A9"/>
    <w:rsid w:val="00E43861"/>
    <w:rsid w:val="00E4397D"/>
    <w:rsid w:val="00E44AE1"/>
    <w:rsid w:val="00E4530D"/>
    <w:rsid w:val="00E468FE"/>
    <w:rsid w:val="00E46DE1"/>
    <w:rsid w:val="00E471EC"/>
    <w:rsid w:val="00E47AD0"/>
    <w:rsid w:val="00E47D70"/>
    <w:rsid w:val="00E47EAA"/>
    <w:rsid w:val="00E500D6"/>
    <w:rsid w:val="00E5066E"/>
    <w:rsid w:val="00E50749"/>
    <w:rsid w:val="00E514FE"/>
    <w:rsid w:val="00E5188A"/>
    <w:rsid w:val="00E5246F"/>
    <w:rsid w:val="00E5308A"/>
    <w:rsid w:val="00E538A3"/>
    <w:rsid w:val="00E5469F"/>
    <w:rsid w:val="00E547E3"/>
    <w:rsid w:val="00E54894"/>
    <w:rsid w:val="00E55137"/>
    <w:rsid w:val="00E55346"/>
    <w:rsid w:val="00E557F3"/>
    <w:rsid w:val="00E563C3"/>
    <w:rsid w:val="00E6003C"/>
    <w:rsid w:val="00E60BA5"/>
    <w:rsid w:val="00E6107E"/>
    <w:rsid w:val="00E61371"/>
    <w:rsid w:val="00E61AE7"/>
    <w:rsid w:val="00E62518"/>
    <w:rsid w:val="00E63ED8"/>
    <w:rsid w:val="00E64A95"/>
    <w:rsid w:val="00E65187"/>
    <w:rsid w:val="00E651D3"/>
    <w:rsid w:val="00E65421"/>
    <w:rsid w:val="00E654BD"/>
    <w:rsid w:val="00E65F3D"/>
    <w:rsid w:val="00E66BE4"/>
    <w:rsid w:val="00E672D1"/>
    <w:rsid w:val="00E679EE"/>
    <w:rsid w:val="00E7020C"/>
    <w:rsid w:val="00E7039A"/>
    <w:rsid w:val="00E707C5"/>
    <w:rsid w:val="00E70BE5"/>
    <w:rsid w:val="00E70FB0"/>
    <w:rsid w:val="00E71728"/>
    <w:rsid w:val="00E71A9C"/>
    <w:rsid w:val="00E7271C"/>
    <w:rsid w:val="00E7274F"/>
    <w:rsid w:val="00E72962"/>
    <w:rsid w:val="00E72D6C"/>
    <w:rsid w:val="00E72E3A"/>
    <w:rsid w:val="00E72E75"/>
    <w:rsid w:val="00E72F12"/>
    <w:rsid w:val="00E733C6"/>
    <w:rsid w:val="00E73F5E"/>
    <w:rsid w:val="00E74B65"/>
    <w:rsid w:val="00E74D58"/>
    <w:rsid w:val="00E74D9F"/>
    <w:rsid w:val="00E75752"/>
    <w:rsid w:val="00E758EA"/>
    <w:rsid w:val="00E7797B"/>
    <w:rsid w:val="00E805E2"/>
    <w:rsid w:val="00E81A9B"/>
    <w:rsid w:val="00E8347B"/>
    <w:rsid w:val="00E844C3"/>
    <w:rsid w:val="00E84A9C"/>
    <w:rsid w:val="00E85794"/>
    <w:rsid w:val="00E858BE"/>
    <w:rsid w:val="00E85D00"/>
    <w:rsid w:val="00E8604C"/>
    <w:rsid w:val="00E86272"/>
    <w:rsid w:val="00E862CC"/>
    <w:rsid w:val="00E86827"/>
    <w:rsid w:val="00E869A2"/>
    <w:rsid w:val="00E90CD1"/>
    <w:rsid w:val="00E911F6"/>
    <w:rsid w:val="00E9125D"/>
    <w:rsid w:val="00E91A5A"/>
    <w:rsid w:val="00E91F44"/>
    <w:rsid w:val="00E91F6A"/>
    <w:rsid w:val="00E92D68"/>
    <w:rsid w:val="00E92EF9"/>
    <w:rsid w:val="00E93117"/>
    <w:rsid w:val="00E93819"/>
    <w:rsid w:val="00E947F0"/>
    <w:rsid w:val="00E9528B"/>
    <w:rsid w:val="00E95461"/>
    <w:rsid w:val="00E96BDE"/>
    <w:rsid w:val="00E96D57"/>
    <w:rsid w:val="00E97088"/>
    <w:rsid w:val="00E972ED"/>
    <w:rsid w:val="00E97A47"/>
    <w:rsid w:val="00E97BFB"/>
    <w:rsid w:val="00EA07B5"/>
    <w:rsid w:val="00EA0C96"/>
    <w:rsid w:val="00EA2A9D"/>
    <w:rsid w:val="00EA2B54"/>
    <w:rsid w:val="00EA3A3B"/>
    <w:rsid w:val="00EA3D6C"/>
    <w:rsid w:val="00EA5443"/>
    <w:rsid w:val="00EA64BA"/>
    <w:rsid w:val="00EA6AC0"/>
    <w:rsid w:val="00EA6AFB"/>
    <w:rsid w:val="00EA773F"/>
    <w:rsid w:val="00EA79C4"/>
    <w:rsid w:val="00EB018F"/>
    <w:rsid w:val="00EB2019"/>
    <w:rsid w:val="00EB247B"/>
    <w:rsid w:val="00EB28A2"/>
    <w:rsid w:val="00EB31A8"/>
    <w:rsid w:val="00EB3F0A"/>
    <w:rsid w:val="00EB4015"/>
    <w:rsid w:val="00EB4201"/>
    <w:rsid w:val="00EB47D3"/>
    <w:rsid w:val="00EB5ACF"/>
    <w:rsid w:val="00EB5F76"/>
    <w:rsid w:val="00EB70EF"/>
    <w:rsid w:val="00EB733D"/>
    <w:rsid w:val="00EB77AA"/>
    <w:rsid w:val="00EB7F3B"/>
    <w:rsid w:val="00EC0319"/>
    <w:rsid w:val="00EC0C51"/>
    <w:rsid w:val="00EC2379"/>
    <w:rsid w:val="00EC33AB"/>
    <w:rsid w:val="00EC4416"/>
    <w:rsid w:val="00EC50E7"/>
    <w:rsid w:val="00EC5450"/>
    <w:rsid w:val="00EC5623"/>
    <w:rsid w:val="00EC5CF2"/>
    <w:rsid w:val="00EC601E"/>
    <w:rsid w:val="00EC633D"/>
    <w:rsid w:val="00EC790D"/>
    <w:rsid w:val="00EC7911"/>
    <w:rsid w:val="00EC7B78"/>
    <w:rsid w:val="00EC7FDD"/>
    <w:rsid w:val="00ED1495"/>
    <w:rsid w:val="00ED1A24"/>
    <w:rsid w:val="00ED1B18"/>
    <w:rsid w:val="00ED1D2F"/>
    <w:rsid w:val="00ED28EA"/>
    <w:rsid w:val="00ED299E"/>
    <w:rsid w:val="00ED2D21"/>
    <w:rsid w:val="00ED2FB5"/>
    <w:rsid w:val="00ED3535"/>
    <w:rsid w:val="00ED3D72"/>
    <w:rsid w:val="00ED4360"/>
    <w:rsid w:val="00ED4BFB"/>
    <w:rsid w:val="00ED4E9F"/>
    <w:rsid w:val="00ED5BFE"/>
    <w:rsid w:val="00ED640E"/>
    <w:rsid w:val="00ED69F0"/>
    <w:rsid w:val="00ED72A9"/>
    <w:rsid w:val="00ED7B83"/>
    <w:rsid w:val="00EE02F2"/>
    <w:rsid w:val="00EE05E8"/>
    <w:rsid w:val="00EE0C55"/>
    <w:rsid w:val="00EE1678"/>
    <w:rsid w:val="00EE19EC"/>
    <w:rsid w:val="00EE2177"/>
    <w:rsid w:val="00EE25BC"/>
    <w:rsid w:val="00EE290F"/>
    <w:rsid w:val="00EE3DB3"/>
    <w:rsid w:val="00EE47FD"/>
    <w:rsid w:val="00EE5195"/>
    <w:rsid w:val="00EE54B5"/>
    <w:rsid w:val="00EE561E"/>
    <w:rsid w:val="00EE5A84"/>
    <w:rsid w:val="00EF0314"/>
    <w:rsid w:val="00EF1282"/>
    <w:rsid w:val="00EF18F7"/>
    <w:rsid w:val="00EF193D"/>
    <w:rsid w:val="00EF2368"/>
    <w:rsid w:val="00EF25AA"/>
    <w:rsid w:val="00EF2C28"/>
    <w:rsid w:val="00EF2C59"/>
    <w:rsid w:val="00EF3C52"/>
    <w:rsid w:val="00EF3FAD"/>
    <w:rsid w:val="00EF4B6A"/>
    <w:rsid w:val="00EF6240"/>
    <w:rsid w:val="00EF6393"/>
    <w:rsid w:val="00EF674E"/>
    <w:rsid w:val="00EF7D93"/>
    <w:rsid w:val="00F00778"/>
    <w:rsid w:val="00F007B2"/>
    <w:rsid w:val="00F01200"/>
    <w:rsid w:val="00F019B8"/>
    <w:rsid w:val="00F01FB6"/>
    <w:rsid w:val="00F028DE"/>
    <w:rsid w:val="00F0309E"/>
    <w:rsid w:val="00F03410"/>
    <w:rsid w:val="00F034FE"/>
    <w:rsid w:val="00F03E3A"/>
    <w:rsid w:val="00F0443F"/>
    <w:rsid w:val="00F04D45"/>
    <w:rsid w:val="00F05143"/>
    <w:rsid w:val="00F05D8E"/>
    <w:rsid w:val="00F06D20"/>
    <w:rsid w:val="00F06D9C"/>
    <w:rsid w:val="00F06E0F"/>
    <w:rsid w:val="00F074B2"/>
    <w:rsid w:val="00F07BE3"/>
    <w:rsid w:val="00F1077A"/>
    <w:rsid w:val="00F10B07"/>
    <w:rsid w:val="00F10C6A"/>
    <w:rsid w:val="00F113AB"/>
    <w:rsid w:val="00F11AD3"/>
    <w:rsid w:val="00F11D7D"/>
    <w:rsid w:val="00F12D5A"/>
    <w:rsid w:val="00F139B4"/>
    <w:rsid w:val="00F13AEE"/>
    <w:rsid w:val="00F14752"/>
    <w:rsid w:val="00F1503E"/>
    <w:rsid w:val="00F15C98"/>
    <w:rsid w:val="00F15F27"/>
    <w:rsid w:val="00F16017"/>
    <w:rsid w:val="00F16A38"/>
    <w:rsid w:val="00F1769E"/>
    <w:rsid w:val="00F178B8"/>
    <w:rsid w:val="00F17D65"/>
    <w:rsid w:val="00F17D99"/>
    <w:rsid w:val="00F201A9"/>
    <w:rsid w:val="00F20B26"/>
    <w:rsid w:val="00F2112F"/>
    <w:rsid w:val="00F2120B"/>
    <w:rsid w:val="00F2183C"/>
    <w:rsid w:val="00F22157"/>
    <w:rsid w:val="00F22B3B"/>
    <w:rsid w:val="00F22D55"/>
    <w:rsid w:val="00F22E65"/>
    <w:rsid w:val="00F236A0"/>
    <w:rsid w:val="00F24033"/>
    <w:rsid w:val="00F24AFE"/>
    <w:rsid w:val="00F24AFF"/>
    <w:rsid w:val="00F252AF"/>
    <w:rsid w:val="00F25495"/>
    <w:rsid w:val="00F25B8A"/>
    <w:rsid w:val="00F25F8E"/>
    <w:rsid w:val="00F267E0"/>
    <w:rsid w:val="00F26FE9"/>
    <w:rsid w:val="00F272F4"/>
    <w:rsid w:val="00F275EC"/>
    <w:rsid w:val="00F27CB4"/>
    <w:rsid w:val="00F3030D"/>
    <w:rsid w:val="00F30F8C"/>
    <w:rsid w:val="00F315DB"/>
    <w:rsid w:val="00F31AC1"/>
    <w:rsid w:val="00F3298D"/>
    <w:rsid w:val="00F3309D"/>
    <w:rsid w:val="00F330C7"/>
    <w:rsid w:val="00F332BD"/>
    <w:rsid w:val="00F337C5"/>
    <w:rsid w:val="00F33855"/>
    <w:rsid w:val="00F34E16"/>
    <w:rsid w:val="00F35037"/>
    <w:rsid w:val="00F35314"/>
    <w:rsid w:val="00F3546D"/>
    <w:rsid w:val="00F35D04"/>
    <w:rsid w:val="00F35EC0"/>
    <w:rsid w:val="00F35F5D"/>
    <w:rsid w:val="00F35FB2"/>
    <w:rsid w:val="00F36F8A"/>
    <w:rsid w:val="00F3705C"/>
    <w:rsid w:val="00F3710B"/>
    <w:rsid w:val="00F37A2C"/>
    <w:rsid w:val="00F37E3E"/>
    <w:rsid w:val="00F37FC9"/>
    <w:rsid w:val="00F407FC"/>
    <w:rsid w:val="00F40C16"/>
    <w:rsid w:val="00F40EF7"/>
    <w:rsid w:val="00F40F12"/>
    <w:rsid w:val="00F418F5"/>
    <w:rsid w:val="00F41BBA"/>
    <w:rsid w:val="00F41C6B"/>
    <w:rsid w:val="00F41F84"/>
    <w:rsid w:val="00F41FD6"/>
    <w:rsid w:val="00F423F2"/>
    <w:rsid w:val="00F42D2A"/>
    <w:rsid w:val="00F42D6C"/>
    <w:rsid w:val="00F433F8"/>
    <w:rsid w:val="00F43671"/>
    <w:rsid w:val="00F4420E"/>
    <w:rsid w:val="00F44E2F"/>
    <w:rsid w:val="00F44FCD"/>
    <w:rsid w:val="00F44FD3"/>
    <w:rsid w:val="00F45309"/>
    <w:rsid w:val="00F45C0E"/>
    <w:rsid w:val="00F4611A"/>
    <w:rsid w:val="00F4712B"/>
    <w:rsid w:val="00F47375"/>
    <w:rsid w:val="00F475A7"/>
    <w:rsid w:val="00F47ED7"/>
    <w:rsid w:val="00F47F47"/>
    <w:rsid w:val="00F500CB"/>
    <w:rsid w:val="00F510B3"/>
    <w:rsid w:val="00F5120B"/>
    <w:rsid w:val="00F51884"/>
    <w:rsid w:val="00F51D7C"/>
    <w:rsid w:val="00F52266"/>
    <w:rsid w:val="00F52E46"/>
    <w:rsid w:val="00F54016"/>
    <w:rsid w:val="00F54B07"/>
    <w:rsid w:val="00F54C65"/>
    <w:rsid w:val="00F54E07"/>
    <w:rsid w:val="00F55062"/>
    <w:rsid w:val="00F55D37"/>
    <w:rsid w:val="00F55D59"/>
    <w:rsid w:val="00F55F52"/>
    <w:rsid w:val="00F56180"/>
    <w:rsid w:val="00F56457"/>
    <w:rsid w:val="00F57D42"/>
    <w:rsid w:val="00F60204"/>
    <w:rsid w:val="00F6037F"/>
    <w:rsid w:val="00F61338"/>
    <w:rsid w:val="00F61579"/>
    <w:rsid w:val="00F61644"/>
    <w:rsid w:val="00F619A9"/>
    <w:rsid w:val="00F62432"/>
    <w:rsid w:val="00F63242"/>
    <w:rsid w:val="00F63865"/>
    <w:rsid w:val="00F63AE8"/>
    <w:rsid w:val="00F642C1"/>
    <w:rsid w:val="00F643E1"/>
    <w:rsid w:val="00F64465"/>
    <w:rsid w:val="00F64AF1"/>
    <w:rsid w:val="00F64FAC"/>
    <w:rsid w:val="00F6561F"/>
    <w:rsid w:val="00F6570F"/>
    <w:rsid w:val="00F66045"/>
    <w:rsid w:val="00F6638C"/>
    <w:rsid w:val="00F67901"/>
    <w:rsid w:val="00F67997"/>
    <w:rsid w:val="00F70056"/>
    <w:rsid w:val="00F708BC"/>
    <w:rsid w:val="00F70F72"/>
    <w:rsid w:val="00F719F7"/>
    <w:rsid w:val="00F71E2A"/>
    <w:rsid w:val="00F71E3F"/>
    <w:rsid w:val="00F732F4"/>
    <w:rsid w:val="00F74A4A"/>
    <w:rsid w:val="00F756ED"/>
    <w:rsid w:val="00F75FE6"/>
    <w:rsid w:val="00F76B35"/>
    <w:rsid w:val="00F776B5"/>
    <w:rsid w:val="00F77E55"/>
    <w:rsid w:val="00F77F4A"/>
    <w:rsid w:val="00F8001F"/>
    <w:rsid w:val="00F81287"/>
    <w:rsid w:val="00F81A75"/>
    <w:rsid w:val="00F81D43"/>
    <w:rsid w:val="00F82F62"/>
    <w:rsid w:val="00F83835"/>
    <w:rsid w:val="00F84F10"/>
    <w:rsid w:val="00F850BA"/>
    <w:rsid w:val="00F85F8F"/>
    <w:rsid w:val="00F863DE"/>
    <w:rsid w:val="00F86679"/>
    <w:rsid w:val="00F87D24"/>
    <w:rsid w:val="00F911B8"/>
    <w:rsid w:val="00F91A5B"/>
    <w:rsid w:val="00F91E50"/>
    <w:rsid w:val="00F93627"/>
    <w:rsid w:val="00F937BA"/>
    <w:rsid w:val="00F943F1"/>
    <w:rsid w:val="00F944BF"/>
    <w:rsid w:val="00F96AFE"/>
    <w:rsid w:val="00F9770C"/>
    <w:rsid w:val="00FA1ED0"/>
    <w:rsid w:val="00FA1EE4"/>
    <w:rsid w:val="00FA24D4"/>
    <w:rsid w:val="00FA24D9"/>
    <w:rsid w:val="00FA2539"/>
    <w:rsid w:val="00FA276E"/>
    <w:rsid w:val="00FA2DAA"/>
    <w:rsid w:val="00FA2E55"/>
    <w:rsid w:val="00FA318A"/>
    <w:rsid w:val="00FA376E"/>
    <w:rsid w:val="00FA39C5"/>
    <w:rsid w:val="00FA3FC8"/>
    <w:rsid w:val="00FA41E8"/>
    <w:rsid w:val="00FA4996"/>
    <w:rsid w:val="00FA4A3F"/>
    <w:rsid w:val="00FA51AD"/>
    <w:rsid w:val="00FA61D3"/>
    <w:rsid w:val="00FA6949"/>
    <w:rsid w:val="00FA6AA9"/>
    <w:rsid w:val="00FA70C1"/>
    <w:rsid w:val="00FA7E8D"/>
    <w:rsid w:val="00FB0C63"/>
    <w:rsid w:val="00FB16B0"/>
    <w:rsid w:val="00FB18C6"/>
    <w:rsid w:val="00FB1A71"/>
    <w:rsid w:val="00FB266F"/>
    <w:rsid w:val="00FB2FC5"/>
    <w:rsid w:val="00FB31E8"/>
    <w:rsid w:val="00FB3A57"/>
    <w:rsid w:val="00FB3EEF"/>
    <w:rsid w:val="00FB4125"/>
    <w:rsid w:val="00FB451E"/>
    <w:rsid w:val="00FB4B5C"/>
    <w:rsid w:val="00FB4CAA"/>
    <w:rsid w:val="00FB4EA6"/>
    <w:rsid w:val="00FB5A96"/>
    <w:rsid w:val="00FB67FA"/>
    <w:rsid w:val="00FB6FBD"/>
    <w:rsid w:val="00FB7FCB"/>
    <w:rsid w:val="00FC0559"/>
    <w:rsid w:val="00FC0894"/>
    <w:rsid w:val="00FC0BB0"/>
    <w:rsid w:val="00FC128F"/>
    <w:rsid w:val="00FC23CF"/>
    <w:rsid w:val="00FC2A9D"/>
    <w:rsid w:val="00FC2CA5"/>
    <w:rsid w:val="00FC3330"/>
    <w:rsid w:val="00FC34AF"/>
    <w:rsid w:val="00FC38BC"/>
    <w:rsid w:val="00FC3A0E"/>
    <w:rsid w:val="00FC3CB7"/>
    <w:rsid w:val="00FC3EC0"/>
    <w:rsid w:val="00FC46B0"/>
    <w:rsid w:val="00FC4EC0"/>
    <w:rsid w:val="00FC53E6"/>
    <w:rsid w:val="00FC5461"/>
    <w:rsid w:val="00FC5917"/>
    <w:rsid w:val="00FC60CD"/>
    <w:rsid w:val="00FC6233"/>
    <w:rsid w:val="00FC633C"/>
    <w:rsid w:val="00FC692F"/>
    <w:rsid w:val="00FC71F7"/>
    <w:rsid w:val="00FD03DE"/>
    <w:rsid w:val="00FD0C1A"/>
    <w:rsid w:val="00FD3A52"/>
    <w:rsid w:val="00FD3CC8"/>
    <w:rsid w:val="00FD42EA"/>
    <w:rsid w:val="00FD445D"/>
    <w:rsid w:val="00FD4740"/>
    <w:rsid w:val="00FD5936"/>
    <w:rsid w:val="00FD61FF"/>
    <w:rsid w:val="00FD62DD"/>
    <w:rsid w:val="00FD63E9"/>
    <w:rsid w:val="00FD6F93"/>
    <w:rsid w:val="00FD7126"/>
    <w:rsid w:val="00FD7CCB"/>
    <w:rsid w:val="00FE005B"/>
    <w:rsid w:val="00FE0893"/>
    <w:rsid w:val="00FE1955"/>
    <w:rsid w:val="00FE3EDF"/>
    <w:rsid w:val="00FE4783"/>
    <w:rsid w:val="00FE500B"/>
    <w:rsid w:val="00FE655D"/>
    <w:rsid w:val="00FE65EB"/>
    <w:rsid w:val="00FE7F92"/>
    <w:rsid w:val="00FF0601"/>
    <w:rsid w:val="00FF0C45"/>
    <w:rsid w:val="00FF1A48"/>
    <w:rsid w:val="00FF223F"/>
    <w:rsid w:val="00FF28E1"/>
    <w:rsid w:val="00FF340A"/>
    <w:rsid w:val="00FF3585"/>
    <w:rsid w:val="00FF39E7"/>
    <w:rsid w:val="00FF3AC3"/>
    <w:rsid w:val="00FF4AC4"/>
    <w:rsid w:val="00FF4E14"/>
    <w:rsid w:val="00FF512A"/>
    <w:rsid w:val="00FF51FF"/>
    <w:rsid w:val="00FF53E6"/>
    <w:rsid w:val="00FF5AB6"/>
    <w:rsid w:val="00FF5CDD"/>
    <w:rsid w:val="00FF5EE8"/>
    <w:rsid w:val="00FF6257"/>
    <w:rsid w:val="00FF6261"/>
    <w:rsid w:val="00FF6F6B"/>
    <w:rsid w:val="01096663"/>
    <w:rsid w:val="0173A004"/>
    <w:rsid w:val="0279347D"/>
    <w:rsid w:val="027A66A8"/>
    <w:rsid w:val="028447B0"/>
    <w:rsid w:val="02912934"/>
    <w:rsid w:val="02A202F5"/>
    <w:rsid w:val="031D1735"/>
    <w:rsid w:val="03916FF4"/>
    <w:rsid w:val="03ABD33D"/>
    <w:rsid w:val="041DB130"/>
    <w:rsid w:val="050D4F3F"/>
    <w:rsid w:val="051EC6E0"/>
    <w:rsid w:val="054473AF"/>
    <w:rsid w:val="062CEB5C"/>
    <w:rsid w:val="06A3B8F1"/>
    <w:rsid w:val="07869766"/>
    <w:rsid w:val="07957CAE"/>
    <w:rsid w:val="07A99D0A"/>
    <w:rsid w:val="085E57C9"/>
    <w:rsid w:val="092026CB"/>
    <w:rsid w:val="0A5DA60A"/>
    <w:rsid w:val="0B252F48"/>
    <w:rsid w:val="0B506971"/>
    <w:rsid w:val="0B7F9139"/>
    <w:rsid w:val="0B8E15F9"/>
    <w:rsid w:val="0B9DD723"/>
    <w:rsid w:val="0BC0A099"/>
    <w:rsid w:val="0BC9E5C6"/>
    <w:rsid w:val="0C1B7FFD"/>
    <w:rsid w:val="0C7DC454"/>
    <w:rsid w:val="0C8D4062"/>
    <w:rsid w:val="0D1C5958"/>
    <w:rsid w:val="0D6E6F6D"/>
    <w:rsid w:val="0DFC5D35"/>
    <w:rsid w:val="0E23820A"/>
    <w:rsid w:val="0E9BFFB3"/>
    <w:rsid w:val="0FD2A8E9"/>
    <w:rsid w:val="10341883"/>
    <w:rsid w:val="10939A11"/>
    <w:rsid w:val="111B8121"/>
    <w:rsid w:val="11FED518"/>
    <w:rsid w:val="132268DF"/>
    <w:rsid w:val="13525E17"/>
    <w:rsid w:val="13AE4F1E"/>
    <w:rsid w:val="1411CF3E"/>
    <w:rsid w:val="14F680A5"/>
    <w:rsid w:val="1560FB90"/>
    <w:rsid w:val="16026AF5"/>
    <w:rsid w:val="179732E6"/>
    <w:rsid w:val="17E62827"/>
    <w:rsid w:val="1898C18E"/>
    <w:rsid w:val="18DF8882"/>
    <w:rsid w:val="192D2F1A"/>
    <w:rsid w:val="1931BB95"/>
    <w:rsid w:val="19A0BE4D"/>
    <w:rsid w:val="19B9E48F"/>
    <w:rsid w:val="1A2B0555"/>
    <w:rsid w:val="1A513497"/>
    <w:rsid w:val="1AB0D33D"/>
    <w:rsid w:val="1AB24F8D"/>
    <w:rsid w:val="1B15F6BF"/>
    <w:rsid w:val="1B27655D"/>
    <w:rsid w:val="1C04C3EE"/>
    <w:rsid w:val="1C2FB8DA"/>
    <w:rsid w:val="1C6E1A4D"/>
    <w:rsid w:val="1C7BDD18"/>
    <w:rsid w:val="1D08BB6A"/>
    <w:rsid w:val="1D74499D"/>
    <w:rsid w:val="1E86D5C2"/>
    <w:rsid w:val="1EBF9AAA"/>
    <w:rsid w:val="1EE6D6B0"/>
    <w:rsid w:val="1F41A6F1"/>
    <w:rsid w:val="1F518ACA"/>
    <w:rsid w:val="1F8551C4"/>
    <w:rsid w:val="1F86B02B"/>
    <w:rsid w:val="2040EE01"/>
    <w:rsid w:val="205A1A36"/>
    <w:rsid w:val="20EEBD60"/>
    <w:rsid w:val="217FCE06"/>
    <w:rsid w:val="21E8A7C5"/>
    <w:rsid w:val="22305C23"/>
    <w:rsid w:val="22F47EC6"/>
    <w:rsid w:val="232D421B"/>
    <w:rsid w:val="234CF3E2"/>
    <w:rsid w:val="235AED18"/>
    <w:rsid w:val="236715FD"/>
    <w:rsid w:val="23C77588"/>
    <w:rsid w:val="24366A8F"/>
    <w:rsid w:val="24E58579"/>
    <w:rsid w:val="258BF7BB"/>
    <w:rsid w:val="2660C9B8"/>
    <w:rsid w:val="26779435"/>
    <w:rsid w:val="26DE154C"/>
    <w:rsid w:val="289917AD"/>
    <w:rsid w:val="29A6A35F"/>
    <w:rsid w:val="29CC7C55"/>
    <w:rsid w:val="2AA3CFF5"/>
    <w:rsid w:val="2AB9A8EB"/>
    <w:rsid w:val="2ADE8711"/>
    <w:rsid w:val="2B699459"/>
    <w:rsid w:val="2B6F0E65"/>
    <w:rsid w:val="2C1740F3"/>
    <w:rsid w:val="2C23E1C1"/>
    <w:rsid w:val="2C269892"/>
    <w:rsid w:val="2C2CF186"/>
    <w:rsid w:val="2C6AB4EE"/>
    <w:rsid w:val="2CA31EF4"/>
    <w:rsid w:val="2CF5CF02"/>
    <w:rsid w:val="2D1B790A"/>
    <w:rsid w:val="2D445365"/>
    <w:rsid w:val="2E47B962"/>
    <w:rsid w:val="2E5BAA64"/>
    <w:rsid w:val="2F052538"/>
    <w:rsid w:val="2F4FE86C"/>
    <w:rsid w:val="2FE5DE96"/>
    <w:rsid w:val="315FD616"/>
    <w:rsid w:val="31658169"/>
    <w:rsid w:val="31F80AC4"/>
    <w:rsid w:val="31FCFAC9"/>
    <w:rsid w:val="32F5B6BF"/>
    <w:rsid w:val="3319FB95"/>
    <w:rsid w:val="35D62937"/>
    <w:rsid w:val="368388EB"/>
    <w:rsid w:val="36885364"/>
    <w:rsid w:val="368BC5E3"/>
    <w:rsid w:val="38445AD6"/>
    <w:rsid w:val="3940644C"/>
    <w:rsid w:val="39A107EB"/>
    <w:rsid w:val="3A13C5AA"/>
    <w:rsid w:val="3AB4B3E4"/>
    <w:rsid w:val="3B097F1C"/>
    <w:rsid w:val="3B280544"/>
    <w:rsid w:val="3B345013"/>
    <w:rsid w:val="3B44633E"/>
    <w:rsid w:val="3BBD1801"/>
    <w:rsid w:val="3BEAD795"/>
    <w:rsid w:val="3C107580"/>
    <w:rsid w:val="3C8A50E2"/>
    <w:rsid w:val="3CED43E5"/>
    <w:rsid w:val="3D078038"/>
    <w:rsid w:val="3D41CD91"/>
    <w:rsid w:val="3D9FC503"/>
    <w:rsid w:val="3DE9155E"/>
    <w:rsid w:val="3DF94A4A"/>
    <w:rsid w:val="3E6437DF"/>
    <w:rsid w:val="3E6B595D"/>
    <w:rsid w:val="3EE4DFEE"/>
    <w:rsid w:val="3F683C01"/>
    <w:rsid w:val="3F6CC40A"/>
    <w:rsid w:val="401D5D8C"/>
    <w:rsid w:val="4114AFC1"/>
    <w:rsid w:val="41930B08"/>
    <w:rsid w:val="41A3B419"/>
    <w:rsid w:val="41A8566E"/>
    <w:rsid w:val="420E5FC0"/>
    <w:rsid w:val="432EC1D4"/>
    <w:rsid w:val="43943633"/>
    <w:rsid w:val="43995DC5"/>
    <w:rsid w:val="43A8081D"/>
    <w:rsid w:val="461ADCA7"/>
    <w:rsid w:val="467F499E"/>
    <w:rsid w:val="46A23E57"/>
    <w:rsid w:val="4752ED89"/>
    <w:rsid w:val="477F4A84"/>
    <w:rsid w:val="47B4F4FE"/>
    <w:rsid w:val="47DB3D6A"/>
    <w:rsid w:val="4867C93E"/>
    <w:rsid w:val="49006564"/>
    <w:rsid w:val="4952E646"/>
    <w:rsid w:val="4A359C02"/>
    <w:rsid w:val="4A467DD7"/>
    <w:rsid w:val="4AA5DD03"/>
    <w:rsid w:val="4C32EE4E"/>
    <w:rsid w:val="4C59FA44"/>
    <w:rsid w:val="4C9CA412"/>
    <w:rsid w:val="4C9EF133"/>
    <w:rsid w:val="4D3E794F"/>
    <w:rsid w:val="4D4A9E2D"/>
    <w:rsid w:val="4D5F750F"/>
    <w:rsid w:val="4E78F008"/>
    <w:rsid w:val="4F0AAA7E"/>
    <w:rsid w:val="4F2519D4"/>
    <w:rsid w:val="4F5D3B8F"/>
    <w:rsid w:val="5010069A"/>
    <w:rsid w:val="5064C1B8"/>
    <w:rsid w:val="5153A06E"/>
    <w:rsid w:val="51833CD3"/>
    <w:rsid w:val="51E4CF25"/>
    <w:rsid w:val="52910360"/>
    <w:rsid w:val="52B0AC5F"/>
    <w:rsid w:val="530CD0F6"/>
    <w:rsid w:val="5318B573"/>
    <w:rsid w:val="537758DA"/>
    <w:rsid w:val="538B8140"/>
    <w:rsid w:val="5392D67C"/>
    <w:rsid w:val="53EB2969"/>
    <w:rsid w:val="543339DA"/>
    <w:rsid w:val="54BB4738"/>
    <w:rsid w:val="54D49B8F"/>
    <w:rsid w:val="552B9EC9"/>
    <w:rsid w:val="5571CE3C"/>
    <w:rsid w:val="55C33751"/>
    <w:rsid w:val="5734CEC5"/>
    <w:rsid w:val="58C19160"/>
    <w:rsid w:val="5953531F"/>
    <w:rsid w:val="59A46DB8"/>
    <w:rsid w:val="5A06DEA4"/>
    <w:rsid w:val="5A642520"/>
    <w:rsid w:val="5AE3CD0D"/>
    <w:rsid w:val="5AF048B7"/>
    <w:rsid w:val="5AFCC5AD"/>
    <w:rsid w:val="5B04EABB"/>
    <w:rsid w:val="5B135998"/>
    <w:rsid w:val="5B25F1CA"/>
    <w:rsid w:val="5BE1DAF7"/>
    <w:rsid w:val="5BE32EF1"/>
    <w:rsid w:val="5BE3CA5C"/>
    <w:rsid w:val="5BF481F5"/>
    <w:rsid w:val="5C42557A"/>
    <w:rsid w:val="5C9807CB"/>
    <w:rsid w:val="5CE668F8"/>
    <w:rsid w:val="5D956FC0"/>
    <w:rsid w:val="5D9CF1C8"/>
    <w:rsid w:val="606E9D05"/>
    <w:rsid w:val="60F045E1"/>
    <w:rsid w:val="60F1CAE0"/>
    <w:rsid w:val="6105157E"/>
    <w:rsid w:val="611AE2D1"/>
    <w:rsid w:val="611E712E"/>
    <w:rsid w:val="61F3BF68"/>
    <w:rsid w:val="628B6D3F"/>
    <w:rsid w:val="62ED733B"/>
    <w:rsid w:val="62F101AA"/>
    <w:rsid w:val="63236216"/>
    <w:rsid w:val="63326A2A"/>
    <w:rsid w:val="63473B6E"/>
    <w:rsid w:val="634E96D2"/>
    <w:rsid w:val="640437DF"/>
    <w:rsid w:val="64539E52"/>
    <w:rsid w:val="655AAAB0"/>
    <w:rsid w:val="660F2F41"/>
    <w:rsid w:val="6687788A"/>
    <w:rsid w:val="66A3E5FC"/>
    <w:rsid w:val="66F71DAE"/>
    <w:rsid w:val="67163C5A"/>
    <w:rsid w:val="67A38D53"/>
    <w:rsid w:val="67D51DD6"/>
    <w:rsid w:val="67FD5586"/>
    <w:rsid w:val="6932E8CA"/>
    <w:rsid w:val="695FE51D"/>
    <w:rsid w:val="6AEE1C90"/>
    <w:rsid w:val="6B1BCE60"/>
    <w:rsid w:val="6BDEC998"/>
    <w:rsid w:val="6C00F41B"/>
    <w:rsid w:val="6C17D9EF"/>
    <w:rsid w:val="6C360310"/>
    <w:rsid w:val="6D22CAE8"/>
    <w:rsid w:val="6F36C2BB"/>
    <w:rsid w:val="6F80442B"/>
    <w:rsid w:val="70047F72"/>
    <w:rsid w:val="716E98F1"/>
    <w:rsid w:val="72377E08"/>
    <w:rsid w:val="723F31E6"/>
    <w:rsid w:val="7278D962"/>
    <w:rsid w:val="72B39F79"/>
    <w:rsid w:val="73223B26"/>
    <w:rsid w:val="7336FB10"/>
    <w:rsid w:val="74B9C701"/>
    <w:rsid w:val="751DD204"/>
    <w:rsid w:val="752673A3"/>
    <w:rsid w:val="758AA492"/>
    <w:rsid w:val="761AEB64"/>
    <w:rsid w:val="763D2EB6"/>
    <w:rsid w:val="76C9A411"/>
    <w:rsid w:val="77D78862"/>
    <w:rsid w:val="78A47344"/>
    <w:rsid w:val="78F73125"/>
    <w:rsid w:val="79622C83"/>
    <w:rsid w:val="79C36005"/>
    <w:rsid w:val="7A04A155"/>
    <w:rsid w:val="7B5F8873"/>
    <w:rsid w:val="7C4016BA"/>
    <w:rsid w:val="7D1E96DD"/>
    <w:rsid w:val="7E802000"/>
    <w:rsid w:val="7E9912B7"/>
    <w:rsid w:val="7F08EACE"/>
    <w:rsid w:val="7F6E9F9A"/>
    <w:rsid w:val="7FCABAD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0FCECB8A"/>
  <w15:docId w15:val="{207A3D75-9F64-4942-AE1F-6BDC077D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3C"/>
    <w:pPr>
      <w:spacing w:after="160" w:line="276" w:lineRule="auto"/>
    </w:pPr>
    <w:rPr>
      <w:rFonts w:ascii="Arial" w:hAnsi="Arial" w:cs="Arial"/>
    </w:rPr>
  </w:style>
  <w:style w:type="paragraph" w:styleId="Heading1">
    <w:name w:val="heading 1"/>
    <w:basedOn w:val="Normal"/>
    <w:next w:val="PlainParagraph"/>
    <w:link w:val="Heading1Char"/>
    <w:uiPriority w:val="9"/>
    <w:qFormat/>
    <w:rsid w:val="00B05C2A"/>
    <w:pPr>
      <w:keepNext/>
      <w:keepLines/>
      <w:pBdr>
        <w:bottom w:val="single" w:sz="2" w:space="0" w:color="auto"/>
      </w:pBdr>
      <w:spacing w:before="200" w:after="240"/>
      <w:outlineLvl w:val="0"/>
    </w:pPr>
    <w:rPr>
      <w:rFonts w:ascii="Arial Bold" w:hAnsi="Arial Bold"/>
      <w:b/>
      <w:bCs/>
      <w:caps/>
      <w:color w:val="005D93"/>
      <w:kern w:val="32"/>
    </w:rPr>
  </w:style>
  <w:style w:type="paragraph" w:styleId="Heading2">
    <w:name w:val="heading 2"/>
    <w:basedOn w:val="Normal"/>
    <w:next w:val="PlainParagraph"/>
    <w:link w:val="Heading2Char"/>
    <w:uiPriority w:val="9"/>
    <w:qFormat/>
    <w:rsid w:val="00B05C2A"/>
    <w:pPr>
      <w:keepNext/>
      <w:keepLines/>
      <w:spacing w:before="360" w:after="240"/>
      <w:outlineLvl w:val="1"/>
    </w:pPr>
    <w:rPr>
      <w:rFonts w:ascii="Arial Bold" w:hAnsi="Arial Bold"/>
      <w:b/>
      <w:bCs/>
      <w:iCs/>
      <w:color w:val="005D93"/>
      <w:szCs w:val="28"/>
    </w:rPr>
  </w:style>
  <w:style w:type="paragraph" w:styleId="Heading3">
    <w:name w:val="heading 3"/>
    <w:basedOn w:val="Normal"/>
    <w:next w:val="PlainParagraph"/>
    <w:link w:val="Heading3Char"/>
    <w:uiPriority w:val="9"/>
    <w:qFormat/>
    <w:rsid w:val="00D438BD"/>
    <w:pPr>
      <w:keepNext/>
      <w:keepLines/>
      <w:spacing w:before="240" w:after="240"/>
      <w:outlineLvl w:val="2"/>
    </w:pPr>
    <w:rPr>
      <w:b/>
      <w:bCs/>
      <w:i/>
      <w:color w:val="005D93"/>
      <w:szCs w:val="26"/>
    </w:rPr>
  </w:style>
  <w:style w:type="paragraph" w:styleId="Heading4">
    <w:name w:val="heading 4"/>
    <w:basedOn w:val="Normal"/>
    <w:next w:val="PlainParagraph"/>
    <w:link w:val="Heading4Char"/>
    <w:uiPriority w:val="99"/>
    <w:qFormat/>
    <w:rsid w:val="0061164E"/>
    <w:pPr>
      <w:keepNext/>
      <w:keepLines/>
      <w:spacing w:before="200" w:after="0"/>
      <w:outlineLvl w:val="3"/>
    </w:pPr>
    <w:rPr>
      <w:bCs/>
      <w:i/>
      <w:sz w:val="20"/>
      <w:szCs w:val="28"/>
    </w:rPr>
  </w:style>
  <w:style w:type="paragraph" w:styleId="Heading5">
    <w:name w:val="heading 5"/>
    <w:basedOn w:val="Normal"/>
    <w:next w:val="PlainParagraph"/>
    <w:link w:val="Heading5Char"/>
    <w:uiPriority w:val="99"/>
    <w:rsid w:val="0061164E"/>
    <w:pPr>
      <w:keepNext/>
      <w:keepLines/>
      <w:spacing w:before="200" w:after="0"/>
      <w:outlineLvl w:val="4"/>
    </w:pPr>
    <w:rPr>
      <w:b/>
      <w:bCs/>
      <w:iCs/>
      <w:sz w:val="18"/>
      <w:szCs w:val="26"/>
    </w:rPr>
  </w:style>
  <w:style w:type="paragraph" w:styleId="Heading6">
    <w:name w:val="heading 6"/>
    <w:basedOn w:val="Normal"/>
    <w:next w:val="Normal"/>
    <w:link w:val="Heading6Char"/>
    <w:uiPriority w:val="99"/>
    <w:rsid w:val="00036F13"/>
    <w:pPr>
      <w:spacing w:before="240" w:after="60"/>
      <w:outlineLvl w:val="5"/>
    </w:pPr>
    <w:rPr>
      <w:rFonts w:cs="Times New Roman"/>
      <w:b/>
      <w:bCs/>
    </w:rPr>
  </w:style>
  <w:style w:type="paragraph" w:styleId="Heading7">
    <w:name w:val="heading 7"/>
    <w:basedOn w:val="Normal"/>
    <w:next w:val="Normal"/>
    <w:link w:val="Heading7Char"/>
    <w:uiPriority w:val="99"/>
    <w:rsid w:val="00E26F6A"/>
    <w:pPr>
      <w:spacing w:before="240" w:after="60"/>
      <w:outlineLvl w:val="6"/>
    </w:pPr>
    <w:rPr>
      <w:rFonts w:cs="Times New Roman"/>
      <w:sz w:val="24"/>
      <w:szCs w:val="24"/>
    </w:rPr>
  </w:style>
  <w:style w:type="paragraph" w:styleId="Heading8">
    <w:name w:val="heading 8"/>
    <w:basedOn w:val="Normal"/>
    <w:next w:val="Normal"/>
    <w:link w:val="Heading8Char"/>
    <w:uiPriority w:val="99"/>
    <w:rsid w:val="005A3A34"/>
    <w:pPr>
      <w:spacing w:before="240" w:after="60"/>
      <w:outlineLvl w:val="7"/>
    </w:pPr>
    <w:rPr>
      <w:rFonts w:cs="Times New Roman"/>
      <w:i/>
      <w:iCs/>
      <w:sz w:val="24"/>
      <w:szCs w:val="24"/>
    </w:rPr>
  </w:style>
  <w:style w:type="paragraph" w:styleId="Heading9">
    <w:name w:val="heading 9"/>
    <w:basedOn w:val="Normal"/>
    <w:next w:val="Normal"/>
    <w:link w:val="Heading9Char"/>
    <w:uiPriority w:val="99"/>
    <w:rsid w:val="005A3A34"/>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Paragraph">
    <w:name w:val="Plain Paragraph"/>
    <w:basedOn w:val="NormalBase"/>
    <w:link w:val="PlainParagraphChar"/>
    <w:uiPriority w:val="99"/>
    <w:rsid w:val="00C21CCB"/>
    <w:pPr>
      <w:ind w:left="576"/>
    </w:pPr>
  </w:style>
  <w:style w:type="paragraph" w:customStyle="1" w:styleId="NormalBase">
    <w:name w:val="Normal Base"/>
    <w:uiPriority w:val="99"/>
    <w:rsid w:val="00134A84"/>
    <w:pPr>
      <w:spacing w:before="160" w:after="160" w:line="276" w:lineRule="auto"/>
      <w:ind w:left="1138"/>
    </w:pPr>
    <w:rPr>
      <w:rFonts w:ascii="Arial" w:hAnsi="Arial" w:cs="Arial"/>
    </w:rPr>
  </w:style>
  <w:style w:type="character" w:customStyle="1" w:styleId="PlainParagraphChar">
    <w:name w:val="Plain Paragraph Char"/>
    <w:basedOn w:val="DefaultParagraphFont"/>
    <w:link w:val="PlainParagraph"/>
    <w:uiPriority w:val="99"/>
    <w:locked/>
    <w:rsid w:val="00C21CCB"/>
    <w:rPr>
      <w:rFonts w:ascii="Arial" w:hAnsi="Arial" w:cs="Arial"/>
    </w:rPr>
  </w:style>
  <w:style w:type="character" w:customStyle="1" w:styleId="Heading1Char">
    <w:name w:val="Heading 1 Char"/>
    <w:basedOn w:val="DefaultParagraphFont"/>
    <w:link w:val="Heading1"/>
    <w:uiPriority w:val="9"/>
    <w:locked/>
    <w:rsid w:val="00B05C2A"/>
    <w:rPr>
      <w:rFonts w:ascii="Arial Bold" w:hAnsi="Arial Bold" w:cs="Arial"/>
      <w:b/>
      <w:bCs/>
      <w:caps/>
      <w:color w:val="005D93"/>
      <w:kern w:val="32"/>
    </w:rPr>
  </w:style>
  <w:style w:type="character" w:customStyle="1" w:styleId="Heading2Char">
    <w:name w:val="Heading 2 Char"/>
    <w:basedOn w:val="DefaultParagraphFont"/>
    <w:link w:val="Heading2"/>
    <w:uiPriority w:val="9"/>
    <w:locked/>
    <w:rsid w:val="00B05C2A"/>
    <w:rPr>
      <w:rFonts w:ascii="Arial Bold" w:hAnsi="Arial Bold" w:cs="Arial"/>
      <w:b/>
      <w:bCs/>
      <w:iCs/>
      <w:color w:val="005D93"/>
      <w:szCs w:val="28"/>
    </w:rPr>
  </w:style>
  <w:style w:type="character" w:customStyle="1" w:styleId="Heading3Char">
    <w:name w:val="Heading 3 Char"/>
    <w:basedOn w:val="DefaultParagraphFont"/>
    <w:link w:val="Heading3"/>
    <w:uiPriority w:val="9"/>
    <w:locked/>
    <w:rsid w:val="00D438BD"/>
    <w:rPr>
      <w:rFonts w:ascii="Arial" w:hAnsi="Arial" w:cs="Arial"/>
      <w:b/>
      <w:bCs/>
      <w:i/>
      <w:color w:val="005D93"/>
      <w:szCs w:val="26"/>
    </w:rPr>
  </w:style>
  <w:style w:type="character" w:customStyle="1" w:styleId="Heading4Char">
    <w:name w:val="Heading 4 Char"/>
    <w:basedOn w:val="DefaultParagraphFont"/>
    <w:link w:val="Heading4"/>
    <w:uiPriority w:val="99"/>
    <w:semiHidden/>
    <w:locked/>
    <w:rsid w:val="007C326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C326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C326D"/>
    <w:rPr>
      <w:rFonts w:ascii="Calibri" w:hAnsi="Calibri" w:cs="Times New Roman"/>
      <w:b/>
      <w:bCs/>
    </w:rPr>
  </w:style>
  <w:style w:type="character" w:customStyle="1" w:styleId="Heading7Char">
    <w:name w:val="Heading 7 Char"/>
    <w:basedOn w:val="DefaultParagraphFont"/>
    <w:link w:val="Heading7"/>
    <w:uiPriority w:val="99"/>
    <w:semiHidden/>
    <w:locked/>
    <w:rsid w:val="007C326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C326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C326D"/>
    <w:rPr>
      <w:rFonts w:ascii="Cambria" w:hAnsi="Cambria" w:cs="Times New Roman"/>
    </w:rPr>
  </w:style>
  <w:style w:type="paragraph" w:customStyle="1" w:styleId="HeadingBase">
    <w:name w:val="Heading Base"/>
    <w:uiPriority w:val="99"/>
    <w:semiHidden/>
    <w:rsid w:val="009A0A1F"/>
    <w:pPr>
      <w:spacing w:before="200" w:line="280" w:lineRule="atLeast"/>
    </w:pPr>
    <w:rPr>
      <w:rFonts w:ascii="Arial" w:hAnsi="Arial" w:cs="Arial"/>
      <w:sz w:val="20"/>
    </w:rPr>
  </w:style>
  <w:style w:type="paragraph" w:styleId="Header">
    <w:name w:val="header"/>
    <w:basedOn w:val="Normal"/>
    <w:link w:val="HeaderChar"/>
    <w:uiPriority w:val="99"/>
    <w:rsid w:val="0061164E"/>
    <w:pPr>
      <w:tabs>
        <w:tab w:val="right" w:pos="8930"/>
      </w:tabs>
      <w:spacing w:after="0" w:line="200" w:lineRule="atLeast"/>
    </w:pPr>
    <w:rPr>
      <w:sz w:val="20"/>
    </w:rPr>
  </w:style>
  <w:style w:type="character" w:customStyle="1" w:styleId="HeaderChar">
    <w:name w:val="Header Char"/>
    <w:basedOn w:val="DefaultParagraphFont"/>
    <w:link w:val="Header"/>
    <w:uiPriority w:val="99"/>
    <w:locked/>
    <w:rsid w:val="007C326D"/>
    <w:rPr>
      <w:rFonts w:ascii="Arial" w:hAnsi="Arial" w:cs="Arial"/>
    </w:rPr>
  </w:style>
  <w:style w:type="paragraph" w:customStyle="1" w:styleId="FooterBase">
    <w:name w:val="Footer Base"/>
    <w:next w:val="Footer"/>
    <w:uiPriority w:val="99"/>
    <w:semiHidden/>
    <w:rsid w:val="00653F3F"/>
    <w:pPr>
      <w:tabs>
        <w:tab w:val="right" w:pos="8930"/>
      </w:tabs>
      <w:spacing w:line="200" w:lineRule="atLeast"/>
      <w:ind w:left="1134"/>
    </w:pPr>
    <w:rPr>
      <w:rFonts w:ascii="Arial" w:hAnsi="Arial" w:cs="Arial"/>
      <w:sz w:val="16"/>
    </w:rPr>
  </w:style>
  <w:style w:type="paragraph" w:styleId="Footer">
    <w:name w:val="footer"/>
    <w:basedOn w:val="Normal"/>
    <w:link w:val="FooterChar"/>
    <w:uiPriority w:val="99"/>
    <w:rsid w:val="00310AA1"/>
    <w:pPr>
      <w:pBdr>
        <w:top w:val="single" w:sz="2" w:space="0" w:color="auto"/>
      </w:pBdr>
      <w:tabs>
        <w:tab w:val="right" w:pos="8930"/>
      </w:tabs>
      <w:spacing w:before="80" w:after="0" w:line="240" w:lineRule="auto"/>
    </w:pPr>
  </w:style>
  <w:style w:type="character" w:customStyle="1" w:styleId="FooterChar">
    <w:name w:val="Footer Char"/>
    <w:basedOn w:val="DefaultParagraphFont"/>
    <w:link w:val="Footer"/>
    <w:uiPriority w:val="99"/>
    <w:locked/>
    <w:rsid w:val="00310AA1"/>
    <w:rPr>
      <w:rFonts w:ascii="Arial" w:hAnsi="Arial" w:cs="Arial"/>
    </w:rPr>
  </w:style>
  <w:style w:type="paragraph" w:styleId="Index8">
    <w:name w:val="index 8"/>
    <w:basedOn w:val="Normal"/>
    <w:next w:val="Normal"/>
    <w:autoRedefine/>
    <w:uiPriority w:val="99"/>
    <w:unhideWhenUsed/>
    <w:locked/>
    <w:rsid w:val="001B0CA7"/>
    <w:pPr>
      <w:spacing w:after="0" w:line="240" w:lineRule="auto"/>
      <w:ind w:left="1760" w:hanging="220"/>
    </w:pPr>
  </w:style>
  <w:style w:type="paragraph" w:customStyle="1" w:styleId="Classificationsecurityfooter">
    <w:name w:val="Classification security: footer"/>
    <w:basedOn w:val="PlainParagraph"/>
    <w:uiPriority w:val="99"/>
    <w:semiHidden/>
    <w:rsid w:val="002E1E43"/>
    <w:pPr>
      <w:spacing w:after="0"/>
    </w:pPr>
    <w:rPr>
      <w:b/>
      <w:caps/>
      <w:color w:val="FFFFFF"/>
    </w:rPr>
  </w:style>
  <w:style w:type="paragraph" w:customStyle="1" w:styleId="Note">
    <w:name w:val="Note"/>
    <w:basedOn w:val="PlainParagraph"/>
    <w:qFormat/>
    <w:rsid w:val="00717014"/>
    <w:rPr>
      <w:sz w:val="20"/>
      <w:szCs w:val="16"/>
    </w:rPr>
  </w:style>
  <w:style w:type="paragraph" w:customStyle="1" w:styleId="FooterLandscape">
    <w:name w:val="Footer Landscape"/>
    <w:basedOn w:val="FooterBase"/>
    <w:uiPriority w:val="99"/>
    <w:semiHidden/>
    <w:rsid w:val="009A0A1F"/>
    <w:pPr>
      <w:tabs>
        <w:tab w:val="right" w:pos="13175"/>
      </w:tabs>
    </w:pPr>
  </w:style>
  <w:style w:type="paragraph" w:customStyle="1" w:styleId="HeaderLandscape">
    <w:name w:val="Header Landscape"/>
    <w:basedOn w:val="Normal"/>
    <w:uiPriority w:val="99"/>
    <w:rsid w:val="00C63924"/>
    <w:pPr>
      <w:tabs>
        <w:tab w:val="right" w:pos="13175"/>
      </w:tabs>
      <w:spacing w:after="0" w:line="200" w:lineRule="atLeast"/>
    </w:pPr>
    <w:rPr>
      <w:sz w:val="20"/>
    </w:rPr>
  </w:style>
  <w:style w:type="paragraph" w:styleId="Index7">
    <w:name w:val="index 7"/>
    <w:basedOn w:val="Normal"/>
    <w:next w:val="Normal"/>
    <w:autoRedefine/>
    <w:uiPriority w:val="99"/>
    <w:unhideWhenUsed/>
    <w:locked/>
    <w:rsid w:val="001B0CA7"/>
    <w:pPr>
      <w:spacing w:after="0" w:line="240" w:lineRule="auto"/>
      <w:ind w:left="1540" w:hanging="220"/>
    </w:pPr>
  </w:style>
  <w:style w:type="paragraph" w:styleId="Index6">
    <w:name w:val="index 6"/>
    <w:basedOn w:val="Normal"/>
    <w:next w:val="Normal"/>
    <w:autoRedefine/>
    <w:uiPriority w:val="99"/>
    <w:unhideWhenUsed/>
    <w:locked/>
    <w:rsid w:val="001B0CA7"/>
    <w:pPr>
      <w:spacing w:after="0" w:line="240" w:lineRule="auto"/>
      <w:ind w:left="1320" w:hanging="220"/>
    </w:pPr>
  </w:style>
  <w:style w:type="paragraph" w:styleId="Index5">
    <w:name w:val="index 5"/>
    <w:basedOn w:val="Normal"/>
    <w:next w:val="Normal"/>
    <w:autoRedefine/>
    <w:uiPriority w:val="99"/>
    <w:unhideWhenUsed/>
    <w:locked/>
    <w:rsid w:val="001B0CA7"/>
    <w:pPr>
      <w:spacing w:after="0" w:line="240" w:lineRule="auto"/>
      <w:ind w:left="1100" w:hanging="220"/>
    </w:pPr>
  </w:style>
  <w:style w:type="paragraph" w:styleId="Index4">
    <w:name w:val="index 4"/>
    <w:basedOn w:val="Normal"/>
    <w:next w:val="Normal"/>
    <w:autoRedefine/>
    <w:uiPriority w:val="99"/>
    <w:unhideWhenUsed/>
    <w:locked/>
    <w:rsid w:val="001B0CA7"/>
    <w:pPr>
      <w:spacing w:after="0" w:line="240" w:lineRule="auto"/>
      <w:ind w:left="880" w:hanging="220"/>
    </w:pPr>
  </w:style>
  <w:style w:type="paragraph" w:styleId="Index3">
    <w:name w:val="index 3"/>
    <w:basedOn w:val="Normal"/>
    <w:next w:val="Normal"/>
    <w:autoRedefine/>
    <w:uiPriority w:val="99"/>
    <w:unhideWhenUsed/>
    <w:locked/>
    <w:rsid w:val="001B0CA7"/>
    <w:pPr>
      <w:spacing w:after="0" w:line="240" w:lineRule="auto"/>
      <w:ind w:left="660" w:hanging="220"/>
    </w:pPr>
  </w:style>
  <w:style w:type="paragraph" w:styleId="ListNumber4">
    <w:name w:val="List Number 4"/>
    <w:basedOn w:val="Normal"/>
    <w:uiPriority w:val="99"/>
    <w:semiHidden/>
    <w:unhideWhenUsed/>
    <w:locked/>
    <w:rsid w:val="00067D5C"/>
    <w:pPr>
      <w:numPr>
        <w:numId w:val="10"/>
      </w:numPr>
      <w:contextualSpacing/>
    </w:pPr>
  </w:style>
  <w:style w:type="paragraph" w:styleId="BalloonText">
    <w:name w:val="Balloon Text"/>
    <w:basedOn w:val="Normal"/>
    <w:link w:val="BalloonTextChar"/>
    <w:uiPriority w:val="99"/>
    <w:semiHidden/>
    <w:unhideWhenUsed/>
    <w:locked/>
    <w:rsid w:val="00EC5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0E7"/>
    <w:rPr>
      <w:rFonts w:ascii="Segoe UI" w:hAnsi="Segoe UI" w:cs="Segoe UI"/>
      <w:sz w:val="18"/>
      <w:szCs w:val="18"/>
    </w:rPr>
  </w:style>
  <w:style w:type="paragraph" w:styleId="List3">
    <w:name w:val="List 3"/>
    <w:basedOn w:val="Normal"/>
    <w:uiPriority w:val="99"/>
    <w:unhideWhenUsed/>
    <w:locked/>
    <w:rsid w:val="00CD55DA"/>
    <w:pPr>
      <w:ind w:left="1080" w:hanging="360"/>
      <w:contextualSpacing/>
    </w:pPr>
  </w:style>
  <w:style w:type="paragraph" w:styleId="List4">
    <w:name w:val="List 4"/>
    <w:basedOn w:val="Normal"/>
    <w:uiPriority w:val="99"/>
    <w:unhideWhenUsed/>
    <w:locked/>
    <w:rsid w:val="00CD55DA"/>
    <w:pPr>
      <w:ind w:left="1440" w:hanging="360"/>
      <w:contextualSpacing/>
    </w:pPr>
  </w:style>
  <w:style w:type="paragraph" w:styleId="TOC1">
    <w:name w:val="toc 1"/>
    <w:basedOn w:val="Normal"/>
    <w:next w:val="Normal"/>
    <w:autoRedefine/>
    <w:uiPriority w:val="39"/>
    <w:unhideWhenUsed/>
    <w:locked/>
    <w:rsid w:val="00C64BC7"/>
    <w:pPr>
      <w:tabs>
        <w:tab w:val="left" w:pos="1559"/>
        <w:tab w:val="right" w:leader="dot" w:pos="8919"/>
      </w:tabs>
      <w:spacing w:after="100"/>
    </w:pPr>
    <w:rPr>
      <w:rFonts w:ascii="Arial Bold" w:hAnsi="Arial Bold"/>
      <w:b/>
      <w:sz w:val="20"/>
    </w:rPr>
  </w:style>
  <w:style w:type="paragraph" w:styleId="TOC9">
    <w:name w:val="toc 9"/>
    <w:basedOn w:val="Normal"/>
    <w:next w:val="Normal"/>
    <w:autoRedefine/>
    <w:uiPriority w:val="39"/>
    <w:unhideWhenUsed/>
    <w:locked/>
    <w:rsid w:val="00EC50E7"/>
    <w:pPr>
      <w:spacing w:after="100" w:line="259" w:lineRule="auto"/>
      <w:ind w:left="1760"/>
    </w:pPr>
    <w:rPr>
      <w:rFonts w:asciiTheme="minorHAnsi" w:eastAsiaTheme="minorEastAsia" w:hAnsiTheme="minorHAnsi" w:cstheme="minorBidi"/>
      <w:lang w:val="en-US" w:eastAsia="en-US"/>
    </w:rPr>
  </w:style>
  <w:style w:type="character" w:styleId="UnresolvedMention">
    <w:name w:val="Unresolved Mention"/>
    <w:basedOn w:val="DefaultParagraphFont"/>
    <w:uiPriority w:val="99"/>
    <w:unhideWhenUsed/>
    <w:rsid w:val="00EC50E7"/>
    <w:rPr>
      <w:color w:val="605E5C"/>
      <w:shd w:val="clear" w:color="auto" w:fill="E1DFDD"/>
    </w:rPr>
  </w:style>
  <w:style w:type="paragraph" w:styleId="TOCHeading">
    <w:name w:val="TOC Heading"/>
    <w:basedOn w:val="Heading1"/>
    <w:next w:val="Normal"/>
    <w:uiPriority w:val="39"/>
    <w:unhideWhenUsed/>
    <w:qFormat/>
    <w:rsid w:val="005B73EA"/>
    <w:pPr>
      <w:pBdr>
        <w:bottom w:val="none" w:sz="0" w:space="0" w:color="auto"/>
      </w:pBdr>
      <w:spacing w:before="240" w:after="0" w:line="259" w:lineRule="auto"/>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customStyle="1" w:styleId="Quotation">
    <w:name w:val="Quotation"/>
    <w:basedOn w:val="Normal"/>
    <w:uiPriority w:val="99"/>
    <w:semiHidden/>
    <w:rsid w:val="002F1F0B"/>
    <w:pPr>
      <w:tabs>
        <w:tab w:val="left" w:pos="1559"/>
      </w:tabs>
      <w:spacing w:line="260" w:lineRule="atLeast"/>
      <w:ind w:left="1559"/>
    </w:pPr>
    <w:rPr>
      <w:sz w:val="20"/>
    </w:rPr>
  </w:style>
  <w:style w:type="character" w:styleId="CommentReference">
    <w:name w:val="annotation reference"/>
    <w:basedOn w:val="DefaultParagraphFont"/>
    <w:uiPriority w:val="99"/>
    <w:semiHidden/>
    <w:unhideWhenUsed/>
    <w:locked/>
    <w:rsid w:val="00E30776"/>
    <w:rPr>
      <w:sz w:val="16"/>
      <w:szCs w:val="16"/>
    </w:rPr>
  </w:style>
  <w:style w:type="paragraph" w:styleId="CommentSubject">
    <w:name w:val="annotation subject"/>
    <w:basedOn w:val="CommentText"/>
    <w:next w:val="CommentText"/>
    <w:link w:val="CommentSubjectChar"/>
    <w:uiPriority w:val="99"/>
    <w:semiHidden/>
    <w:unhideWhenUsed/>
    <w:locked/>
    <w:rsid w:val="00E30776"/>
    <w:pPr>
      <w:spacing w:line="240" w:lineRule="auto"/>
    </w:pPr>
    <w:rPr>
      <w:b/>
      <w:bCs/>
    </w:rPr>
  </w:style>
  <w:style w:type="paragraph" w:styleId="CommentText">
    <w:name w:val="annotation text"/>
    <w:basedOn w:val="Normal"/>
    <w:link w:val="CommentTextChar"/>
    <w:uiPriority w:val="99"/>
    <w:semiHidden/>
    <w:rsid w:val="0061164E"/>
    <w:rPr>
      <w:sz w:val="20"/>
      <w:szCs w:val="20"/>
    </w:rPr>
  </w:style>
  <w:style w:type="character" w:customStyle="1" w:styleId="CommentTextChar">
    <w:name w:val="Comment Text Char"/>
    <w:basedOn w:val="DefaultParagraphFont"/>
    <w:link w:val="CommentText"/>
    <w:uiPriority w:val="99"/>
    <w:semiHidden/>
    <w:locked/>
    <w:rsid w:val="007C326D"/>
    <w:rPr>
      <w:rFonts w:ascii="Arial" w:hAnsi="Arial" w:cs="Arial"/>
      <w:sz w:val="20"/>
      <w:szCs w:val="20"/>
    </w:rPr>
  </w:style>
  <w:style w:type="character" w:customStyle="1" w:styleId="CommentSubjectChar">
    <w:name w:val="Comment Subject Char"/>
    <w:basedOn w:val="CommentTextChar"/>
    <w:link w:val="CommentSubject"/>
    <w:uiPriority w:val="99"/>
    <w:semiHidden/>
    <w:rsid w:val="00E30776"/>
    <w:rPr>
      <w:rFonts w:ascii="Arial" w:hAnsi="Arial" w:cs="Arial"/>
      <w:b/>
      <w:bCs/>
      <w:sz w:val="20"/>
      <w:szCs w:val="20"/>
    </w:rPr>
  </w:style>
  <w:style w:type="paragraph" w:styleId="Index1">
    <w:name w:val="index 1"/>
    <w:basedOn w:val="Normal"/>
    <w:next w:val="Normal"/>
    <w:autoRedefine/>
    <w:uiPriority w:val="99"/>
    <w:unhideWhenUsed/>
    <w:locked/>
    <w:rsid w:val="009A5A07"/>
    <w:pPr>
      <w:spacing w:after="0" w:line="240" w:lineRule="auto"/>
      <w:ind w:left="220" w:hanging="220"/>
    </w:pPr>
  </w:style>
  <w:style w:type="paragraph" w:styleId="FootnoteText">
    <w:name w:val="footnote text"/>
    <w:basedOn w:val="Normal"/>
    <w:link w:val="FootnoteTextChar"/>
    <w:uiPriority w:val="99"/>
    <w:semiHidden/>
    <w:rsid w:val="0061164E"/>
    <w:pPr>
      <w:tabs>
        <w:tab w:val="left" w:pos="1559"/>
      </w:tabs>
      <w:spacing w:after="60"/>
      <w:ind w:left="1559" w:right="567" w:hanging="425"/>
    </w:pPr>
    <w:rPr>
      <w:sz w:val="18"/>
      <w:szCs w:val="20"/>
    </w:rPr>
  </w:style>
  <w:style w:type="character" w:customStyle="1" w:styleId="FootnoteTextChar">
    <w:name w:val="Footnote Text Char"/>
    <w:basedOn w:val="DefaultParagraphFont"/>
    <w:link w:val="FootnoteText"/>
    <w:uiPriority w:val="99"/>
    <w:semiHidden/>
    <w:locked/>
    <w:rsid w:val="007C326D"/>
    <w:rPr>
      <w:rFonts w:ascii="Arial" w:hAnsi="Arial" w:cs="Arial"/>
      <w:sz w:val="20"/>
      <w:szCs w:val="20"/>
    </w:rPr>
  </w:style>
  <w:style w:type="paragraph" w:styleId="EndnoteText">
    <w:name w:val="endnote text"/>
    <w:basedOn w:val="Normal"/>
    <w:link w:val="EndnoteTextChar"/>
    <w:uiPriority w:val="99"/>
    <w:semiHidden/>
    <w:rsid w:val="0061164E"/>
    <w:pPr>
      <w:tabs>
        <w:tab w:val="left" w:pos="425"/>
      </w:tabs>
      <w:spacing w:after="60"/>
      <w:ind w:left="425" w:hanging="425"/>
    </w:pPr>
    <w:rPr>
      <w:sz w:val="18"/>
      <w:szCs w:val="20"/>
    </w:rPr>
  </w:style>
  <w:style w:type="character" w:customStyle="1" w:styleId="EndnoteTextChar">
    <w:name w:val="Endnote Text Char"/>
    <w:basedOn w:val="DefaultParagraphFont"/>
    <w:link w:val="EndnoteText"/>
    <w:uiPriority w:val="99"/>
    <w:semiHidden/>
    <w:locked/>
    <w:rsid w:val="007C326D"/>
    <w:rPr>
      <w:rFonts w:ascii="Arial" w:hAnsi="Arial" w:cs="Arial"/>
      <w:sz w:val="20"/>
      <w:szCs w:val="20"/>
    </w:rPr>
  </w:style>
  <w:style w:type="character" w:styleId="FootnoteReference">
    <w:name w:val="footnote reference"/>
    <w:basedOn w:val="DefaultParagraphFont"/>
    <w:uiPriority w:val="99"/>
    <w:semiHidden/>
    <w:rsid w:val="0061164E"/>
    <w:rPr>
      <w:rFonts w:ascii="Arial" w:hAnsi="Arial" w:cs="Arial"/>
      <w:sz w:val="22"/>
      <w:vertAlign w:val="superscript"/>
    </w:rPr>
  </w:style>
  <w:style w:type="character" w:styleId="EndnoteReference">
    <w:name w:val="endnote reference"/>
    <w:basedOn w:val="DefaultParagraphFont"/>
    <w:uiPriority w:val="99"/>
    <w:semiHidden/>
    <w:rsid w:val="0061164E"/>
    <w:rPr>
      <w:rFonts w:ascii="Arial" w:hAnsi="Arial" w:cs="Arial"/>
      <w:sz w:val="22"/>
      <w:vertAlign w:val="superscript"/>
    </w:rPr>
  </w:style>
  <w:style w:type="character" w:styleId="Hyperlink">
    <w:name w:val="Hyperlink"/>
    <w:uiPriority w:val="99"/>
    <w:rsid w:val="00FE4783"/>
    <w:rPr>
      <w:rFonts w:ascii="Arial" w:hAnsi="Arial"/>
      <w:color w:val="0070C0"/>
      <w:sz w:val="20"/>
    </w:rPr>
  </w:style>
  <w:style w:type="paragraph" w:styleId="TOC3">
    <w:name w:val="toc 3"/>
    <w:basedOn w:val="Normal"/>
    <w:next w:val="Normal"/>
    <w:uiPriority w:val="39"/>
    <w:rsid w:val="0061164E"/>
    <w:pPr>
      <w:tabs>
        <w:tab w:val="right" w:pos="8930"/>
      </w:tabs>
      <w:spacing w:before="60" w:after="0" w:line="240" w:lineRule="atLeast"/>
    </w:pPr>
    <w:rPr>
      <w:sz w:val="20"/>
    </w:rPr>
  </w:style>
  <w:style w:type="paragraph" w:customStyle="1" w:styleId="DocumentName">
    <w:name w:val="Document Name"/>
    <w:basedOn w:val="HeadingBase"/>
    <w:uiPriority w:val="99"/>
    <w:semiHidden/>
    <w:rsid w:val="000A3095"/>
    <w:pPr>
      <w:spacing w:before="0" w:line="240" w:lineRule="atLeast"/>
    </w:pPr>
    <w:rPr>
      <w:b/>
      <w:caps/>
      <w:color w:val="FFFFFF"/>
      <w:szCs w:val="20"/>
    </w:rPr>
  </w:style>
  <w:style w:type="paragraph" w:customStyle="1" w:styleId="Definition">
    <w:name w:val="Definition"/>
    <w:basedOn w:val="tabletext"/>
    <w:uiPriority w:val="99"/>
    <w:rsid w:val="00DF4C63"/>
  </w:style>
  <w:style w:type="paragraph" w:customStyle="1" w:styleId="tabletext">
    <w:name w:val="table text"/>
    <w:basedOn w:val="Normal"/>
    <w:uiPriority w:val="99"/>
    <w:rsid w:val="006440BE"/>
    <w:pPr>
      <w:tabs>
        <w:tab w:val="left" w:pos="720"/>
      </w:tabs>
      <w:spacing w:before="80" w:after="80"/>
    </w:pPr>
    <w:rPr>
      <w:rFonts w:cs="Arial Narrow"/>
      <w:lang w:eastAsia="en-US"/>
    </w:rPr>
  </w:style>
  <w:style w:type="paragraph" w:customStyle="1" w:styleId="DefinedTerm">
    <w:name w:val="Defined Term"/>
    <w:basedOn w:val="Tabletextbold"/>
    <w:uiPriority w:val="99"/>
    <w:rsid w:val="00CE41C5"/>
  </w:style>
  <w:style w:type="paragraph" w:customStyle="1" w:styleId="Tabletextbold">
    <w:name w:val="Table text bold"/>
    <w:basedOn w:val="tabletext"/>
    <w:qFormat/>
    <w:rsid w:val="006440BE"/>
    <w:rPr>
      <w:b/>
    </w:rPr>
  </w:style>
  <w:style w:type="paragraph" w:customStyle="1" w:styleId="Notes-3rdParty">
    <w:name w:val="Notes - 3rd Party"/>
    <w:basedOn w:val="PlainParagraph"/>
    <w:uiPriority w:val="99"/>
    <w:rsid w:val="00415BEE"/>
    <w:pPr>
      <w:pBdr>
        <w:top w:val="double" w:sz="6" w:space="0" w:color="005D93"/>
        <w:left w:val="double" w:sz="6" w:space="0" w:color="005D93"/>
        <w:bottom w:val="double" w:sz="6" w:space="0" w:color="005D93"/>
        <w:right w:val="double" w:sz="6" w:space="0" w:color="005D93"/>
      </w:pBdr>
      <w:spacing w:before="200"/>
      <w:jc w:val="center"/>
    </w:pPr>
    <w:rPr>
      <w:color w:val="005D93"/>
    </w:rPr>
  </w:style>
  <w:style w:type="paragraph" w:customStyle="1" w:styleId="ScheduleHeadingNotes">
    <w:name w:val="Schedule Heading Notes"/>
    <w:basedOn w:val="HeadingBase"/>
    <w:uiPriority w:val="99"/>
    <w:rsid w:val="00F71E2A"/>
    <w:pPr>
      <w:keepNext/>
      <w:spacing w:before="0" w:line="240" w:lineRule="atLeast"/>
      <w:ind w:left="1134"/>
    </w:pPr>
    <w:rPr>
      <w:b/>
    </w:rPr>
  </w:style>
  <w:style w:type="paragraph" w:customStyle="1" w:styleId="TitlePageParties">
    <w:name w:val="Title Page Parties"/>
    <w:basedOn w:val="HeadingBase"/>
    <w:uiPriority w:val="99"/>
    <w:semiHidden/>
    <w:rsid w:val="009A0A1F"/>
    <w:pPr>
      <w:spacing w:before="0" w:line="240" w:lineRule="atLeast"/>
    </w:pPr>
  </w:style>
  <w:style w:type="paragraph" w:styleId="TOC4">
    <w:name w:val="toc 4"/>
    <w:basedOn w:val="Normal"/>
    <w:next w:val="Normal"/>
    <w:uiPriority w:val="39"/>
    <w:rsid w:val="0061164E"/>
    <w:pPr>
      <w:tabs>
        <w:tab w:val="left" w:pos="2432"/>
        <w:tab w:val="right" w:pos="8930"/>
      </w:tabs>
      <w:spacing w:before="60" w:after="0" w:line="240" w:lineRule="atLeast"/>
    </w:pPr>
    <w:rPr>
      <w:b/>
      <w:sz w:val="20"/>
    </w:rPr>
  </w:style>
  <w:style w:type="paragraph" w:styleId="TOC5">
    <w:name w:val="toc 5"/>
    <w:basedOn w:val="Normal"/>
    <w:next w:val="Normal"/>
    <w:uiPriority w:val="39"/>
    <w:rsid w:val="0061164E"/>
    <w:pPr>
      <w:tabs>
        <w:tab w:val="left" w:pos="1559"/>
        <w:tab w:val="right" w:pos="8930"/>
      </w:tabs>
      <w:spacing w:before="20" w:after="20" w:line="240" w:lineRule="atLeast"/>
      <w:ind w:left="1559" w:hanging="425"/>
    </w:pPr>
    <w:rPr>
      <w:sz w:val="18"/>
      <w:szCs w:val="20"/>
    </w:rPr>
  </w:style>
  <w:style w:type="paragraph" w:customStyle="1" w:styleId="Parties">
    <w:name w:val="Parties"/>
    <w:uiPriority w:val="99"/>
    <w:semiHidden/>
    <w:rsid w:val="0087041D"/>
    <w:pPr>
      <w:numPr>
        <w:numId w:val="2"/>
      </w:numPr>
      <w:spacing w:before="140" w:line="280" w:lineRule="atLeast"/>
    </w:pPr>
    <w:rPr>
      <w:rFonts w:ascii="Arial" w:hAnsi="Arial" w:cs="Arial"/>
    </w:rPr>
  </w:style>
  <w:style w:type="paragraph" w:customStyle="1" w:styleId="Plainparaa">
    <w:name w:val="Plain para a."/>
    <w:basedOn w:val="PlainParagraph"/>
    <w:uiPriority w:val="99"/>
    <w:rsid w:val="002C10DC"/>
    <w:pPr>
      <w:numPr>
        <w:numId w:val="3"/>
      </w:numPr>
      <w:spacing w:before="0"/>
      <w:ind w:left="1008" w:hanging="432"/>
    </w:pPr>
  </w:style>
  <w:style w:type="paragraph" w:styleId="Index2">
    <w:name w:val="index 2"/>
    <w:basedOn w:val="Normal"/>
    <w:next w:val="Normal"/>
    <w:autoRedefine/>
    <w:uiPriority w:val="99"/>
    <w:unhideWhenUsed/>
    <w:locked/>
    <w:rsid w:val="009A5A07"/>
    <w:pPr>
      <w:spacing w:after="0" w:line="240" w:lineRule="auto"/>
      <w:ind w:left="440" w:hanging="220"/>
    </w:pPr>
  </w:style>
  <w:style w:type="paragraph" w:customStyle="1" w:styleId="ClauseLevel1">
    <w:name w:val="Clause Level 1"/>
    <w:next w:val="ClauseLevel2"/>
    <w:uiPriority w:val="99"/>
    <w:rsid w:val="00AB06E2"/>
    <w:pPr>
      <w:keepNext/>
      <w:numPr>
        <w:numId w:val="5"/>
      </w:numPr>
      <w:pBdr>
        <w:bottom w:val="single" w:sz="2" w:space="0" w:color="auto"/>
      </w:pBdr>
      <w:spacing w:before="480" w:after="480" w:line="276" w:lineRule="auto"/>
      <w:outlineLvl w:val="0"/>
    </w:pPr>
    <w:rPr>
      <w:rFonts w:ascii="Arial Bold" w:hAnsi="Arial Bold" w:cs="Arial"/>
      <w:b/>
      <w:caps/>
      <w:color w:val="005D93"/>
    </w:rPr>
  </w:style>
  <w:style w:type="paragraph" w:customStyle="1" w:styleId="ClauseLevel2">
    <w:name w:val="Clause Level 2"/>
    <w:next w:val="ClauseLevel3"/>
    <w:uiPriority w:val="99"/>
    <w:rsid w:val="005653D1"/>
    <w:pPr>
      <w:keepNext/>
      <w:numPr>
        <w:ilvl w:val="1"/>
        <w:numId w:val="5"/>
      </w:numPr>
      <w:spacing w:before="160" w:after="160" w:line="276" w:lineRule="auto"/>
      <w:outlineLvl w:val="1"/>
    </w:pPr>
    <w:rPr>
      <w:rFonts w:ascii="Arial" w:hAnsi="Arial" w:cs="Arial"/>
      <w:b/>
      <w:color w:val="005D93"/>
    </w:rPr>
  </w:style>
  <w:style w:type="paragraph" w:customStyle="1" w:styleId="ClauseLevel3">
    <w:name w:val="Clause Level 3"/>
    <w:uiPriority w:val="99"/>
    <w:rsid w:val="0061164E"/>
    <w:pPr>
      <w:numPr>
        <w:ilvl w:val="2"/>
        <w:numId w:val="5"/>
      </w:numPr>
      <w:spacing w:before="140" w:after="140" w:line="280" w:lineRule="atLeast"/>
      <w:outlineLvl w:val="2"/>
    </w:pPr>
    <w:rPr>
      <w:rFonts w:ascii="Arial" w:hAnsi="Arial" w:cs="Arial"/>
    </w:rPr>
  </w:style>
  <w:style w:type="paragraph" w:customStyle="1" w:styleId="ClauseLevel4">
    <w:name w:val="Clause Level 4"/>
    <w:uiPriority w:val="99"/>
    <w:rsid w:val="0061164E"/>
    <w:pPr>
      <w:numPr>
        <w:ilvl w:val="3"/>
        <w:numId w:val="5"/>
      </w:numPr>
      <w:spacing w:after="140" w:line="280" w:lineRule="atLeast"/>
      <w:outlineLvl w:val="3"/>
    </w:pPr>
    <w:rPr>
      <w:rFonts w:ascii="Arial" w:hAnsi="Arial" w:cs="Arial"/>
    </w:rPr>
  </w:style>
  <w:style w:type="paragraph" w:customStyle="1" w:styleId="ClauseLevel5">
    <w:name w:val="Clause Level 5"/>
    <w:uiPriority w:val="99"/>
    <w:rsid w:val="0061164E"/>
    <w:pPr>
      <w:numPr>
        <w:ilvl w:val="4"/>
        <w:numId w:val="5"/>
      </w:numPr>
      <w:spacing w:after="140" w:line="280" w:lineRule="atLeast"/>
      <w:outlineLvl w:val="4"/>
    </w:pPr>
    <w:rPr>
      <w:rFonts w:ascii="Arial" w:hAnsi="Arial" w:cs="Arial"/>
    </w:rPr>
  </w:style>
  <w:style w:type="paragraph" w:customStyle="1" w:styleId="ScheduleHeading">
    <w:name w:val="Schedule Heading"/>
    <w:basedOn w:val="ClauseLevel1"/>
    <w:next w:val="ScheduleLevel1"/>
    <w:uiPriority w:val="99"/>
    <w:rsid w:val="009462CD"/>
  </w:style>
  <w:style w:type="paragraph" w:customStyle="1" w:styleId="ScheduleLevel1">
    <w:name w:val="Schedule Level 1"/>
    <w:next w:val="ScheduleLevel2"/>
    <w:uiPriority w:val="99"/>
    <w:rsid w:val="0061164E"/>
    <w:pPr>
      <w:keepNext/>
      <w:numPr>
        <w:ilvl w:val="1"/>
        <w:numId w:val="6"/>
      </w:numPr>
      <w:pBdr>
        <w:bottom w:val="single" w:sz="2" w:space="1" w:color="auto"/>
      </w:pBdr>
      <w:spacing w:before="200" w:line="280" w:lineRule="atLeast"/>
      <w:outlineLvl w:val="1"/>
    </w:pPr>
    <w:rPr>
      <w:rFonts w:ascii="Arial" w:hAnsi="Arial" w:cs="Arial"/>
      <w:b/>
      <w:lang w:val="en-US"/>
    </w:rPr>
  </w:style>
  <w:style w:type="paragraph" w:customStyle="1" w:styleId="ScheduleLevel2">
    <w:name w:val="Schedule Level 2"/>
    <w:next w:val="ScheduleLevel3"/>
    <w:uiPriority w:val="99"/>
    <w:rsid w:val="0061164E"/>
    <w:pPr>
      <w:numPr>
        <w:ilvl w:val="2"/>
        <w:numId w:val="6"/>
      </w:numPr>
      <w:spacing w:before="200" w:line="280" w:lineRule="atLeast"/>
      <w:outlineLvl w:val="2"/>
    </w:pPr>
    <w:rPr>
      <w:rFonts w:ascii="Arial" w:hAnsi="Arial" w:cs="Arial"/>
      <w:b/>
      <w:lang w:val="en-US"/>
    </w:rPr>
  </w:style>
  <w:style w:type="paragraph" w:customStyle="1" w:styleId="ScheduleLevel3">
    <w:name w:val="Schedule Level 3"/>
    <w:uiPriority w:val="99"/>
    <w:rsid w:val="0061164E"/>
    <w:pPr>
      <w:numPr>
        <w:ilvl w:val="3"/>
        <w:numId w:val="6"/>
      </w:numPr>
      <w:spacing w:before="140" w:after="140" w:line="280" w:lineRule="atLeast"/>
    </w:pPr>
    <w:rPr>
      <w:rFonts w:ascii="Arial" w:hAnsi="Arial" w:cs="Arial"/>
      <w:lang w:val="en-US"/>
    </w:rPr>
  </w:style>
  <w:style w:type="paragraph" w:customStyle="1" w:styleId="ScheduleLevel4">
    <w:name w:val="Schedule Level 4"/>
    <w:uiPriority w:val="99"/>
    <w:rsid w:val="0061164E"/>
    <w:pPr>
      <w:numPr>
        <w:ilvl w:val="4"/>
        <w:numId w:val="6"/>
      </w:numPr>
      <w:spacing w:after="140" w:line="280" w:lineRule="atLeast"/>
    </w:pPr>
    <w:rPr>
      <w:rFonts w:ascii="Arial" w:hAnsi="Arial" w:cs="Arial"/>
      <w:lang w:val="en-US"/>
    </w:rPr>
  </w:style>
  <w:style w:type="paragraph" w:customStyle="1" w:styleId="ScheduleLevel5">
    <w:name w:val="Schedule Level 5"/>
    <w:uiPriority w:val="99"/>
    <w:rsid w:val="0061164E"/>
    <w:pPr>
      <w:numPr>
        <w:ilvl w:val="5"/>
        <w:numId w:val="6"/>
      </w:numPr>
      <w:spacing w:after="140" w:line="280" w:lineRule="atLeast"/>
    </w:pPr>
    <w:rPr>
      <w:rFonts w:ascii="Arial" w:hAnsi="Arial" w:cs="Arial"/>
      <w:lang w:val="en-US"/>
    </w:rPr>
  </w:style>
  <w:style w:type="paragraph" w:customStyle="1" w:styleId="ScheduleLevel6">
    <w:name w:val="Schedule Level 6"/>
    <w:uiPriority w:val="99"/>
    <w:rsid w:val="0061164E"/>
    <w:pPr>
      <w:numPr>
        <w:ilvl w:val="6"/>
        <w:numId w:val="6"/>
      </w:numPr>
      <w:spacing w:after="140" w:line="280" w:lineRule="atLeast"/>
    </w:pPr>
    <w:rPr>
      <w:rFonts w:ascii="Arial" w:hAnsi="Arial" w:cs="Arial"/>
      <w:lang w:val="en-US"/>
    </w:rPr>
  </w:style>
  <w:style w:type="paragraph" w:customStyle="1" w:styleId="ScheduleLevel7">
    <w:name w:val="Schedule Level 7"/>
    <w:uiPriority w:val="99"/>
    <w:semiHidden/>
    <w:rsid w:val="0061164E"/>
    <w:pPr>
      <w:numPr>
        <w:ilvl w:val="7"/>
        <w:numId w:val="6"/>
      </w:numPr>
      <w:spacing w:after="140" w:line="280" w:lineRule="atLeast"/>
    </w:pPr>
    <w:rPr>
      <w:rFonts w:ascii="Arial" w:hAnsi="Arial" w:cs="Arial"/>
      <w:lang w:val="en-US"/>
    </w:rPr>
  </w:style>
  <w:style w:type="paragraph" w:customStyle="1" w:styleId="ScheduleLevel8">
    <w:name w:val="Schedule Level 8"/>
    <w:uiPriority w:val="99"/>
    <w:semiHidden/>
    <w:rsid w:val="0061164E"/>
    <w:pPr>
      <w:numPr>
        <w:ilvl w:val="8"/>
        <w:numId w:val="6"/>
      </w:numPr>
      <w:spacing w:after="140" w:line="280" w:lineRule="atLeast"/>
    </w:pPr>
    <w:rPr>
      <w:rFonts w:ascii="Arial" w:hAnsi="Arial" w:cs="Arial"/>
      <w:lang w:val="en-US"/>
    </w:rPr>
  </w:style>
  <w:style w:type="table" w:styleId="TableGrid">
    <w:name w:val="Table Grid"/>
    <w:basedOn w:val="TableNormal"/>
    <w:uiPriority w:val="99"/>
    <w:rsid w:val="00B57CA5"/>
    <w:rPr>
      <w:rFonts w:ascii="Arial" w:hAnsi="Arial"/>
      <w:sz w:val="20"/>
      <w:szCs w:val="20"/>
    </w:rPr>
    <w:tblPr>
      <w:tblInd w:w="1134" w:type="dxa"/>
    </w:tblPr>
  </w:style>
  <w:style w:type="table" w:styleId="TableGrid1">
    <w:name w:val="Table Grid 1"/>
    <w:basedOn w:val="TableNormal"/>
    <w:uiPriority w:val="99"/>
    <w:semiHidden/>
    <w:rsid w:val="007B4A0B"/>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rsid w:val="00F87D2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C326D"/>
    <w:rPr>
      <w:rFonts w:ascii="Courier New" w:hAnsi="Courier New" w:cs="Courier New"/>
      <w:sz w:val="20"/>
      <w:szCs w:val="20"/>
    </w:rPr>
  </w:style>
  <w:style w:type="paragraph" w:customStyle="1" w:styleId="ScheduleLevel9">
    <w:name w:val="Schedule Level 9"/>
    <w:uiPriority w:val="99"/>
    <w:semiHidden/>
    <w:rsid w:val="00D90352"/>
    <w:pPr>
      <w:spacing w:after="140" w:line="280" w:lineRule="atLeast"/>
    </w:pPr>
    <w:rPr>
      <w:rFonts w:ascii="Arial" w:hAnsi="Arial" w:cs="Arial"/>
    </w:rPr>
  </w:style>
  <w:style w:type="paragraph" w:styleId="TOC6">
    <w:name w:val="toc 6"/>
    <w:basedOn w:val="Normal"/>
    <w:next w:val="Normal"/>
    <w:uiPriority w:val="39"/>
    <w:rsid w:val="00B643BB"/>
    <w:pPr>
      <w:keepNext/>
      <w:widowControl w:val="0"/>
      <w:pBdr>
        <w:bottom w:val="single" w:sz="2" w:space="0" w:color="auto"/>
        <w:between w:val="single" w:sz="2" w:space="1" w:color="auto"/>
      </w:pBdr>
      <w:tabs>
        <w:tab w:val="left" w:pos="1134"/>
        <w:tab w:val="right" w:pos="8930"/>
      </w:tabs>
      <w:spacing w:before="360" w:after="0"/>
      <w:ind w:hanging="1134"/>
    </w:pPr>
    <w:rPr>
      <w:rFonts w:ascii="Arial Bold" w:hAnsi="Arial Bold"/>
      <w:b/>
      <w:caps/>
      <w:sz w:val="24"/>
    </w:rPr>
  </w:style>
  <w:style w:type="table" w:styleId="TableClassic1">
    <w:name w:val="Table Classic 1"/>
    <w:basedOn w:val="TableNormal"/>
    <w:uiPriority w:val="99"/>
    <w:semiHidden/>
    <w:rsid w:val="0061164E"/>
    <w:pPr>
      <w:ind w:left="1134"/>
    </w:pPr>
    <w:rPr>
      <w:rFonts w:ascii="Arial" w:hAnsi="Arial"/>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61164E"/>
    <w:pPr>
      <w:ind w:left="1134"/>
    </w:pPr>
    <w:rPr>
      <w:rFonts w:ascii="Arial" w:hAnsi="Arial"/>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61164E"/>
    <w:pPr>
      <w:ind w:left="1134"/>
    </w:pPr>
    <w:rPr>
      <w:rFonts w:ascii="Arial" w:hAnsi="Arial"/>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semiHidden/>
    <w:rsid w:val="0061164E"/>
    <w:pPr>
      <w:ind w:left="1134"/>
    </w:pPr>
    <w:rPr>
      <w:rFonts w:ascii="Arial" w:hAnsi="Arial"/>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61164E"/>
    <w:pPr>
      <w:ind w:left="1134"/>
    </w:pPr>
    <w:rPr>
      <w:rFonts w:ascii="Arial" w:hAnsi="Arial"/>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List1">
    <w:name w:val="Table List 1"/>
    <w:basedOn w:val="TableNormal"/>
    <w:uiPriority w:val="99"/>
    <w:semiHidden/>
    <w:rsid w:val="0061164E"/>
    <w:pPr>
      <w:ind w:left="1134"/>
    </w:pPr>
    <w:rPr>
      <w:rFonts w:ascii="Arial" w:hAnsi="Arial"/>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61164E"/>
    <w:pPr>
      <w:ind w:left="1134"/>
    </w:pPr>
    <w:rPr>
      <w:rFonts w:ascii="Arial" w:hAnsi="Arial"/>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61164E"/>
    <w:pPr>
      <w:ind w:left="1134"/>
    </w:pPr>
    <w:rPr>
      <w:rFonts w:ascii="Arial" w:hAnsi="Arial"/>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61164E"/>
    <w:pPr>
      <w:ind w:left="1134"/>
    </w:pPr>
    <w:rPr>
      <w:rFonts w:ascii="Arial"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61164E"/>
    <w:pPr>
      <w:ind w:left="1134"/>
    </w:pPr>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61164E"/>
    <w:pPr>
      <w:ind w:left="1134"/>
    </w:pPr>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61164E"/>
    <w:pPr>
      <w:ind w:left="1134"/>
    </w:pPr>
    <w:rPr>
      <w:rFonts w:ascii="Arial" w:hAnsi="Arial"/>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61164E"/>
    <w:pPr>
      <w:ind w:left="1134"/>
    </w:pPr>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61164E"/>
    <w:pPr>
      <w:ind w:left="1134"/>
    </w:pPr>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uiPriority w:val="99"/>
    <w:semiHidden/>
    <w:rsid w:val="0061164E"/>
    <w:pPr>
      <w:ind w:left="1134"/>
    </w:pPr>
    <w:rPr>
      <w:rFonts w:ascii="Arial" w:hAnsi="Arial"/>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rsid w:val="0061164E"/>
    <w:pPr>
      <w:ind w:left="1134"/>
    </w:pPr>
    <w:rPr>
      <w:rFonts w:ascii="Arial" w:hAnsi="Arial"/>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61164E"/>
    <w:pPr>
      <w:ind w:left="1134"/>
    </w:pPr>
    <w:rPr>
      <w:rFonts w:ascii="Arial" w:hAnsi="Arial"/>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61164E"/>
    <w:pPr>
      <w:ind w:left="1134"/>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61164E"/>
    <w:pPr>
      <w:ind w:left="1134"/>
    </w:pPr>
    <w:rPr>
      <w:rFonts w:ascii="Arial" w:hAnsi="Arial"/>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rsid w:val="006A1E8D"/>
    <w:rPr>
      <w:rFonts w:cs="Times New Roman"/>
      <w:color w:val="800080"/>
      <w:u w:val="single"/>
    </w:rPr>
  </w:style>
  <w:style w:type="table" w:customStyle="1" w:styleId="TableGrid10">
    <w:name w:val="Table Grid1"/>
    <w:uiPriority w:val="99"/>
    <w:rsid w:val="00570FC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00073"/>
    <w:rPr>
      <w:rFonts w:ascii="Arial" w:hAnsi="Arial" w:cs="Arial"/>
    </w:rPr>
  </w:style>
  <w:style w:type="paragraph" w:customStyle="1" w:styleId="Default">
    <w:name w:val="Default"/>
    <w:uiPriority w:val="99"/>
    <w:rsid w:val="00CC6A50"/>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locked/>
    <w:rsid w:val="00AE4DB2"/>
    <w:pPr>
      <w:spacing w:before="160"/>
      <w:contextualSpacing/>
      <w:jc w:val="center"/>
    </w:pPr>
    <w:rPr>
      <w:rFonts w:ascii="Arial Bold" w:eastAsiaTheme="majorEastAsia" w:hAnsi="Arial Bold" w:cstheme="majorBidi"/>
      <w:b/>
      <w:caps/>
      <w:color w:val="005D93"/>
      <w:spacing w:val="-10"/>
      <w:kern w:val="28"/>
      <w:sz w:val="32"/>
      <w:szCs w:val="56"/>
    </w:rPr>
  </w:style>
  <w:style w:type="character" w:customStyle="1" w:styleId="TitleChar">
    <w:name w:val="Title Char"/>
    <w:basedOn w:val="DefaultParagraphFont"/>
    <w:link w:val="Title"/>
    <w:uiPriority w:val="10"/>
    <w:rsid w:val="00AE4DB2"/>
    <w:rPr>
      <w:rFonts w:ascii="Arial Bold" w:eastAsiaTheme="majorEastAsia" w:hAnsi="Arial Bold" w:cstheme="majorBidi"/>
      <w:b/>
      <w:caps/>
      <w:color w:val="005D93"/>
      <w:spacing w:val="-10"/>
      <w:kern w:val="28"/>
      <w:sz w:val="32"/>
      <w:szCs w:val="56"/>
    </w:rPr>
  </w:style>
  <w:style w:type="paragraph" w:styleId="Subtitle">
    <w:name w:val="Subtitle"/>
    <w:basedOn w:val="Normal"/>
    <w:next w:val="Normal"/>
    <w:link w:val="SubtitleChar"/>
    <w:uiPriority w:val="11"/>
    <w:qFormat/>
    <w:locked/>
    <w:rsid w:val="00A04002"/>
    <w:pPr>
      <w:numPr>
        <w:ilvl w:val="1"/>
      </w:numPr>
      <w:spacing w:before="160"/>
      <w:jc w:val="center"/>
    </w:pPr>
    <w:rPr>
      <w:rFonts w:eastAsiaTheme="minorEastAsia" w:cstheme="minorBidi"/>
      <w:b/>
      <w:bCs/>
      <w:noProof/>
      <w:color w:val="005D93"/>
      <w:spacing w:val="15"/>
      <w:sz w:val="28"/>
      <w:lang w:val="en-US"/>
    </w:rPr>
  </w:style>
  <w:style w:type="character" w:customStyle="1" w:styleId="SubtitleChar">
    <w:name w:val="Subtitle Char"/>
    <w:basedOn w:val="DefaultParagraphFont"/>
    <w:link w:val="Subtitle"/>
    <w:uiPriority w:val="11"/>
    <w:rsid w:val="00A04002"/>
    <w:rPr>
      <w:rFonts w:ascii="Arial" w:eastAsiaTheme="minorEastAsia" w:hAnsi="Arial" w:cstheme="minorBidi"/>
      <w:b/>
      <w:bCs/>
      <w:noProof/>
      <w:color w:val="005D93"/>
      <w:spacing w:val="15"/>
      <w:sz w:val="28"/>
      <w:lang w:val="en-US"/>
    </w:rPr>
  </w:style>
  <w:style w:type="paragraph" w:styleId="ListContinue4">
    <w:name w:val="List Continue 4"/>
    <w:basedOn w:val="Normal"/>
    <w:uiPriority w:val="99"/>
    <w:unhideWhenUsed/>
    <w:locked/>
    <w:rsid w:val="0098277A"/>
    <w:pPr>
      <w:spacing w:after="120"/>
      <w:ind w:left="1440"/>
      <w:contextualSpacing/>
    </w:pPr>
  </w:style>
  <w:style w:type="paragraph" w:styleId="TOC7">
    <w:name w:val="toc 7"/>
    <w:basedOn w:val="Normal"/>
    <w:next w:val="Normal"/>
    <w:autoRedefine/>
    <w:uiPriority w:val="39"/>
    <w:unhideWhenUsed/>
    <w:locked/>
    <w:rsid w:val="0049456A"/>
    <w:pPr>
      <w:spacing w:after="100" w:line="259" w:lineRule="auto"/>
      <w:ind w:left="1320"/>
    </w:pPr>
    <w:rPr>
      <w:rFonts w:asciiTheme="minorHAnsi" w:eastAsiaTheme="minorEastAsia" w:hAnsiTheme="minorHAnsi" w:cstheme="minorBidi"/>
      <w:lang w:val="en-US" w:eastAsia="en-US"/>
    </w:rPr>
  </w:style>
  <w:style w:type="paragraph" w:styleId="TOC8">
    <w:name w:val="toc 8"/>
    <w:basedOn w:val="Normal"/>
    <w:next w:val="Normal"/>
    <w:autoRedefine/>
    <w:uiPriority w:val="39"/>
    <w:unhideWhenUsed/>
    <w:locked/>
    <w:rsid w:val="0049456A"/>
    <w:pPr>
      <w:spacing w:after="100" w:line="259" w:lineRule="auto"/>
      <w:ind w:left="1540"/>
    </w:pPr>
    <w:rPr>
      <w:rFonts w:asciiTheme="minorHAnsi" w:eastAsiaTheme="minorEastAsia" w:hAnsiTheme="minorHAnsi" w:cstheme="minorBidi"/>
      <w:lang w:val="en-US" w:eastAsia="en-US"/>
    </w:rPr>
  </w:style>
  <w:style w:type="paragraph" w:styleId="ListParagraph">
    <w:name w:val="List Paragraph"/>
    <w:basedOn w:val="Normal"/>
    <w:uiPriority w:val="34"/>
    <w:qFormat/>
    <w:rsid w:val="00397A70"/>
    <w:pPr>
      <w:ind w:left="720"/>
      <w:contextualSpacing/>
    </w:pPr>
  </w:style>
  <w:style w:type="paragraph" w:customStyle="1" w:styleId="tableheading">
    <w:name w:val="table heading"/>
    <w:basedOn w:val="tabletext"/>
    <w:qFormat/>
    <w:rsid w:val="00C90E87"/>
    <w:rPr>
      <w:rFonts w:ascii="Arial Bold" w:hAnsi="Arial Bold"/>
      <w:b/>
      <w:color w:val="FFFFFF" w:themeColor="background1"/>
    </w:rPr>
  </w:style>
  <w:style w:type="paragraph" w:styleId="TOC2">
    <w:name w:val="toc 2"/>
    <w:basedOn w:val="Normal"/>
    <w:next w:val="Normal"/>
    <w:autoRedefine/>
    <w:uiPriority w:val="39"/>
    <w:unhideWhenUsed/>
    <w:locked/>
    <w:rsid w:val="00C64BC7"/>
    <w:pPr>
      <w:tabs>
        <w:tab w:val="left" w:pos="1559"/>
        <w:tab w:val="right" w:leader="dot" w:pos="8919"/>
      </w:tabs>
      <w:spacing w:after="100"/>
    </w:pPr>
    <w:rPr>
      <w:sz w:val="20"/>
    </w:rPr>
  </w:style>
  <w:style w:type="paragraph" w:styleId="ListContinue3">
    <w:name w:val="List Continue 3"/>
    <w:basedOn w:val="Normal"/>
    <w:uiPriority w:val="99"/>
    <w:unhideWhenUsed/>
    <w:locked/>
    <w:rsid w:val="0098277A"/>
    <w:pPr>
      <w:spacing w:after="120"/>
      <w:ind w:left="1080"/>
      <w:contextualSpacing/>
    </w:pPr>
  </w:style>
  <w:style w:type="paragraph" w:styleId="ListBullet">
    <w:name w:val="List Bullet"/>
    <w:basedOn w:val="Normal"/>
    <w:uiPriority w:val="99"/>
    <w:unhideWhenUsed/>
    <w:locked/>
    <w:rsid w:val="0098277A"/>
    <w:pPr>
      <w:numPr>
        <w:numId w:val="7"/>
      </w:numPr>
      <w:contextualSpacing/>
    </w:pPr>
  </w:style>
  <w:style w:type="paragraph" w:styleId="ListBullet2">
    <w:name w:val="List Bullet 2"/>
    <w:basedOn w:val="Normal"/>
    <w:uiPriority w:val="99"/>
    <w:unhideWhenUsed/>
    <w:locked/>
    <w:rsid w:val="0098277A"/>
    <w:pPr>
      <w:numPr>
        <w:numId w:val="8"/>
      </w:numPr>
      <w:contextualSpacing/>
    </w:pPr>
  </w:style>
  <w:style w:type="paragraph" w:styleId="ListBullet3">
    <w:name w:val="List Bullet 3"/>
    <w:basedOn w:val="Normal"/>
    <w:uiPriority w:val="99"/>
    <w:unhideWhenUsed/>
    <w:locked/>
    <w:rsid w:val="0098277A"/>
    <w:pPr>
      <w:numPr>
        <w:numId w:val="9"/>
      </w:numPr>
      <w:contextualSpacing/>
    </w:pPr>
  </w:style>
  <w:style w:type="paragraph" w:styleId="BodyText">
    <w:name w:val="Body Text"/>
    <w:basedOn w:val="Normal"/>
    <w:link w:val="BodyTextChar"/>
    <w:uiPriority w:val="99"/>
    <w:unhideWhenUsed/>
    <w:locked/>
    <w:rsid w:val="0098277A"/>
    <w:pPr>
      <w:spacing w:after="120"/>
    </w:pPr>
  </w:style>
  <w:style w:type="character" w:customStyle="1" w:styleId="BodyTextChar">
    <w:name w:val="Body Text Char"/>
    <w:basedOn w:val="DefaultParagraphFont"/>
    <w:link w:val="BodyText"/>
    <w:uiPriority w:val="99"/>
    <w:rsid w:val="0098277A"/>
    <w:rPr>
      <w:rFonts w:ascii="Arial" w:hAnsi="Arial" w:cs="Arial"/>
    </w:rPr>
  </w:style>
  <w:style w:type="character" w:customStyle="1" w:styleId="eop">
    <w:name w:val="eop"/>
    <w:basedOn w:val="DefaultParagraphFont"/>
    <w:rsid w:val="008C44DA"/>
  </w:style>
  <w:style w:type="character" w:styleId="Mention">
    <w:name w:val="Mention"/>
    <w:basedOn w:val="DefaultParagraphFont"/>
    <w:uiPriority w:val="99"/>
    <w:unhideWhenUsed/>
    <w:rsid w:val="008C44DA"/>
    <w:rPr>
      <w:color w:val="2B579A"/>
      <w:shd w:val="clear" w:color="auto" w:fill="E6E6E6"/>
    </w:rPr>
  </w:style>
  <w:style w:type="table" w:customStyle="1" w:styleId="TableGrid20">
    <w:name w:val="Table Grid2"/>
    <w:basedOn w:val="TableNormal"/>
    <w:next w:val="TableGrid"/>
    <w:uiPriority w:val="39"/>
    <w:rsid w:val="008C44DA"/>
    <w:rPr>
      <w:rFonts w:ascii="Calibri" w:eastAsia="Calibri" w:hAnsi="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next w:val="ListTable3-Accent5"/>
    <w:uiPriority w:val="48"/>
    <w:rsid w:val="004939E7"/>
    <w:rPr>
      <w:rFonts w:ascii="Calibri" w:eastAsia="Calibri" w:hAnsi="Calibri" w:cs="Arial"/>
      <w:lang w:val="en-US"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5">
    <w:name w:val="List Table 3 Accent 5"/>
    <w:basedOn w:val="TableNormal"/>
    <w:uiPriority w:val="48"/>
    <w:rsid w:val="004939E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Grid21">
    <w:name w:val="TableGrid2"/>
    <w:rsid w:val="002E5F24"/>
    <w:rPr>
      <w:rFonts w:ascii="Calibri" w:eastAsia="MS Mincho" w:hAnsi="Calibri" w:cs="Arial"/>
      <w:lang w:val="en-US" w:eastAsia="en-US"/>
    </w:rPr>
    <w:tblPr>
      <w:tblCellMar>
        <w:top w:w="0" w:type="dxa"/>
        <w:left w:w="0" w:type="dxa"/>
        <w:bottom w:w="0" w:type="dxa"/>
        <w:right w:w="0" w:type="dxa"/>
      </w:tblCellMar>
    </w:tblPr>
  </w:style>
  <w:style w:type="table" w:customStyle="1" w:styleId="TableGrid30">
    <w:name w:val="TableGrid3"/>
    <w:rsid w:val="00CB1676"/>
    <w:rPr>
      <w:rFonts w:ascii="Calibri" w:eastAsia="MS Mincho" w:hAnsi="Calibri" w:cs="Arial"/>
    </w:rPr>
    <w:tblPr>
      <w:tblCellMar>
        <w:top w:w="0" w:type="dxa"/>
        <w:left w:w="0" w:type="dxa"/>
        <w:bottom w:w="0" w:type="dxa"/>
        <w:right w:w="0" w:type="dxa"/>
      </w:tblCellMar>
    </w:tblPr>
  </w:style>
  <w:style w:type="character" w:customStyle="1" w:styleId="normaltextrun">
    <w:name w:val="normaltextrun"/>
    <w:basedOn w:val="DefaultParagraphFont"/>
    <w:rsid w:val="00B07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94710">
      <w:bodyDiv w:val="1"/>
      <w:marLeft w:val="0"/>
      <w:marRight w:val="0"/>
      <w:marTop w:val="0"/>
      <w:marBottom w:val="0"/>
      <w:divBdr>
        <w:top w:val="none" w:sz="0" w:space="0" w:color="auto"/>
        <w:left w:val="none" w:sz="0" w:space="0" w:color="auto"/>
        <w:bottom w:val="none" w:sz="0" w:space="0" w:color="auto"/>
        <w:right w:val="none" w:sz="0" w:space="0" w:color="auto"/>
      </w:divBdr>
    </w:div>
    <w:div w:id="1547449180">
      <w:marLeft w:val="0"/>
      <w:marRight w:val="0"/>
      <w:marTop w:val="0"/>
      <w:marBottom w:val="0"/>
      <w:divBdr>
        <w:top w:val="none" w:sz="0" w:space="0" w:color="auto"/>
        <w:left w:val="none" w:sz="0" w:space="0" w:color="auto"/>
        <w:bottom w:val="none" w:sz="0" w:space="0" w:color="auto"/>
        <w:right w:val="none" w:sz="0" w:space="0" w:color="auto"/>
      </w:divBdr>
    </w:div>
    <w:div w:id="1547449181">
      <w:marLeft w:val="0"/>
      <w:marRight w:val="0"/>
      <w:marTop w:val="0"/>
      <w:marBottom w:val="0"/>
      <w:divBdr>
        <w:top w:val="none" w:sz="0" w:space="0" w:color="auto"/>
        <w:left w:val="none" w:sz="0" w:space="0" w:color="auto"/>
        <w:bottom w:val="none" w:sz="0" w:space="0" w:color="auto"/>
        <w:right w:val="none" w:sz="0" w:space="0" w:color="auto"/>
      </w:divBdr>
    </w:div>
    <w:div w:id="1547449182">
      <w:marLeft w:val="0"/>
      <w:marRight w:val="0"/>
      <w:marTop w:val="0"/>
      <w:marBottom w:val="0"/>
      <w:divBdr>
        <w:top w:val="none" w:sz="0" w:space="0" w:color="auto"/>
        <w:left w:val="none" w:sz="0" w:space="0" w:color="auto"/>
        <w:bottom w:val="none" w:sz="0" w:space="0" w:color="auto"/>
        <w:right w:val="none" w:sz="0" w:space="0" w:color="auto"/>
      </w:divBdr>
    </w:div>
    <w:div w:id="1547449183">
      <w:marLeft w:val="0"/>
      <w:marRight w:val="0"/>
      <w:marTop w:val="0"/>
      <w:marBottom w:val="0"/>
      <w:divBdr>
        <w:top w:val="none" w:sz="0" w:space="0" w:color="auto"/>
        <w:left w:val="none" w:sz="0" w:space="0" w:color="auto"/>
        <w:bottom w:val="none" w:sz="0" w:space="0" w:color="auto"/>
        <w:right w:val="none" w:sz="0" w:space="0" w:color="auto"/>
      </w:divBdr>
    </w:div>
    <w:div w:id="1547449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rocurement@acara.edu.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dam.Larkins@acara.edu.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ocurement@acara.edu.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dam.Larkins@acara.edu.au"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ags.gov.au/publications/fact-shee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4be4b9-3863-4a40-b4c6-aeb3ef538c55">
      <Value>93</Value>
      <Value>96</Value>
    </TaxCatchAll>
    <SharedWithUsers xmlns="e44be4b9-3863-4a40-b4c6-aeb3ef538c55">
      <UserInfo>
        <DisplayName>Phillip, Stephen</DisplayName>
        <AccountId>904</AccountId>
        <AccountType/>
      </UserInfo>
      <UserInfo>
        <DisplayName>Mianigivi, Arian</DisplayName>
        <AccountId>986</AccountId>
        <AccountType/>
      </UserInfo>
      <UserInfo>
        <DisplayName>Hartono, Isaac</DisplayName>
        <AccountId>13</AccountId>
        <AccountType/>
      </UserInfo>
      <UserInfo>
        <DisplayName>Buttress, Wei</DisplayName>
        <AccountId>989</AccountId>
        <AccountType/>
      </UserInfo>
      <UserInfo>
        <DisplayName>Whitrod, Emily</DisplayName>
        <AccountId>862</AccountId>
        <AccountType/>
      </UserInfo>
      <UserInfo>
        <DisplayName>Arachi, Diana</DisplayName>
        <AccountId>1131</AccountId>
        <AccountType/>
      </UserInfo>
    </SharedWithUsers>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cbe2b9f1-1ae6-4848-8d10-c3f68731c2c1</TermId>
        </TermInfo>
      </Terms>
    </p7617a46b5024bd5af959b3036b162ea>
    <DocumentSetDescription xmlns="http://schemas.microsoft.com/sharepoint/v3" xsi:nil="true"/>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391dbcbd-1b89-42ff-b9d2-0b7346319a41</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6a7bdaff-5046-41db-bd6c-f5ca8ed42b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4467BEAD0628F41A199AC3E38522D07" ma:contentTypeVersion="49" ma:contentTypeDescription="" ma:contentTypeScope="" ma:versionID="6447d0cf9413d4dcbb747a3a7c72f864">
  <xsd:schema xmlns:xsd="http://www.w3.org/2001/XMLSchema" xmlns:xs="http://www.w3.org/2001/XMLSchema" xmlns:p="http://schemas.microsoft.com/office/2006/metadata/properties" xmlns:ns1="http://schemas.microsoft.com/sharepoint/v3" xmlns:ns2="e44be4b9-3863-4a40-b4c6-aeb3ef538c55" xmlns:ns3="45214841-d179-4c24-9a02-a1acd0d71600" xmlns:ns4="6527affb-65bc-488a-a6d2-a176a88021df" xmlns:ns5="6a7bdaff-5046-41db-bd6c-f5ca8ed42bd2" targetNamespace="http://schemas.microsoft.com/office/2006/metadata/properties" ma:root="true" ma:fieldsID="ad85b2cd9b7cccdceec8a2be7bc48bbf" ns1:_="" ns2:_="" ns3:_="" ns4:_="" ns5:_="">
    <xsd:import namespace="http://schemas.microsoft.com/sharepoint/v3"/>
    <xsd:import namespace="e44be4b9-3863-4a40-b4c6-aeb3ef538c55"/>
    <xsd:import namespace="45214841-d179-4c24-9a02-a1acd0d71600"/>
    <xsd:import namespace="6527affb-65bc-488a-a6d2-a176a88021df"/>
    <xsd:import namespace="6a7bdaff-5046-41db-bd6c-f5ca8ed42bd2"/>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2:ac_Classification" minOccurs="0"/>
                <xsd:element ref="ns2:ac_documentnumber" minOccurs="0"/>
                <xsd:element ref="ns2:ac_group" minOccurs="0"/>
                <xsd:element ref="ns1:DocumentSetDescription" minOccurs="0"/>
                <xsd:element ref="ns5:MediaServiceMetadata" minOccurs="0"/>
                <xsd:element ref="ns5:MediaServiceFastMetadata" minOccurs="0"/>
                <xsd:element ref="ns2:SharedWithUsers" minOccurs="0"/>
                <xsd:element ref="ns2:SharedWithDetails" minOccurs="0"/>
                <xsd:element ref="ns2:RevIMUniqueID"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14a180f-8a68-4901-a982-ab6dbe3bd793}" ma:internalName="TaxCatchAll" ma:showField="CatchAllData"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14a180f-8a68-4901-a982-ab6dbe3bd793}" ma:internalName="TaxCatchAllLabel" ma:readOnly="true" ma:showField="CatchAllDataLabel"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ac_Classification" ma:index="17" nillable="true" ma:displayName="Classification" ma:internalName="ac_Classification">
      <xsd:simpleType>
        <xsd:restriction base="dms:Text">
          <xsd:maxLength value="255"/>
        </xsd:restriction>
      </xsd:simpleType>
    </xsd:element>
    <xsd:element name="ac_documentnumber" ma:index="18" nillable="true" ma:displayName="Document Number" ma:internalName="ac_documentnumber">
      <xsd:simpleType>
        <xsd:restriction base="dms:Text">
          <xsd:maxLength value="255"/>
        </xsd:restriction>
      </xsd:simpleType>
    </xsd:element>
    <xsd:element name="ac_group" ma:index="19" nillable="true" ma:displayName="Group" ma:internalName="ac_group">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element name="RevIMUniqueID" ma:index="28"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7bdaff-5046-41db-bd6c-f5ca8ed42bd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67005-E192-4F7B-BDE4-314AB688ECC7}">
  <ds:schemaRefs>
    <ds:schemaRef ds:uri="http://www.w3.org/XML/1998/namespace"/>
    <ds:schemaRef ds:uri="6a7bdaff-5046-41db-bd6c-f5ca8ed42bd2"/>
    <ds:schemaRef ds:uri="http://purl.org/dc/terms/"/>
    <ds:schemaRef ds:uri="http://schemas.microsoft.com/office/infopath/2007/PartnerControls"/>
    <ds:schemaRef ds:uri="http://schemas.microsoft.com/office/2006/documentManagement/types"/>
    <ds:schemaRef ds:uri="e44be4b9-3863-4a40-b4c6-aeb3ef538c55"/>
    <ds:schemaRef ds:uri="http://purl.org/dc/elements/1.1/"/>
    <ds:schemaRef ds:uri="http://purl.org/dc/dcmitype/"/>
    <ds:schemaRef ds:uri="http://schemas.microsoft.com/sharepoint/v3"/>
    <ds:schemaRef ds:uri="45214841-d179-4c24-9a02-a1acd0d71600"/>
    <ds:schemaRef ds:uri="http://schemas.microsoft.com/office/2006/metadata/properties"/>
    <ds:schemaRef ds:uri="http://schemas.openxmlformats.org/package/2006/metadata/core-properties"/>
    <ds:schemaRef ds:uri="6527affb-65bc-488a-a6d2-a176a88021df"/>
  </ds:schemaRefs>
</ds:datastoreItem>
</file>

<file path=customXml/itemProps2.xml><?xml version="1.0" encoding="utf-8"?>
<ds:datastoreItem xmlns:ds="http://schemas.openxmlformats.org/officeDocument/2006/customXml" ds:itemID="{C897CA1B-E1BF-421D-8D32-9477109260B8}">
  <ds:schemaRefs>
    <ds:schemaRef ds:uri="http://schemas.microsoft.com/sharepoint/v3/contenttype/forms"/>
  </ds:schemaRefs>
</ds:datastoreItem>
</file>

<file path=customXml/itemProps3.xml><?xml version="1.0" encoding="utf-8"?>
<ds:datastoreItem xmlns:ds="http://schemas.openxmlformats.org/officeDocument/2006/customXml" ds:itemID="{7587BE62-427E-4168-9EF8-F3CA05F23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be4b9-3863-4a40-b4c6-aeb3ef538c55"/>
    <ds:schemaRef ds:uri="45214841-d179-4c24-9a02-a1acd0d71600"/>
    <ds:schemaRef ds:uri="6527affb-65bc-488a-a6d2-a176a88021df"/>
    <ds:schemaRef ds:uri="6a7bdaff-5046-41db-bd6c-f5ca8ed42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AEEC2-403B-49D9-96C1-A354D1D7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7797</Words>
  <Characters>44448</Characters>
  <Application>Microsoft Office Word</Application>
  <DocSecurity>0</DocSecurity>
  <Lines>370</Lines>
  <Paragraphs>104</Paragraphs>
  <ScaleCrop>false</ScaleCrop>
  <Company/>
  <LinksUpToDate>false</LinksUpToDate>
  <CharactersWithSpaces>52141</CharactersWithSpaces>
  <SharedDoc>false</SharedDoc>
  <HLinks>
    <vt:vector size="348" baseType="variant">
      <vt:variant>
        <vt:i4>7340090</vt:i4>
      </vt:variant>
      <vt:variant>
        <vt:i4>372</vt:i4>
      </vt:variant>
      <vt:variant>
        <vt:i4>0</vt:i4>
      </vt:variant>
      <vt:variant>
        <vt:i4>5</vt:i4>
      </vt:variant>
      <vt:variant>
        <vt:lpwstr>https://www.ags.gov.au/publications/fact-sheets</vt:lpwstr>
      </vt:variant>
      <vt:variant>
        <vt:lpwstr/>
      </vt:variant>
      <vt:variant>
        <vt:i4>7077919</vt:i4>
      </vt:variant>
      <vt:variant>
        <vt:i4>330</vt:i4>
      </vt:variant>
      <vt:variant>
        <vt:i4>0</vt:i4>
      </vt:variant>
      <vt:variant>
        <vt:i4>5</vt:i4>
      </vt:variant>
      <vt:variant>
        <vt:lpwstr>mailto:procurement@acara.edu.au</vt:lpwstr>
      </vt:variant>
      <vt:variant>
        <vt:lpwstr/>
      </vt:variant>
      <vt:variant>
        <vt:i4>6815831</vt:i4>
      </vt:variant>
      <vt:variant>
        <vt:i4>327</vt:i4>
      </vt:variant>
      <vt:variant>
        <vt:i4>0</vt:i4>
      </vt:variant>
      <vt:variant>
        <vt:i4>5</vt:i4>
      </vt:variant>
      <vt:variant>
        <vt:lpwstr>mailto:Adam.Larkins@acara.edu.au</vt:lpwstr>
      </vt:variant>
      <vt:variant>
        <vt:lpwstr/>
      </vt:variant>
      <vt:variant>
        <vt:i4>7077919</vt:i4>
      </vt:variant>
      <vt:variant>
        <vt:i4>324</vt:i4>
      </vt:variant>
      <vt:variant>
        <vt:i4>0</vt:i4>
      </vt:variant>
      <vt:variant>
        <vt:i4>5</vt:i4>
      </vt:variant>
      <vt:variant>
        <vt:lpwstr>mailto:procurement@acara.edu.au</vt:lpwstr>
      </vt:variant>
      <vt:variant>
        <vt:lpwstr/>
      </vt:variant>
      <vt:variant>
        <vt:i4>6815831</vt:i4>
      </vt:variant>
      <vt:variant>
        <vt:i4>321</vt:i4>
      </vt:variant>
      <vt:variant>
        <vt:i4>0</vt:i4>
      </vt:variant>
      <vt:variant>
        <vt:i4>5</vt:i4>
      </vt:variant>
      <vt:variant>
        <vt:lpwstr>mailto:Adam.Larkins@acara.edu.au</vt:lpwstr>
      </vt:variant>
      <vt:variant>
        <vt:lpwstr/>
      </vt:variant>
      <vt:variant>
        <vt:i4>1310774</vt:i4>
      </vt:variant>
      <vt:variant>
        <vt:i4>314</vt:i4>
      </vt:variant>
      <vt:variant>
        <vt:i4>0</vt:i4>
      </vt:variant>
      <vt:variant>
        <vt:i4>5</vt:i4>
      </vt:variant>
      <vt:variant>
        <vt:lpwstr/>
      </vt:variant>
      <vt:variant>
        <vt:lpwstr>_Toc176257417</vt:lpwstr>
      </vt:variant>
      <vt:variant>
        <vt:i4>1310774</vt:i4>
      </vt:variant>
      <vt:variant>
        <vt:i4>308</vt:i4>
      </vt:variant>
      <vt:variant>
        <vt:i4>0</vt:i4>
      </vt:variant>
      <vt:variant>
        <vt:i4>5</vt:i4>
      </vt:variant>
      <vt:variant>
        <vt:lpwstr/>
      </vt:variant>
      <vt:variant>
        <vt:lpwstr>_Toc176257416</vt:lpwstr>
      </vt:variant>
      <vt:variant>
        <vt:i4>1310774</vt:i4>
      </vt:variant>
      <vt:variant>
        <vt:i4>302</vt:i4>
      </vt:variant>
      <vt:variant>
        <vt:i4>0</vt:i4>
      </vt:variant>
      <vt:variant>
        <vt:i4>5</vt:i4>
      </vt:variant>
      <vt:variant>
        <vt:lpwstr/>
      </vt:variant>
      <vt:variant>
        <vt:lpwstr>_Toc176257415</vt:lpwstr>
      </vt:variant>
      <vt:variant>
        <vt:i4>1310774</vt:i4>
      </vt:variant>
      <vt:variant>
        <vt:i4>296</vt:i4>
      </vt:variant>
      <vt:variant>
        <vt:i4>0</vt:i4>
      </vt:variant>
      <vt:variant>
        <vt:i4>5</vt:i4>
      </vt:variant>
      <vt:variant>
        <vt:lpwstr/>
      </vt:variant>
      <vt:variant>
        <vt:lpwstr>_Toc176257414</vt:lpwstr>
      </vt:variant>
      <vt:variant>
        <vt:i4>1310774</vt:i4>
      </vt:variant>
      <vt:variant>
        <vt:i4>290</vt:i4>
      </vt:variant>
      <vt:variant>
        <vt:i4>0</vt:i4>
      </vt:variant>
      <vt:variant>
        <vt:i4>5</vt:i4>
      </vt:variant>
      <vt:variant>
        <vt:lpwstr/>
      </vt:variant>
      <vt:variant>
        <vt:lpwstr>_Toc176257413</vt:lpwstr>
      </vt:variant>
      <vt:variant>
        <vt:i4>1310774</vt:i4>
      </vt:variant>
      <vt:variant>
        <vt:i4>284</vt:i4>
      </vt:variant>
      <vt:variant>
        <vt:i4>0</vt:i4>
      </vt:variant>
      <vt:variant>
        <vt:i4>5</vt:i4>
      </vt:variant>
      <vt:variant>
        <vt:lpwstr/>
      </vt:variant>
      <vt:variant>
        <vt:lpwstr>_Toc176257412</vt:lpwstr>
      </vt:variant>
      <vt:variant>
        <vt:i4>1310774</vt:i4>
      </vt:variant>
      <vt:variant>
        <vt:i4>278</vt:i4>
      </vt:variant>
      <vt:variant>
        <vt:i4>0</vt:i4>
      </vt:variant>
      <vt:variant>
        <vt:i4>5</vt:i4>
      </vt:variant>
      <vt:variant>
        <vt:lpwstr/>
      </vt:variant>
      <vt:variant>
        <vt:lpwstr>_Toc176257411</vt:lpwstr>
      </vt:variant>
      <vt:variant>
        <vt:i4>1310774</vt:i4>
      </vt:variant>
      <vt:variant>
        <vt:i4>272</vt:i4>
      </vt:variant>
      <vt:variant>
        <vt:i4>0</vt:i4>
      </vt:variant>
      <vt:variant>
        <vt:i4>5</vt:i4>
      </vt:variant>
      <vt:variant>
        <vt:lpwstr/>
      </vt:variant>
      <vt:variant>
        <vt:lpwstr>_Toc176257410</vt:lpwstr>
      </vt:variant>
      <vt:variant>
        <vt:i4>1376310</vt:i4>
      </vt:variant>
      <vt:variant>
        <vt:i4>266</vt:i4>
      </vt:variant>
      <vt:variant>
        <vt:i4>0</vt:i4>
      </vt:variant>
      <vt:variant>
        <vt:i4>5</vt:i4>
      </vt:variant>
      <vt:variant>
        <vt:lpwstr/>
      </vt:variant>
      <vt:variant>
        <vt:lpwstr>_Toc176257409</vt:lpwstr>
      </vt:variant>
      <vt:variant>
        <vt:i4>1376310</vt:i4>
      </vt:variant>
      <vt:variant>
        <vt:i4>260</vt:i4>
      </vt:variant>
      <vt:variant>
        <vt:i4>0</vt:i4>
      </vt:variant>
      <vt:variant>
        <vt:i4>5</vt:i4>
      </vt:variant>
      <vt:variant>
        <vt:lpwstr/>
      </vt:variant>
      <vt:variant>
        <vt:lpwstr>_Toc176257408</vt:lpwstr>
      </vt:variant>
      <vt:variant>
        <vt:i4>1376310</vt:i4>
      </vt:variant>
      <vt:variant>
        <vt:i4>254</vt:i4>
      </vt:variant>
      <vt:variant>
        <vt:i4>0</vt:i4>
      </vt:variant>
      <vt:variant>
        <vt:i4>5</vt:i4>
      </vt:variant>
      <vt:variant>
        <vt:lpwstr/>
      </vt:variant>
      <vt:variant>
        <vt:lpwstr>_Toc176257407</vt:lpwstr>
      </vt:variant>
      <vt:variant>
        <vt:i4>1376310</vt:i4>
      </vt:variant>
      <vt:variant>
        <vt:i4>248</vt:i4>
      </vt:variant>
      <vt:variant>
        <vt:i4>0</vt:i4>
      </vt:variant>
      <vt:variant>
        <vt:i4>5</vt:i4>
      </vt:variant>
      <vt:variant>
        <vt:lpwstr/>
      </vt:variant>
      <vt:variant>
        <vt:lpwstr>_Toc176257406</vt:lpwstr>
      </vt:variant>
      <vt:variant>
        <vt:i4>1376310</vt:i4>
      </vt:variant>
      <vt:variant>
        <vt:i4>242</vt:i4>
      </vt:variant>
      <vt:variant>
        <vt:i4>0</vt:i4>
      </vt:variant>
      <vt:variant>
        <vt:i4>5</vt:i4>
      </vt:variant>
      <vt:variant>
        <vt:lpwstr/>
      </vt:variant>
      <vt:variant>
        <vt:lpwstr>_Toc176257405</vt:lpwstr>
      </vt:variant>
      <vt:variant>
        <vt:i4>1376310</vt:i4>
      </vt:variant>
      <vt:variant>
        <vt:i4>236</vt:i4>
      </vt:variant>
      <vt:variant>
        <vt:i4>0</vt:i4>
      </vt:variant>
      <vt:variant>
        <vt:i4>5</vt:i4>
      </vt:variant>
      <vt:variant>
        <vt:lpwstr/>
      </vt:variant>
      <vt:variant>
        <vt:lpwstr>_Toc176257404</vt:lpwstr>
      </vt:variant>
      <vt:variant>
        <vt:i4>1376310</vt:i4>
      </vt:variant>
      <vt:variant>
        <vt:i4>230</vt:i4>
      </vt:variant>
      <vt:variant>
        <vt:i4>0</vt:i4>
      </vt:variant>
      <vt:variant>
        <vt:i4>5</vt:i4>
      </vt:variant>
      <vt:variant>
        <vt:lpwstr/>
      </vt:variant>
      <vt:variant>
        <vt:lpwstr>_Toc176257403</vt:lpwstr>
      </vt:variant>
      <vt:variant>
        <vt:i4>1376310</vt:i4>
      </vt:variant>
      <vt:variant>
        <vt:i4>224</vt:i4>
      </vt:variant>
      <vt:variant>
        <vt:i4>0</vt:i4>
      </vt:variant>
      <vt:variant>
        <vt:i4>5</vt:i4>
      </vt:variant>
      <vt:variant>
        <vt:lpwstr/>
      </vt:variant>
      <vt:variant>
        <vt:lpwstr>_Toc176257402</vt:lpwstr>
      </vt:variant>
      <vt:variant>
        <vt:i4>1376310</vt:i4>
      </vt:variant>
      <vt:variant>
        <vt:i4>218</vt:i4>
      </vt:variant>
      <vt:variant>
        <vt:i4>0</vt:i4>
      </vt:variant>
      <vt:variant>
        <vt:i4>5</vt:i4>
      </vt:variant>
      <vt:variant>
        <vt:lpwstr/>
      </vt:variant>
      <vt:variant>
        <vt:lpwstr>_Toc176257401</vt:lpwstr>
      </vt:variant>
      <vt:variant>
        <vt:i4>1376310</vt:i4>
      </vt:variant>
      <vt:variant>
        <vt:i4>212</vt:i4>
      </vt:variant>
      <vt:variant>
        <vt:i4>0</vt:i4>
      </vt:variant>
      <vt:variant>
        <vt:i4>5</vt:i4>
      </vt:variant>
      <vt:variant>
        <vt:lpwstr/>
      </vt:variant>
      <vt:variant>
        <vt:lpwstr>_Toc176257400</vt:lpwstr>
      </vt:variant>
      <vt:variant>
        <vt:i4>1835057</vt:i4>
      </vt:variant>
      <vt:variant>
        <vt:i4>206</vt:i4>
      </vt:variant>
      <vt:variant>
        <vt:i4>0</vt:i4>
      </vt:variant>
      <vt:variant>
        <vt:i4>5</vt:i4>
      </vt:variant>
      <vt:variant>
        <vt:lpwstr/>
      </vt:variant>
      <vt:variant>
        <vt:lpwstr>_Toc176257399</vt:lpwstr>
      </vt:variant>
      <vt:variant>
        <vt:i4>1835057</vt:i4>
      </vt:variant>
      <vt:variant>
        <vt:i4>200</vt:i4>
      </vt:variant>
      <vt:variant>
        <vt:i4>0</vt:i4>
      </vt:variant>
      <vt:variant>
        <vt:i4>5</vt:i4>
      </vt:variant>
      <vt:variant>
        <vt:lpwstr/>
      </vt:variant>
      <vt:variant>
        <vt:lpwstr>_Toc176257398</vt:lpwstr>
      </vt:variant>
      <vt:variant>
        <vt:i4>1835057</vt:i4>
      </vt:variant>
      <vt:variant>
        <vt:i4>194</vt:i4>
      </vt:variant>
      <vt:variant>
        <vt:i4>0</vt:i4>
      </vt:variant>
      <vt:variant>
        <vt:i4>5</vt:i4>
      </vt:variant>
      <vt:variant>
        <vt:lpwstr/>
      </vt:variant>
      <vt:variant>
        <vt:lpwstr>_Toc176257397</vt:lpwstr>
      </vt:variant>
      <vt:variant>
        <vt:i4>1835057</vt:i4>
      </vt:variant>
      <vt:variant>
        <vt:i4>188</vt:i4>
      </vt:variant>
      <vt:variant>
        <vt:i4>0</vt:i4>
      </vt:variant>
      <vt:variant>
        <vt:i4>5</vt:i4>
      </vt:variant>
      <vt:variant>
        <vt:lpwstr/>
      </vt:variant>
      <vt:variant>
        <vt:lpwstr>_Toc176257396</vt:lpwstr>
      </vt:variant>
      <vt:variant>
        <vt:i4>1835057</vt:i4>
      </vt:variant>
      <vt:variant>
        <vt:i4>182</vt:i4>
      </vt:variant>
      <vt:variant>
        <vt:i4>0</vt:i4>
      </vt:variant>
      <vt:variant>
        <vt:i4>5</vt:i4>
      </vt:variant>
      <vt:variant>
        <vt:lpwstr/>
      </vt:variant>
      <vt:variant>
        <vt:lpwstr>_Toc176257395</vt:lpwstr>
      </vt:variant>
      <vt:variant>
        <vt:i4>1835057</vt:i4>
      </vt:variant>
      <vt:variant>
        <vt:i4>176</vt:i4>
      </vt:variant>
      <vt:variant>
        <vt:i4>0</vt:i4>
      </vt:variant>
      <vt:variant>
        <vt:i4>5</vt:i4>
      </vt:variant>
      <vt:variant>
        <vt:lpwstr/>
      </vt:variant>
      <vt:variant>
        <vt:lpwstr>_Toc176257394</vt:lpwstr>
      </vt:variant>
      <vt:variant>
        <vt:i4>1835057</vt:i4>
      </vt:variant>
      <vt:variant>
        <vt:i4>170</vt:i4>
      </vt:variant>
      <vt:variant>
        <vt:i4>0</vt:i4>
      </vt:variant>
      <vt:variant>
        <vt:i4>5</vt:i4>
      </vt:variant>
      <vt:variant>
        <vt:lpwstr/>
      </vt:variant>
      <vt:variant>
        <vt:lpwstr>_Toc176257393</vt:lpwstr>
      </vt:variant>
      <vt:variant>
        <vt:i4>1835057</vt:i4>
      </vt:variant>
      <vt:variant>
        <vt:i4>164</vt:i4>
      </vt:variant>
      <vt:variant>
        <vt:i4>0</vt:i4>
      </vt:variant>
      <vt:variant>
        <vt:i4>5</vt:i4>
      </vt:variant>
      <vt:variant>
        <vt:lpwstr/>
      </vt:variant>
      <vt:variant>
        <vt:lpwstr>_Toc176257392</vt:lpwstr>
      </vt:variant>
      <vt:variant>
        <vt:i4>1835057</vt:i4>
      </vt:variant>
      <vt:variant>
        <vt:i4>158</vt:i4>
      </vt:variant>
      <vt:variant>
        <vt:i4>0</vt:i4>
      </vt:variant>
      <vt:variant>
        <vt:i4>5</vt:i4>
      </vt:variant>
      <vt:variant>
        <vt:lpwstr/>
      </vt:variant>
      <vt:variant>
        <vt:lpwstr>_Toc176257391</vt:lpwstr>
      </vt:variant>
      <vt:variant>
        <vt:i4>1835057</vt:i4>
      </vt:variant>
      <vt:variant>
        <vt:i4>152</vt:i4>
      </vt:variant>
      <vt:variant>
        <vt:i4>0</vt:i4>
      </vt:variant>
      <vt:variant>
        <vt:i4>5</vt:i4>
      </vt:variant>
      <vt:variant>
        <vt:lpwstr/>
      </vt:variant>
      <vt:variant>
        <vt:lpwstr>_Toc176257390</vt:lpwstr>
      </vt:variant>
      <vt:variant>
        <vt:i4>1900593</vt:i4>
      </vt:variant>
      <vt:variant>
        <vt:i4>146</vt:i4>
      </vt:variant>
      <vt:variant>
        <vt:i4>0</vt:i4>
      </vt:variant>
      <vt:variant>
        <vt:i4>5</vt:i4>
      </vt:variant>
      <vt:variant>
        <vt:lpwstr/>
      </vt:variant>
      <vt:variant>
        <vt:lpwstr>_Toc176257389</vt:lpwstr>
      </vt:variant>
      <vt:variant>
        <vt:i4>1900593</vt:i4>
      </vt:variant>
      <vt:variant>
        <vt:i4>140</vt:i4>
      </vt:variant>
      <vt:variant>
        <vt:i4>0</vt:i4>
      </vt:variant>
      <vt:variant>
        <vt:i4>5</vt:i4>
      </vt:variant>
      <vt:variant>
        <vt:lpwstr/>
      </vt:variant>
      <vt:variant>
        <vt:lpwstr>_Toc176257388</vt:lpwstr>
      </vt:variant>
      <vt:variant>
        <vt:i4>1900593</vt:i4>
      </vt:variant>
      <vt:variant>
        <vt:i4>134</vt:i4>
      </vt:variant>
      <vt:variant>
        <vt:i4>0</vt:i4>
      </vt:variant>
      <vt:variant>
        <vt:i4>5</vt:i4>
      </vt:variant>
      <vt:variant>
        <vt:lpwstr/>
      </vt:variant>
      <vt:variant>
        <vt:lpwstr>_Toc176257387</vt:lpwstr>
      </vt:variant>
      <vt:variant>
        <vt:i4>1900593</vt:i4>
      </vt:variant>
      <vt:variant>
        <vt:i4>128</vt:i4>
      </vt:variant>
      <vt:variant>
        <vt:i4>0</vt:i4>
      </vt:variant>
      <vt:variant>
        <vt:i4>5</vt:i4>
      </vt:variant>
      <vt:variant>
        <vt:lpwstr/>
      </vt:variant>
      <vt:variant>
        <vt:lpwstr>_Toc176257386</vt:lpwstr>
      </vt:variant>
      <vt:variant>
        <vt:i4>1900593</vt:i4>
      </vt:variant>
      <vt:variant>
        <vt:i4>122</vt:i4>
      </vt:variant>
      <vt:variant>
        <vt:i4>0</vt:i4>
      </vt:variant>
      <vt:variant>
        <vt:i4>5</vt:i4>
      </vt:variant>
      <vt:variant>
        <vt:lpwstr/>
      </vt:variant>
      <vt:variant>
        <vt:lpwstr>_Toc176257385</vt:lpwstr>
      </vt:variant>
      <vt:variant>
        <vt:i4>1900593</vt:i4>
      </vt:variant>
      <vt:variant>
        <vt:i4>116</vt:i4>
      </vt:variant>
      <vt:variant>
        <vt:i4>0</vt:i4>
      </vt:variant>
      <vt:variant>
        <vt:i4>5</vt:i4>
      </vt:variant>
      <vt:variant>
        <vt:lpwstr/>
      </vt:variant>
      <vt:variant>
        <vt:lpwstr>_Toc176257384</vt:lpwstr>
      </vt:variant>
      <vt:variant>
        <vt:i4>1900593</vt:i4>
      </vt:variant>
      <vt:variant>
        <vt:i4>110</vt:i4>
      </vt:variant>
      <vt:variant>
        <vt:i4>0</vt:i4>
      </vt:variant>
      <vt:variant>
        <vt:i4>5</vt:i4>
      </vt:variant>
      <vt:variant>
        <vt:lpwstr/>
      </vt:variant>
      <vt:variant>
        <vt:lpwstr>_Toc176257383</vt:lpwstr>
      </vt:variant>
      <vt:variant>
        <vt:i4>1900593</vt:i4>
      </vt:variant>
      <vt:variant>
        <vt:i4>104</vt:i4>
      </vt:variant>
      <vt:variant>
        <vt:i4>0</vt:i4>
      </vt:variant>
      <vt:variant>
        <vt:i4>5</vt:i4>
      </vt:variant>
      <vt:variant>
        <vt:lpwstr/>
      </vt:variant>
      <vt:variant>
        <vt:lpwstr>_Toc176257382</vt:lpwstr>
      </vt:variant>
      <vt:variant>
        <vt:i4>1900593</vt:i4>
      </vt:variant>
      <vt:variant>
        <vt:i4>98</vt:i4>
      </vt:variant>
      <vt:variant>
        <vt:i4>0</vt:i4>
      </vt:variant>
      <vt:variant>
        <vt:i4>5</vt:i4>
      </vt:variant>
      <vt:variant>
        <vt:lpwstr/>
      </vt:variant>
      <vt:variant>
        <vt:lpwstr>_Toc176257381</vt:lpwstr>
      </vt:variant>
      <vt:variant>
        <vt:i4>1900593</vt:i4>
      </vt:variant>
      <vt:variant>
        <vt:i4>92</vt:i4>
      </vt:variant>
      <vt:variant>
        <vt:i4>0</vt:i4>
      </vt:variant>
      <vt:variant>
        <vt:i4>5</vt:i4>
      </vt:variant>
      <vt:variant>
        <vt:lpwstr/>
      </vt:variant>
      <vt:variant>
        <vt:lpwstr>_Toc176257380</vt:lpwstr>
      </vt:variant>
      <vt:variant>
        <vt:i4>1179697</vt:i4>
      </vt:variant>
      <vt:variant>
        <vt:i4>86</vt:i4>
      </vt:variant>
      <vt:variant>
        <vt:i4>0</vt:i4>
      </vt:variant>
      <vt:variant>
        <vt:i4>5</vt:i4>
      </vt:variant>
      <vt:variant>
        <vt:lpwstr/>
      </vt:variant>
      <vt:variant>
        <vt:lpwstr>_Toc176257379</vt:lpwstr>
      </vt:variant>
      <vt:variant>
        <vt:i4>1179697</vt:i4>
      </vt:variant>
      <vt:variant>
        <vt:i4>80</vt:i4>
      </vt:variant>
      <vt:variant>
        <vt:i4>0</vt:i4>
      </vt:variant>
      <vt:variant>
        <vt:i4>5</vt:i4>
      </vt:variant>
      <vt:variant>
        <vt:lpwstr/>
      </vt:variant>
      <vt:variant>
        <vt:lpwstr>_Toc176257378</vt:lpwstr>
      </vt:variant>
      <vt:variant>
        <vt:i4>1179697</vt:i4>
      </vt:variant>
      <vt:variant>
        <vt:i4>74</vt:i4>
      </vt:variant>
      <vt:variant>
        <vt:i4>0</vt:i4>
      </vt:variant>
      <vt:variant>
        <vt:i4>5</vt:i4>
      </vt:variant>
      <vt:variant>
        <vt:lpwstr/>
      </vt:variant>
      <vt:variant>
        <vt:lpwstr>_Toc176257377</vt:lpwstr>
      </vt:variant>
      <vt:variant>
        <vt:i4>1179697</vt:i4>
      </vt:variant>
      <vt:variant>
        <vt:i4>68</vt:i4>
      </vt:variant>
      <vt:variant>
        <vt:i4>0</vt:i4>
      </vt:variant>
      <vt:variant>
        <vt:i4>5</vt:i4>
      </vt:variant>
      <vt:variant>
        <vt:lpwstr/>
      </vt:variant>
      <vt:variant>
        <vt:lpwstr>_Toc176257376</vt:lpwstr>
      </vt:variant>
      <vt:variant>
        <vt:i4>1179697</vt:i4>
      </vt:variant>
      <vt:variant>
        <vt:i4>62</vt:i4>
      </vt:variant>
      <vt:variant>
        <vt:i4>0</vt:i4>
      </vt:variant>
      <vt:variant>
        <vt:i4>5</vt:i4>
      </vt:variant>
      <vt:variant>
        <vt:lpwstr/>
      </vt:variant>
      <vt:variant>
        <vt:lpwstr>_Toc176257375</vt:lpwstr>
      </vt:variant>
      <vt:variant>
        <vt:i4>1179697</vt:i4>
      </vt:variant>
      <vt:variant>
        <vt:i4>56</vt:i4>
      </vt:variant>
      <vt:variant>
        <vt:i4>0</vt:i4>
      </vt:variant>
      <vt:variant>
        <vt:i4>5</vt:i4>
      </vt:variant>
      <vt:variant>
        <vt:lpwstr/>
      </vt:variant>
      <vt:variant>
        <vt:lpwstr>_Toc176257374</vt:lpwstr>
      </vt:variant>
      <vt:variant>
        <vt:i4>1179697</vt:i4>
      </vt:variant>
      <vt:variant>
        <vt:i4>50</vt:i4>
      </vt:variant>
      <vt:variant>
        <vt:i4>0</vt:i4>
      </vt:variant>
      <vt:variant>
        <vt:i4>5</vt:i4>
      </vt:variant>
      <vt:variant>
        <vt:lpwstr/>
      </vt:variant>
      <vt:variant>
        <vt:lpwstr>_Toc176257373</vt:lpwstr>
      </vt:variant>
      <vt:variant>
        <vt:i4>1179697</vt:i4>
      </vt:variant>
      <vt:variant>
        <vt:i4>44</vt:i4>
      </vt:variant>
      <vt:variant>
        <vt:i4>0</vt:i4>
      </vt:variant>
      <vt:variant>
        <vt:i4>5</vt:i4>
      </vt:variant>
      <vt:variant>
        <vt:lpwstr/>
      </vt:variant>
      <vt:variant>
        <vt:lpwstr>_Toc176257372</vt:lpwstr>
      </vt:variant>
      <vt:variant>
        <vt:i4>1179697</vt:i4>
      </vt:variant>
      <vt:variant>
        <vt:i4>38</vt:i4>
      </vt:variant>
      <vt:variant>
        <vt:i4>0</vt:i4>
      </vt:variant>
      <vt:variant>
        <vt:i4>5</vt:i4>
      </vt:variant>
      <vt:variant>
        <vt:lpwstr/>
      </vt:variant>
      <vt:variant>
        <vt:lpwstr>_Toc176257371</vt:lpwstr>
      </vt:variant>
      <vt:variant>
        <vt:i4>1179697</vt:i4>
      </vt:variant>
      <vt:variant>
        <vt:i4>32</vt:i4>
      </vt:variant>
      <vt:variant>
        <vt:i4>0</vt:i4>
      </vt:variant>
      <vt:variant>
        <vt:i4>5</vt:i4>
      </vt:variant>
      <vt:variant>
        <vt:lpwstr/>
      </vt:variant>
      <vt:variant>
        <vt:lpwstr>_Toc176257370</vt:lpwstr>
      </vt:variant>
      <vt:variant>
        <vt:i4>1245233</vt:i4>
      </vt:variant>
      <vt:variant>
        <vt:i4>26</vt:i4>
      </vt:variant>
      <vt:variant>
        <vt:i4>0</vt:i4>
      </vt:variant>
      <vt:variant>
        <vt:i4>5</vt:i4>
      </vt:variant>
      <vt:variant>
        <vt:lpwstr/>
      </vt:variant>
      <vt:variant>
        <vt:lpwstr>_Toc176257369</vt:lpwstr>
      </vt:variant>
      <vt:variant>
        <vt:i4>1245233</vt:i4>
      </vt:variant>
      <vt:variant>
        <vt:i4>20</vt:i4>
      </vt:variant>
      <vt:variant>
        <vt:i4>0</vt:i4>
      </vt:variant>
      <vt:variant>
        <vt:i4>5</vt:i4>
      </vt:variant>
      <vt:variant>
        <vt:lpwstr/>
      </vt:variant>
      <vt:variant>
        <vt:lpwstr>_Toc176257368</vt:lpwstr>
      </vt:variant>
      <vt:variant>
        <vt:i4>1245233</vt:i4>
      </vt:variant>
      <vt:variant>
        <vt:i4>14</vt:i4>
      </vt:variant>
      <vt:variant>
        <vt:i4>0</vt:i4>
      </vt:variant>
      <vt:variant>
        <vt:i4>5</vt:i4>
      </vt:variant>
      <vt:variant>
        <vt:lpwstr/>
      </vt:variant>
      <vt:variant>
        <vt:lpwstr>_Toc176257367</vt:lpwstr>
      </vt:variant>
      <vt:variant>
        <vt:i4>1245233</vt:i4>
      </vt:variant>
      <vt:variant>
        <vt:i4>8</vt:i4>
      </vt:variant>
      <vt:variant>
        <vt:i4>0</vt:i4>
      </vt:variant>
      <vt:variant>
        <vt:i4>5</vt:i4>
      </vt:variant>
      <vt:variant>
        <vt:lpwstr/>
      </vt:variant>
      <vt:variant>
        <vt:lpwstr>_Toc176257366</vt:lpwstr>
      </vt:variant>
      <vt:variant>
        <vt:i4>1245233</vt:i4>
      </vt:variant>
      <vt:variant>
        <vt:i4>2</vt:i4>
      </vt:variant>
      <vt:variant>
        <vt:i4>0</vt:i4>
      </vt:variant>
      <vt:variant>
        <vt:i4>5</vt:i4>
      </vt:variant>
      <vt:variant>
        <vt:lpwstr/>
      </vt:variant>
      <vt:variant>
        <vt:lpwstr>_Toc176257365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Larkins, Adam</dc:creator>
  <cp:keywords/>
  <cp:lastModifiedBy>Buttress, Wei</cp:lastModifiedBy>
  <cp:revision>2</cp:revision>
  <cp:lastPrinted>2011-03-05T17:38:00Z</cp:lastPrinted>
  <dcterms:created xsi:type="dcterms:W3CDTF">2024-09-10T07:26:00Z</dcterms:created>
  <dcterms:modified xsi:type="dcterms:W3CDTF">2024-09-10T07:26:00Z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Procurement Number">
    <vt:lpwstr/>
  </property>
  <property fmtid="{D5CDD505-2E9C-101B-9397-08002B2CF9AE}" pid="4" name="Procurement Year">
    <vt:lpwstr/>
  </property>
  <property fmtid="{D5CDD505-2E9C-101B-9397-08002B2CF9AE}" pid="5" name="Procurement Type">
    <vt:lpwstr/>
  </property>
  <property fmtid="{D5CDD505-2E9C-101B-9397-08002B2CF9AE}" pid="6" name="DocumentSetDescription">
    <vt:lpwstr/>
  </property>
  <property fmtid="{D5CDD505-2E9C-101B-9397-08002B2CF9AE}" pid="7" name="ContentTypeId">
    <vt:lpwstr>0x0101007A9D79ACD8B79D48A9A515D2FD0585480024467BEAD0628F41A199AC3E38522D07</vt:lpwstr>
  </property>
  <property fmtid="{D5CDD505-2E9C-101B-9397-08002B2CF9AE}" pid="8" name="ACARA_Classification">
    <vt:lpwstr>480;#Tendering|5a16df42-1364-438e-83fe-244bbf832e98</vt:lpwstr>
  </property>
  <property fmtid="{D5CDD505-2E9C-101B-9397-08002B2CF9AE}" pid="9" name="RecordNumber">
    <vt:lpwstr>D14/6960</vt:lpwstr>
  </property>
  <property fmtid="{D5CDD505-2E9C-101B-9397-08002B2CF9AE}" pid="10" name="ac_Activity">
    <vt:lpwstr>96;#Procurement|cbe2b9f1-1ae6-4848-8d10-c3f68731c2c1</vt:lpwstr>
  </property>
  <property fmtid="{D5CDD505-2E9C-101B-9397-08002B2CF9AE}" pid="11" name="ac_keywords">
    <vt:lpwstr/>
  </property>
  <property fmtid="{D5CDD505-2E9C-101B-9397-08002B2CF9AE}" pid="12" name="ac_documenttype">
    <vt:lpwstr>93;#Template|391dbcbd-1b89-42ff-b9d2-0b7346319a41</vt:lpwstr>
  </property>
  <property fmtid="{D5CDD505-2E9C-101B-9397-08002B2CF9AE}" pid="13" name="_docset_NoMedatataSyncRequired">
    <vt:lpwstr>False</vt:lpwstr>
  </property>
  <property fmtid="{D5CDD505-2E9C-101B-9397-08002B2CF9AE}" pid="14" name="MSIP_Label_8d988ae2-3937-4c4a-b220-de0eb9445959_Enabled">
    <vt:lpwstr>true</vt:lpwstr>
  </property>
  <property fmtid="{D5CDD505-2E9C-101B-9397-08002B2CF9AE}" pid="15" name="MSIP_Label_8d988ae2-3937-4c4a-b220-de0eb9445959_SetDate">
    <vt:lpwstr>2019-09-04T05:48:42Z</vt:lpwstr>
  </property>
  <property fmtid="{D5CDD505-2E9C-101B-9397-08002B2CF9AE}" pid="16" name="MSIP_Label_8d988ae2-3937-4c4a-b220-de0eb9445959_Method">
    <vt:lpwstr>Privileged</vt:lpwstr>
  </property>
  <property fmtid="{D5CDD505-2E9C-101B-9397-08002B2CF9AE}" pid="17" name="MSIP_Label_8d988ae2-3937-4c4a-b220-de0eb9445959_Name">
    <vt:lpwstr>UNOFFICIAL</vt:lpwstr>
  </property>
  <property fmtid="{D5CDD505-2E9C-101B-9397-08002B2CF9AE}" pid="18" name="MSIP_Label_8d988ae2-3937-4c4a-b220-de0eb9445959_SiteId">
    <vt:lpwstr>6cf76a3a-a824-4270-9200-3d71673ec678</vt:lpwstr>
  </property>
  <property fmtid="{D5CDD505-2E9C-101B-9397-08002B2CF9AE}" pid="19" name="MSIP_Label_8d988ae2-3937-4c4a-b220-de0eb9445959_ActionId">
    <vt:lpwstr>0b673bb1-fb5d-4c31-bbcb-0000361b4175</vt:lpwstr>
  </property>
  <property fmtid="{D5CDD505-2E9C-101B-9397-08002B2CF9AE}" pid="20" name="MSIP_Label_8d988ae2-3937-4c4a-b220-de0eb9445959_ContentBits">
    <vt:lpwstr>3</vt:lpwstr>
  </property>
  <property fmtid="{D5CDD505-2E9C-101B-9397-08002B2CF9AE}" pid="21" name="Activity">
    <vt:lpwstr>30;#Procurement|b3293b43-49da-46e4-8817-b2456fc176c4</vt:lpwstr>
  </property>
  <property fmtid="{D5CDD505-2E9C-101B-9397-08002B2CF9AE}" pid="22" name="Keyword">
    <vt:lpwstr/>
  </property>
  <property fmtid="{D5CDD505-2E9C-101B-9397-08002B2CF9AE}" pid="23" name="Document Type">
    <vt:lpwstr>31;#RFT|27970abc-7457-4877-a6db-0f5de318c3ed</vt:lpwstr>
  </property>
  <property fmtid="{D5CDD505-2E9C-101B-9397-08002B2CF9AE}" pid="24" name="MediaServiceImageTags">
    <vt:lpwstr/>
  </property>
</Properties>
</file>